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4C" w:rsidRPr="0083114C" w:rsidRDefault="0083114C" w:rsidP="0083114C">
      <w:pPr>
        <w:shd w:val="clear" w:color="auto" w:fill="FFC000"/>
        <w:jc w:val="center"/>
        <w:rPr>
          <w:rFonts w:ascii="Tahoma" w:hAnsi="Tahoma" w:cs="Tahoma"/>
          <w:b/>
          <w:bCs/>
        </w:rPr>
      </w:pPr>
      <w:r w:rsidRPr="0083114C">
        <w:rPr>
          <w:rFonts w:ascii="Tahoma" w:hAnsi="Tahoma" w:cs="Tahoma"/>
          <w:b/>
          <w:bCs/>
        </w:rPr>
        <w:t>СТАМБУЛ - МІСТО ДВОХ КОНТИНЕНТІВ (шкільні канікули)</w:t>
      </w:r>
    </w:p>
    <w:p w:rsidR="0083114C" w:rsidRPr="0083114C" w:rsidRDefault="0083114C" w:rsidP="0083114C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21.10.2023</w:t>
      </w:r>
    </w:p>
    <w:p w:rsidR="0083114C" w:rsidRPr="0083114C" w:rsidRDefault="0083114C" w:rsidP="0083114C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28.10.2023</w:t>
      </w:r>
    </w:p>
    <w:p w:rsidR="0083114C" w:rsidRPr="0083114C" w:rsidRDefault="0083114C" w:rsidP="0083114C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2"/>
          <w:szCs w:val="22"/>
        </w:rPr>
      </w:pPr>
      <w:r w:rsidRPr="0083114C">
        <w:rPr>
          <w:rFonts w:ascii="Tahoma" w:hAnsi="Tahoma" w:cs="Tahoma"/>
          <w:sz w:val="22"/>
          <w:szCs w:val="22"/>
        </w:rPr>
        <w:br/>
      </w:r>
      <w:r w:rsidR="00203619">
        <w:rPr>
          <w:rFonts w:ascii="Tahoma" w:hAnsi="Tahoma" w:cs="Tahoma"/>
          <w:color w:val="212529"/>
          <w:sz w:val="22"/>
          <w:szCs w:val="22"/>
        </w:rPr>
        <w:t xml:space="preserve">Тривалість: </w:t>
      </w:r>
      <w:r w:rsidRPr="0083114C">
        <w:rPr>
          <w:rFonts w:ascii="Tahoma" w:hAnsi="Tahoma" w:cs="Tahoma"/>
          <w:b/>
          <w:bCs/>
          <w:color w:val="212529"/>
          <w:sz w:val="22"/>
          <w:szCs w:val="22"/>
        </w:rPr>
        <w:t xml:space="preserve">6 </w:t>
      </w:r>
      <w:proofErr w:type="spellStart"/>
      <w:r w:rsidRPr="0083114C">
        <w:rPr>
          <w:rFonts w:ascii="Tahoma" w:hAnsi="Tahoma" w:cs="Tahoma"/>
          <w:b/>
          <w:bCs/>
          <w:color w:val="212529"/>
          <w:sz w:val="22"/>
          <w:szCs w:val="22"/>
        </w:rPr>
        <w:t>днiв</w:t>
      </w:r>
      <w:proofErr w:type="spellEnd"/>
    </w:p>
    <w:p w:rsidR="0083114C" w:rsidRPr="0083114C" w:rsidRDefault="00203619" w:rsidP="0083114C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Маршрут: </w:t>
      </w:r>
      <w:r w:rsidR="0083114C" w:rsidRPr="0083114C">
        <w:rPr>
          <w:rFonts w:ascii="Tahoma" w:hAnsi="Tahoma" w:cs="Tahoma"/>
          <w:b/>
          <w:bCs/>
          <w:color w:val="212529"/>
          <w:sz w:val="22"/>
          <w:szCs w:val="22"/>
        </w:rPr>
        <w:t xml:space="preserve">Чернівці - Стамбул - </w:t>
      </w:r>
      <w:proofErr w:type="spellStart"/>
      <w:r w:rsidR="0083114C" w:rsidRPr="0083114C">
        <w:rPr>
          <w:rFonts w:ascii="Tahoma" w:hAnsi="Tahoma" w:cs="Tahoma"/>
          <w:b/>
          <w:bCs/>
          <w:color w:val="212529"/>
          <w:sz w:val="22"/>
          <w:szCs w:val="22"/>
        </w:rPr>
        <w:t>Несебир</w:t>
      </w:r>
      <w:proofErr w:type="spellEnd"/>
      <w:r w:rsidR="0083114C" w:rsidRPr="0083114C">
        <w:rPr>
          <w:rFonts w:ascii="Tahoma" w:hAnsi="Tahoma" w:cs="Tahoma"/>
          <w:b/>
          <w:bCs/>
          <w:color w:val="212529"/>
          <w:sz w:val="22"/>
          <w:szCs w:val="22"/>
        </w:rPr>
        <w:t xml:space="preserve"> - Чернівці</w:t>
      </w:r>
    </w:p>
    <w:p w:rsidR="0083114C" w:rsidRPr="0083114C" w:rsidRDefault="00203619" w:rsidP="0083114C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Транспорт: </w:t>
      </w:r>
      <w:r w:rsidR="0083114C" w:rsidRPr="0083114C">
        <w:rPr>
          <w:rFonts w:ascii="Tahoma" w:hAnsi="Tahoma" w:cs="Tahoma"/>
          <w:b/>
          <w:bCs/>
          <w:color w:val="212529"/>
          <w:sz w:val="22"/>
          <w:szCs w:val="22"/>
        </w:rPr>
        <w:t>Автобус</w:t>
      </w:r>
    </w:p>
    <w:p w:rsidR="0083114C" w:rsidRPr="0083114C" w:rsidRDefault="0083114C" w:rsidP="0083114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1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Початок незабутньої подорожі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 xml:space="preserve">Зустріч туристів в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м.Чернівці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представником компанії САКУМС біля автобуса на залізничному вокзалі. Посадка в комфортабельний автобус. Виїзд автобуса в 09:00 ранку.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Перетин українсько-румунського кордону. Переїзд у Болгарію.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Переїзд в транзитний готель. Поселення. Ночівля.</w:t>
      </w:r>
      <w:r w:rsidRPr="0083114C">
        <w:rPr>
          <w:rFonts w:ascii="Tahoma" w:eastAsia="Times New Roman" w:hAnsi="Tahoma" w:cs="Tahoma"/>
          <w:color w:val="212529"/>
          <w:lang w:eastAsia="uk-UA"/>
        </w:rPr>
        <w:br/>
      </w: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2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Місто контрастів - Стамбул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Сніданок. Виселення з готелю. Переїзд в Стамбул. Запрошуємо усіх на оглядову екскурсію</w:t>
      </w:r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"Місто контрастів - Стамбул"</w:t>
      </w:r>
      <w:r w:rsidRPr="0083114C">
        <w:rPr>
          <w:rFonts w:ascii="Tahoma" w:eastAsia="Times New Roman" w:hAnsi="Tahoma" w:cs="Tahoma"/>
          <w:color w:val="212529"/>
          <w:lang w:eastAsia="uk-UA"/>
        </w:rPr>
        <w:t xml:space="preserve">. Стамбул - найбільше місто Туреччини, головний торговий, промисловий і культурний центр, основний порт країни. Розташований на берегах протоки Босфор, що розділяє його на європейську і азіатську частини, сполучені мостами і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метротунелем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Ви відвідаєте Блакитну Мечеть, яка вразить внутрішнім оздобленням небесно-блакитного кольору. Площа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Султанахмет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відкриє скриньку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коштовностей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: Єгипетський обеліск, Німецький фонтан і Зміїну колону. Ви дізнаєтеся частинку великої історії могутньої держави.</w:t>
      </w:r>
    </w:p>
    <w:p w:rsidR="0083114C" w:rsidRPr="0083114C" w:rsidRDefault="00203619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Ввечері рекомендуємо вам </w:t>
      </w:r>
      <w:r w:rsidR="0083114C"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круїз на кораблі по Босфору з розважальною програмою </w:t>
      </w:r>
      <w:proofErr w:type="spellStart"/>
      <w:r w:rsidR="0083114C" w:rsidRPr="0083114C">
        <w:rPr>
          <w:rFonts w:ascii="Tahoma" w:eastAsia="Times New Roman" w:hAnsi="Tahoma" w:cs="Tahoma"/>
          <w:b/>
          <w:bCs/>
          <w:color w:val="212529"/>
          <w:lang w:eastAsia="uk-UA"/>
        </w:rPr>
        <w:t>Turkish</w:t>
      </w:r>
      <w:proofErr w:type="spellEnd"/>
      <w:r w:rsidR="0083114C"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="0083114C" w:rsidRPr="0083114C">
        <w:rPr>
          <w:rFonts w:ascii="Tahoma" w:eastAsia="Times New Roman" w:hAnsi="Tahoma" w:cs="Tahoma"/>
          <w:b/>
          <w:bCs/>
          <w:color w:val="212529"/>
          <w:lang w:eastAsia="uk-UA"/>
        </w:rPr>
        <w:t>night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83114C" w:rsidRPr="0083114C">
        <w:rPr>
          <w:rFonts w:ascii="Tahoma" w:eastAsia="Times New Roman" w:hAnsi="Tahoma" w:cs="Tahoma"/>
          <w:color w:val="212529"/>
          <w:lang w:eastAsia="uk-UA"/>
        </w:rPr>
        <w:t xml:space="preserve">(50 євро для дорослих / 40 євро для дітей). Стамбул просто дивовижний в оздобленні вогнів, і ви насолодитеся їм з корми корабля. А також ви побачите справжній танець живота від східних красунь, інсценування турецького весілля і театралізовану історію Османської імперії. На вечерю будуть запропоновані смачні страви турецької національної кухні і </w:t>
      </w:r>
      <w:proofErr w:type="spellStart"/>
      <w:r w:rsidR="0083114C" w:rsidRPr="0083114C">
        <w:rPr>
          <w:rFonts w:ascii="Tahoma" w:eastAsia="Times New Roman" w:hAnsi="Tahoma" w:cs="Tahoma"/>
          <w:color w:val="212529"/>
          <w:lang w:eastAsia="uk-UA"/>
        </w:rPr>
        <w:t>безліміт</w:t>
      </w:r>
      <w:proofErr w:type="spellEnd"/>
      <w:r w:rsidR="0083114C" w:rsidRPr="0083114C">
        <w:rPr>
          <w:rFonts w:ascii="Tahoma" w:eastAsia="Times New Roman" w:hAnsi="Tahoma" w:cs="Tahoma"/>
          <w:color w:val="212529"/>
          <w:lang w:eastAsia="uk-UA"/>
        </w:rPr>
        <w:t xml:space="preserve"> алкогольних напоїв. Цей прекрасний вечір закінчиться дискотекою, під час якої буде звучати європейська і турецька музика. </w:t>
      </w:r>
      <w:proofErr w:type="spellStart"/>
      <w:r w:rsidR="0083114C" w:rsidRPr="0083114C">
        <w:rPr>
          <w:rFonts w:ascii="Tahoma" w:eastAsia="Times New Roman" w:hAnsi="Tahoma" w:cs="Tahoma"/>
          <w:color w:val="212529"/>
          <w:lang w:eastAsia="uk-UA"/>
        </w:rPr>
        <w:t>Обідо</w:t>
      </w:r>
      <w:proofErr w:type="spellEnd"/>
      <w:r w:rsidR="0083114C" w:rsidRPr="0083114C">
        <w:rPr>
          <w:rFonts w:ascii="Tahoma" w:eastAsia="Times New Roman" w:hAnsi="Tahoma" w:cs="Tahoma"/>
          <w:color w:val="212529"/>
          <w:lang w:eastAsia="uk-UA"/>
        </w:rPr>
        <w:t>/вечеря</w:t>
      </w:r>
    </w:p>
    <w:p w:rsidR="0083114C" w:rsidRPr="0083114C" w:rsidRDefault="00203619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Поселення в готель. Ночівля. 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3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Найвизначніші мечеті та пам'ятники Стамбулу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Сніданок. Сьогодні запрошуємо вас познайомитися з найвідомішими родзинками Стамбула: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Айя</w:t>
      </w:r>
      <w:proofErr w:type="spellEnd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-Софія і Цистерна Базиліка</w:t>
      </w:r>
      <w:r w:rsidR="00203619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83114C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квиток). Як думаєте, чи можна православний собор перетворити на мечеть? Ще як можна.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Софія яскраве тому підтвердження. У мусульманських храмах заборонені зображення людей і тварин. Мечеті прикрашають красивими орнаментами і плитками. Саме завдяки цьому факту, збереглися багато фресок. Зовні розміри храму відчути неможливо. Тільки всередині собору можна зрозуміти істинні масштаби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Софії. Цистерна Базиліка - одне з найбільших , які збереглися, древніх підземних </w:t>
      </w:r>
      <w:r w:rsidRPr="0083114C">
        <w:rPr>
          <w:rFonts w:ascii="Tahoma" w:eastAsia="Times New Roman" w:hAnsi="Tahoma" w:cs="Tahoma"/>
          <w:color w:val="212529"/>
          <w:lang w:eastAsia="uk-UA"/>
        </w:rPr>
        <w:lastRenderedPageBreak/>
        <w:t>водосховищ Константинополя, що має деяку подібність з палацовим комплексом. Якщо Ви не були в цих місцях то можна рахувати, що і в Стамбулі Ви не були.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 Палац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Топкапи</w:t>
      </w:r>
      <w:proofErr w:type="spellEnd"/>
      <w:r w:rsidR="00203619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83114C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квиток)головний палац Османської імперії до середини XIX століття. Розташований в історичному центрі Стамбула, на мисі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Сарайбурну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, в місці впадання Босфору і Золотого Рогу в Мармурове море.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Топкапи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- це цілий палацовий комплекс площею в сімсот тисяч квадратних метрів, що складається з чотирьох окремих дворів, що простягаються на п'ять кілометрів. Тут розташовувалися притулок, казначейство, диван (щось на зразок турецького уряду), склад зброї (розташований в будівлі церкви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Св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Ірини, головного собору константинопольських князів), пекарні, стайні султана, розкішний сад і квіткові тераси з фонтанами, в деякій віддаленості перебував кахельний палац, де жили наложниці.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Обідо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/вечеря*.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Повернення в готель. Ночівля. 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4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Мечеть </w:t>
      </w:r>
      <w:proofErr w:type="spellStart"/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Сулейманія</w:t>
      </w:r>
      <w:proofErr w:type="spellEnd"/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 і палац </w:t>
      </w:r>
      <w:proofErr w:type="spellStart"/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Долмабахче</w:t>
      </w:r>
      <w:proofErr w:type="spellEnd"/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Сніданок. Вільний день. Факультативно пропонуємо відправитися з нами на наступні екскурсії: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- мечеть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Сул</w:t>
      </w:r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>ейманія</w:t>
      </w:r>
      <w:proofErr w:type="spellEnd"/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і усипальниця Роксолани </w:t>
      </w:r>
      <w:r w:rsidRPr="0083114C">
        <w:rPr>
          <w:rFonts w:ascii="Tahoma" w:eastAsia="Times New Roman" w:hAnsi="Tahoma" w:cs="Tahoma"/>
          <w:color w:val="212529"/>
          <w:lang w:eastAsia="uk-UA"/>
        </w:rPr>
        <w:t xml:space="preserve">(20 євро для дорослих, 15 євро для дітей). Цей величезний комплекс, побудований в 1557 році без яких-небудь кранів, бульдозерів, комп'ютерного моделювання і сучасних будівельних матеріалів, вражає не лише архітектурними формами і елементами, але і застосуванням технологій, які дозволили пережити за 450 років 89 (!!!) серйозних землетрусів силою більше 7 балів за шкалою Ріхтер. Найголовнішими похованнями на цьому кладовищі є два мавзолеї - самого Сулеймана і його улюбленої дружини, знаменитої Роксолани, яка була родом з України, і стала матір'ю подальшого падишаха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Селіма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2. Мавзолей (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тюрбе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) Сулеймана знаходиться в самому центрі кладовища і він набагато пишніший, ніж мавзолей дружини.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- палац</w:t>
      </w:r>
      <w:r w:rsidR="00203619">
        <w:rPr>
          <w:rFonts w:ascii="Tahoma" w:eastAsia="Times New Roman" w:hAnsi="Tahoma" w:cs="Tahoma"/>
          <w:color w:val="212529"/>
          <w:lang w:eastAsia="uk-UA"/>
        </w:rPr>
        <w:t xml:space="preserve">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Долмабахче</w:t>
      </w:r>
      <w:proofErr w:type="spellEnd"/>
      <w:r w:rsidR="00203619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83114C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квиток). Палац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в Стамбулі - це символ розквіту і одночасного занепаду Османської імперії. Нічого величнішого і грандіозного немає в усьому світі. Величезні площі, багаті матеріали, розкішне оздоблення - все свідчить про колишню міць і велич Туреччини XIX століття. Розкішний палац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, найбільш «нетурецьких» з монарших резиденцій в Стамбулі, був створений для того, щоб позмагатися в помпезності з кращими палацами європейських правителів. Треба сказати, султану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Абдул-Меджидов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цей зухвалий задум вдався з великим успіхом - блискучий стиль бароко знайшов на берегах Босфору особливий шарм, в чому може переконатися кожен відвідувач палацу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-</w:t>
      </w:r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про</w:t>
      </w:r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гулянка на кораблику по Босфору </w:t>
      </w:r>
      <w:r w:rsidRPr="0083114C">
        <w:rPr>
          <w:rFonts w:ascii="Tahoma" w:eastAsia="Times New Roman" w:hAnsi="Tahoma" w:cs="Tahoma"/>
          <w:color w:val="212529"/>
          <w:lang w:eastAsia="uk-UA"/>
        </w:rPr>
        <w:t xml:space="preserve">(30 євро для дорослих, 20 євро для дітей). Перебування в Стамбулі буде неповним без прогулянки по протоці Босфор, природною водною межею між Європою і Азією. Вам відкриються прекрасні види на Стамбул, величні палаци і фортеці, Дівочу Вежу, що самотньо розмістилася посеред водної гладіні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Босфору.Обідо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/вечеря*.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Переїзд в транзитний готель. Поселення. Ночівля.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5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proofErr w:type="spellStart"/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Несебир</w:t>
      </w:r>
      <w:proofErr w:type="spellEnd"/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 - місто-музей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Сніданок. Виселення з готелю. Переїзд на територію Болгарії.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Подарунок від компанії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Сакумс</w:t>
      </w:r>
      <w:proofErr w:type="spellEnd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- трансфер в </w:t>
      </w:r>
      <w:proofErr w:type="spellStart"/>
      <w:r w:rsidRPr="0083114C">
        <w:rPr>
          <w:rFonts w:ascii="Tahoma" w:eastAsia="Times New Roman" w:hAnsi="Tahoma" w:cs="Tahoma"/>
          <w:b/>
          <w:bCs/>
          <w:color w:val="212529"/>
          <w:lang w:eastAsia="uk-UA"/>
        </w:rPr>
        <w:t>Несебр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, вільний час для прогулянки по місту і обіду.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 xml:space="preserve">Охочих пропонуємо відправиться на </w:t>
      </w:r>
      <w:r w:rsidR="00203619">
        <w:rPr>
          <w:rFonts w:ascii="Tahoma" w:eastAsia="Times New Roman" w:hAnsi="Tahoma" w:cs="Tahoma"/>
          <w:color w:val="212529"/>
          <w:lang w:eastAsia="uk-UA"/>
        </w:rPr>
        <w:t xml:space="preserve">екскурсію </w:t>
      </w:r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>«</w:t>
      </w:r>
      <w:proofErr w:type="spellStart"/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>Несебир</w:t>
      </w:r>
      <w:proofErr w:type="spellEnd"/>
      <w:r w:rsidR="00203619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- місто-музей» </w:t>
      </w:r>
      <w:bookmarkStart w:id="0" w:name="_GoBack"/>
      <w:bookmarkEnd w:id="0"/>
      <w:r w:rsidRPr="0083114C">
        <w:rPr>
          <w:rFonts w:ascii="Tahoma" w:eastAsia="Times New Roman" w:hAnsi="Tahoma" w:cs="Tahoma"/>
          <w:color w:val="212529"/>
          <w:lang w:eastAsia="uk-UA"/>
        </w:rPr>
        <w:t xml:space="preserve">(10 євро).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Несебир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розташований на красивому півострові поруч з курортом Сонячний берег - одним з найдавніших міст Європи. Його старовинна частина в 1983 році була оголошена ЮНЕСКО пам'ятником культури </w:t>
      </w:r>
      <w:r w:rsidRPr="0083114C">
        <w:rPr>
          <w:rFonts w:ascii="Tahoma" w:eastAsia="Times New Roman" w:hAnsi="Tahoma" w:cs="Tahoma"/>
          <w:color w:val="212529"/>
          <w:lang w:eastAsia="uk-UA"/>
        </w:rPr>
        <w:lastRenderedPageBreak/>
        <w:t xml:space="preserve">світового значення і з тих пір знаходиться під егідою цієї організації. Незважаючи на те, що за площею цей крихітне містечко займає менше одного квадратного кілометра, в середні віки в ньому було побудовано більше 40 церков. Всього кілька з них збереглися до наших днів. Ви прогуляєтеся старим містом, відвідайте і огляньте церкви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Св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.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Стефанаі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 xml:space="preserve">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Св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. Спаса. Насолоджуйтеся вузькими вуличками, затишними ресторанчиками зі смачною їжею з видом на море.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Переїзд в транзитний готель. Поселення. Ночівля.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6 </w:t>
      </w:r>
      <w:r w:rsidRPr="0083114C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83114C" w:rsidRPr="0083114C" w:rsidRDefault="0083114C" w:rsidP="0083114C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Повернення в Україну</w:t>
      </w:r>
    </w:p>
    <w:p w:rsidR="0083114C" w:rsidRPr="0083114C" w:rsidRDefault="0083114C" w:rsidP="008311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Сніданок. Виселення з готелю. Переїзд на територію України. Орієнтовний час прибуття в Чернівці 21:00.</w:t>
      </w:r>
    </w:p>
    <w:p w:rsidR="0083114C" w:rsidRPr="0083114C" w:rsidRDefault="0083114C" w:rsidP="008311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8"/>
          <w:szCs w:val="28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sz w:val="28"/>
          <w:szCs w:val="28"/>
          <w:shd w:val="clear" w:color="auto" w:fill="48509D"/>
          <w:lang w:eastAsia="uk-UA"/>
        </w:rPr>
        <w:t>Вартість туру</w:t>
      </w:r>
      <w:r w:rsidRPr="0083114C">
        <w:rPr>
          <w:rFonts w:ascii="Tahoma" w:eastAsia="Times New Roman" w:hAnsi="Tahoma" w:cs="Tahoma"/>
          <w:b/>
          <w:bCs/>
          <w:color w:val="FFFFFF"/>
          <w:sz w:val="28"/>
          <w:szCs w:val="28"/>
          <w:shd w:val="clear" w:color="auto" w:fill="48509D"/>
          <w:lang w:eastAsia="uk-UA"/>
        </w:rPr>
        <w:br/>
      </w: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SPО №1</w:t>
      </w:r>
    </w:p>
    <w:p w:rsidR="0083114C" w:rsidRPr="0083114C" w:rsidRDefault="0083114C" w:rsidP="0083114C">
      <w:pPr>
        <w:shd w:val="clear" w:color="auto" w:fill="F1874C"/>
        <w:spacing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315 EUR</w:t>
      </w:r>
    </w:p>
    <w:p w:rsidR="0083114C" w:rsidRPr="0083114C" w:rsidRDefault="0083114C" w:rsidP="0083114C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При ранньому бронюванні за 6 тижнів до початку туру</w:t>
      </w:r>
    </w:p>
    <w:p w:rsidR="0083114C" w:rsidRPr="0083114C" w:rsidRDefault="0083114C" w:rsidP="0083114C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Базова вартість</w:t>
      </w:r>
    </w:p>
    <w:p w:rsidR="0083114C" w:rsidRPr="0083114C" w:rsidRDefault="0083114C" w:rsidP="0083114C">
      <w:pPr>
        <w:shd w:val="clear" w:color="auto" w:fill="F1874C"/>
        <w:spacing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330 EUR</w:t>
      </w:r>
    </w:p>
    <w:p w:rsidR="0083114C" w:rsidRPr="0083114C" w:rsidRDefault="0083114C" w:rsidP="0083114C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Без попередньої купівлі факультативних екскурсій</w:t>
      </w:r>
    </w:p>
    <w:p w:rsidR="0083114C" w:rsidRPr="0083114C" w:rsidRDefault="0083114C" w:rsidP="008311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Доплата за одномісне розміщення в готелі - 100 євро</w:t>
      </w:r>
    </w:p>
    <w:p w:rsidR="0083114C" w:rsidRPr="0083114C" w:rsidRDefault="0083114C" w:rsidP="0083114C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Входить у вартість</w:t>
      </w:r>
    </w:p>
    <w:p w:rsidR="0083114C" w:rsidRPr="0083114C" w:rsidRDefault="0083114C" w:rsidP="0083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Проїзд автобусом по маршруту;</w:t>
      </w:r>
    </w:p>
    <w:p w:rsidR="0083114C" w:rsidRPr="0083114C" w:rsidRDefault="0083114C" w:rsidP="0083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Медичне страхування;</w:t>
      </w:r>
    </w:p>
    <w:p w:rsidR="0083114C" w:rsidRPr="0083114C" w:rsidRDefault="0083114C" w:rsidP="0083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Проживання в готелях рівнем 3*;</w:t>
      </w:r>
    </w:p>
    <w:p w:rsidR="0083114C" w:rsidRPr="0083114C" w:rsidRDefault="0083114C" w:rsidP="0083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Харчування - сніданки за програмою;</w:t>
      </w:r>
    </w:p>
    <w:p w:rsidR="0083114C" w:rsidRPr="0083114C" w:rsidRDefault="0083114C" w:rsidP="0083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Супровід керівником групи.</w:t>
      </w:r>
    </w:p>
    <w:p w:rsidR="0083114C" w:rsidRPr="0083114C" w:rsidRDefault="0083114C" w:rsidP="0083114C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83114C">
        <w:rPr>
          <w:rFonts w:ascii="Tahoma" w:eastAsia="Times New Roman" w:hAnsi="Tahoma" w:cs="Tahoma"/>
          <w:b/>
          <w:bCs/>
          <w:color w:val="FFFFFF"/>
          <w:lang w:eastAsia="uk-UA"/>
        </w:rPr>
        <w:t>Не входить у вартість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Курортний збір (оплачується при бронюванні туру) - 5 євро з особи;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 xml:space="preserve">Додаткових 5 </w:t>
      </w:r>
      <w:proofErr w:type="spellStart"/>
      <w:r w:rsidRPr="0083114C">
        <w:rPr>
          <w:rFonts w:ascii="Tahoma" w:eastAsia="Times New Roman" w:hAnsi="Tahoma" w:cs="Tahoma"/>
          <w:color w:val="212529"/>
          <w:lang w:eastAsia="uk-UA"/>
        </w:rPr>
        <w:t>обідо</w:t>
      </w:r>
      <w:proofErr w:type="spellEnd"/>
      <w:r w:rsidRPr="0083114C">
        <w:rPr>
          <w:rFonts w:ascii="Tahoma" w:eastAsia="Times New Roman" w:hAnsi="Tahoma" w:cs="Tahoma"/>
          <w:color w:val="212529"/>
          <w:lang w:eastAsia="uk-UA"/>
        </w:rPr>
        <w:t>/вечерь - 65 євро (без напоїв). Замовлення та оплата до початку туру;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Навушники під час екскурсії, за необхідності (близько 8 євро/тур);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Факультативні екскурсії;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Вхідні квитки в екскурсійні об’єкти (церкви, собори, музеї тощо);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Проїзд громадським транспортом;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Особисті витрати;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 xml:space="preserve">Туристам із Києва Туроператор «САКУМС» може надати послуги щодо придбання залізничних квитків Київ-Чернівці-Київ - 1750 грн (купе). Квитки можна купити самостійно, обов'язково завчасно уточніть у менеджера номер поїзда. Увага! Вартість квитків може бути </w:t>
      </w:r>
      <w:r w:rsidRPr="0083114C">
        <w:rPr>
          <w:rFonts w:ascii="Tahoma" w:eastAsia="Times New Roman" w:hAnsi="Tahoma" w:cs="Tahoma"/>
          <w:color w:val="212529"/>
          <w:lang w:eastAsia="uk-UA"/>
        </w:rPr>
        <w:lastRenderedPageBreak/>
        <w:t>змінена Туроператором після придбання, внаслідок підняття тарифів, чи підтвердження УЗ дорожчого поїзда;</w:t>
      </w:r>
    </w:p>
    <w:p w:rsidR="0083114C" w:rsidRPr="0083114C" w:rsidRDefault="0083114C" w:rsidP="00831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83114C">
        <w:rPr>
          <w:rFonts w:ascii="Tahoma" w:eastAsia="Times New Roman" w:hAnsi="Tahoma" w:cs="Tahoma"/>
          <w:color w:val="212529"/>
          <w:lang w:eastAsia="uk-UA"/>
        </w:rPr>
        <w:t>Доплата за автобус Київ-Чернівці-Київ - 40 євро.</w:t>
      </w:r>
    </w:p>
    <w:p w:rsidR="0083114C" w:rsidRPr="0083114C" w:rsidRDefault="0083114C">
      <w:pPr>
        <w:rPr>
          <w:rFonts w:ascii="Tahoma" w:hAnsi="Tahoma" w:cs="Tahoma"/>
        </w:rPr>
      </w:pPr>
    </w:p>
    <w:sectPr w:rsidR="0083114C" w:rsidRPr="0083114C" w:rsidSect="0083114C">
      <w:head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4C" w:rsidRDefault="0083114C" w:rsidP="0083114C">
      <w:pPr>
        <w:spacing w:after="0" w:line="240" w:lineRule="auto"/>
      </w:pPr>
      <w:r>
        <w:separator/>
      </w:r>
    </w:p>
  </w:endnote>
  <w:endnote w:type="continuationSeparator" w:id="0">
    <w:p w:rsidR="0083114C" w:rsidRDefault="0083114C" w:rsidP="0083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4C" w:rsidRDefault="0083114C" w:rsidP="0083114C">
      <w:pPr>
        <w:spacing w:after="0" w:line="240" w:lineRule="auto"/>
      </w:pPr>
      <w:r>
        <w:separator/>
      </w:r>
    </w:p>
  </w:footnote>
  <w:footnote w:type="continuationSeparator" w:id="0">
    <w:p w:rsidR="0083114C" w:rsidRDefault="0083114C" w:rsidP="0083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C" w:rsidRPr="00FF16B2" w:rsidRDefault="0083114C" w:rsidP="0083114C"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  <w:rPr>
        <w:rFonts w:ascii="Arial" w:eastAsia="Times New Roman" w:hAnsi="Arial" w:cs="Arial"/>
        <w:color w:val="212529"/>
        <w:sz w:val="21"/>
        <w:szCs w:val="21"/>
        <w:lang w:val="ru-RU"/>
      </w:rPr>
    </w:pPr>
    <w:r w:rsidRPr="00FF16B2">
      <w:rPr>
        <w:rFonts w:ascii="Arial" w:eastAsia="Times New Roman" w:hAnsi="Arial" w:cs="Arial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 wp14:anchorId="2D24113E" wp14:editId="5BB65542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FF16B2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(099) 10 240 10</w:t>
      </w:r>
    </w:hyperlink>
  </w:p>
  <w:p w:rsidR="0083114C" w:rsidRPr="00FF16B2" w:rsidRDefault="00203619" w:rsidP="0083114C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83114C" w:rsidRPr="00FF16B2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(093) 700 90 70</w:t>
      </w:r>
    </w:hyperlink>
  </w:p>
  <w:p w:rsidR="0083114C" w:rsidRPr="00FF16B2" w:rsidRDefault="00203619" w:rsidP="0083114C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83114C" w:rsidRPr="00FF16B2">
        <w:rPr>
          <w:rFonts w:ascii="Arial" w:eastAsia="Calibri" w:hAnsi="Arial" w:cs="Arial"/>
          <w:color w:val="000000"/>
          <w:sz w:val="21"/>
          <w:szCs w:val="21"/>
          <w:u w:val="single"/>
          <w:lang w:val="ru-RU"/>
        </w:rPr>
        <w:t>+38 (097) 099 99 94</w:t>
      </w:r>
    </w:hyperlink>
  </w:p>
  <w:p w:rsidR="0083114C" w:rsidRPr="00EC2B98" w:rsidRDefault="0083114C" w:rsidP="0083114C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EC2B98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EC2B98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83114C" w:rsidRDefault="0083114C">
    <w:pPr>
      <w:pStyle w:val="a3"/>
    </w:pPr>
  </w:p>
  <w:p w:rsidR="0083114C" w:rsidRDefault="008311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5ECF"/>
    <w:multiLevelType w:val="multilevel"/>
    <w:tmpl w:val="F37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E7FD6"/>
    <w:multiLevelType w:val="multilevel"/>
    <w:tmpl w:val="322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6"/>
    <w:rsid w:val="00161546"/>
    <w:rsid w:val="00203619"/>
    <w:rsid w:val="0083114C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819"/>
  <w15:chartTrackingRefBased/>
  <w15:docId w15:val="{B5EF8A2F-5AC1-4887-AA7D-9C6512B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14C"/>
  </w:style>
  <w:style w:type="paragraph" w:styleId="a5">
    <w:name w:val="footer"/>
    <w:basedOn w:val="a"/>
    <w:link w:val="a6"/>
    <w:uiPriority w:val="99"/>
    <w:unhideWhenUsed/>
    <w:rsid w:val="008311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14C"/>
  </w:style>
  <w:style w:type="paragraph" w:styleId="a7">
    <w:name w:val="Normal (Web)"/>
    <w:basedOn w:val="a"/>
    <w:uiPriority w:val="99"/>
    <w:semiHidden/>
    <w:unhideWhenUsed/>
    <w:rsid w:val="0083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4845</Words>
  <Characters>2762</Characters>
  <Application>Microsoft Office Word</Application>
  <DocSecurity>0</DocSecurity>
  <Lines>23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3</cp:revision>
  <dcterms:created xsi:type="dcterms:W3CDTF">2023-09-04T08:46:00Z</dcterms:created>
  <dcterms:modified xsi:type="dcterms:W3CDTF">2023-09-04T14:27:00Z</dcterms:modified>
</cp:coreProperties>
</file>