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C7C" w:rsidRDefault="00E46C7C" w:rsidP="00443121">
      <w:pPr>
        <w:jc w:val="center"/>
        <w:rPr>
          <w:rFonts w:ascii="Verdana" w:eastAsia="Times New Roman" w:hAnsi="Verdana" w:cs="Arial"/>
          <w:b/>
          <w:bCs/>
          <w:sz w:val="28"/>
          <w:szCs w:val="28"/>
          <w:lang w:val="uk-UA" w:eastAsia="ru-RU"/>
        </w:rPr>
      </w:pPr>
      <w:r w:rsidRPr="00E46C7C">
        <w:rPr>
          <w:rFonts w:ascii="Verdana" w:eastAsia="Times New Roman" w:hAnsi="Verdana" w:cs="Arial"/>
          <w:b/>
          <w:bCs/>
          <w:sz w:val="28"/>
          <w:szCs w:val="28"/>
          <w:lang w:val="uk-UA" w:eastAsia="ru-RU"/>
        </w:rPr>
        <w:t>ПОДОРОЖ В КАРПАТИ</w:t>
      </w:r>
    </w:p>
    <w:p w:rsidR="000A6582" w:rsidRPr="00443121" w:rsidRDefault="00443121" w:rsidP="00443121">
      <w:pPr>
        <w:jc w:val="center"/>
        <w:rPr>
          <w:rFonts w:ascii="Verdana" w:hAnsi="Verdana" w:cs="Arial"/>
          <w:b/>
          <w:bCs/>
          <w:color w:val="FFFFFF"/>
          <w:shd w:val="clear" w:color="auto" w:fill="48509D"/>
        </w:rPr>
      </w:pPr>
      <w:r w:rsidRPr="00443121">
        <w:rPr>
          <w:rFonts w:ascii="Verdana" w:hAnsi="Verdana" w:cs="Arial"/>
          <w:b/>
          <w:bCs/>
          <w:color w:val="FFFFFF"/>
          <w:shd w:val="clear" w:color="auto" w:fill="48509D"/>
          <w:lang w:val="uk-UA"/>
        </w:rPr>
        <w:t>Програма</w:t>
      </w:r>
      <w:r w:rsidRPr="00443121">
        <w:rPr>
          <w:rFonts w:ascii="Verdana" w:hAnsi="Verdana" w:cs="Arial"/>
          <w:b/>
          <w:bCs/>
          <w:color w:val="FFFFFF"/>
          <w:shd w:val="clear" w:color="auto" w:fill="48509D"/>
        </w:rPr>
        <w:t xml:space="preserve"> туру</w:t>
      </w:r>
    </w:p>
    <w:p w:rsidR="00443121" w:rsidRPr="00443121" w:rsidRDefault="0092440D" w:rsidP="00443121">
      <w:pPr>
        <w:pStyle w:val="5"/>
        <w:shd w:val="clear" w:color="auto" w:fill="48509D"/>
        <w:jc w:val="center"/>
        <w:rPr>
          <w:rFonts w:ascii="Verdana" w:hAnsi="Verdana" w:cs="Arial"/>
          <w:color w:val="FFFFFF"/>
        </w:rPr>
      </w:pPr>
      <w:r>
        <w:rPr>
          <w:rFonts w:ascii="Verdana" w:hAnsi="Verdana" w:cs="Arial"/>
          <w:color w:val="FFFFFF"/>
          <w:lang w:val="uk-UA"/>
        </w:rPr>
        <w:t>1</w:t>
      </w:r>
      <w:r w:rsidR="00443121" w:rsidRPr="00443121">
        <w:rPr>
          <w:rFonts w:ascii="Verdana" w:hAnsi="Verdana" w:cs="Arial"/>
          <w:color w:val="FFFFFF"/>
        </w:rPr>
        <w:t xml:space="preserve"> день</w:t>
      </w:r>
    </w:p>
    <w:p w:rsidR="00443121" w:rsidRDefault="0037751D" w:rsidP="0037751D">
      <w:pPr>
        <w:pStyle w:val="6"/>
        <w:shd w:val="clear" w:color="auto" w:fill="49B162"/>
        <w:tabs>
          <w:tab w:val="center" w:pos="4677"/>
          <w:tab w:val="right" w:pos="9355"/>
        </w:tabs>
        <w:rPr>
          <w:rFonts w:ascii="Verdana" w:hAnsi="Verdana" w:cs="Arial"/>
          <w:color w:val="FFFFFF"/>
        </w:rPr>
      </w:pPr>
      <w:r>
        <w:rPr>
          <w:rFonts w:ascii="Verdana" w:hAnsi="Verdana" w:cs="Arial"/>
          <w:color w:val="FFFFFF"/>
        </w:rPr>
        <w:tab/>
      </w:r>
      <w:proofErr w:type="spellStart"/>
      <w:r w:rsidR="00E46C7C" w:rsidRPr="00E46C7C">
        <w:rPr>
          <w:rFonts w:ascii="Verdana" w:hAnsi="Verdana" w:cs="Arial"/>
          <w:color w:val="FFFFFF"/>
        </w:rPr>
        <w:t>Знайомство</w:t>
      </w:r>
      <w:proofErr w:type="spellEnd"/>
      <w:r w:rsidR="00E46C7C" w:rsidRPr="00E46C7C">
        <w:rPr>
          <w:rFonts w:ascii="Verdana" w:hAnsi="Verdana" w:cs="Arial"/>
          <w:color w:val="FFFFFF"/>
        </w:rPr>
        <w:t xml:space="preserve"> з Карпатами</w:t>
      </w:r>
      <w:r>
        <w:rPr>
          <w:rFonts w:ascii="Verdana" w:hAnsi="Verdana" w:cs="Arial"/>
          <w:color w:val="FFFFFF"/>
        </w:rPr>
        <w:tab/>
      </w:r>
    </w:p>
    <w:p w:rsidR="003E69E8" w:rsidRDefault="00E46C7C" w:rsidP="00E46C7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proofErr w:type="spellStart"/>
      <w:r w:rsidRPr="00E46C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Прибуття</w:t>
      </w:r>
      <w:proofErr w:type="spellEnd"/>
      <w:r w:rsidRPr="00E46C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в </w:t>
      </w:r>
      <w:proofErr w:type="spellStart"/>
      <w:r w:rsidRPr="00E46C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Івано-Франківськ</w:t>
      </w:r>
      <w:proofErr w:type="spellEnd"/>
      <w:r w:rsidRPr="00E46C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</w:p>
    <w:p w:rsidR="003E69E8" w:rsidRDefault="00E46C7C" w:rsidP="00E46C7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46C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E46C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Зустріч</w:t>
      </w:r>
      <w:proofErr w:type="spellEnd"/>
      <w:r w:rsidRPr="00E46C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E46C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туристів</w:t>
      </w:r>
      <w:proofErr w:type="spellEnd"/>
      <w:r w:rsidRPr="00E46C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на </w:t>
      </w:r>
      <w:proofErr w:type="spellStart"/>
      <w:r w:rsidRPr="00E46C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залізничному</w:t>
      </w:r>
      <w:proofErr w:type="spellEnd"/>
      <w:r w:rsidRPr="00E46C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E46C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вокзалі</w:t>
      </w:r>
      <w:proofErr w:type="spellEnd"/>
      <w:r w:rsidRPr="00E46C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E46C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міста</w:t>
      </w:r>
      <w:proofErr w:type="spellEnd"/>
      <w:r w:rsidRPr="00E46C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 </w:t>
      </w:r>
    </w:p>
    <w:p w:rsidR="003E69E8" w:rsidRDefault="00E46C7C" w:rsidP="00E46C7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proofErr w:type="spellStart"/>
      <w:r w:rsidRPr="00E46C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Екскурсія</w:t>
      </w:r>
      <w:proofErr w:type="spellEnd"/>
      <w:r w:rsidRPr="00E46C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по </w:t>
      </w:r>
      <w:proofErr w:type="spellStart"/>
      <w:r w:rsidRPr="00E46C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Івано-Франківську</w:t>
      </w:r>
      <w:proofErr w:type="spellEnd"/>
      <w:r w:rsidRPr="00E46C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- </w:t>
      </w:r>
      <w:proofErr w:type="spellStart"/>
      <w:r w:rsidRPr="00E46C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обласному</w:t>
      </w:r>
      <w:proofErr w:type="spellEnd"/>
      <w:r w:rsidRPr="00E46C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центру </w:t>
      </w:r>
      <w:proofErr w:type="spellStart"/>
      <w:r w:rsidRPr="00E46C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Прикарпаття</w:t>
      </w:r>
      <w:proofErr w:type="spellEnd"/>
      <w:r w:rsidRPr="00E46C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, одному з </w:t>
      </w:r>
      <w:proofErr w:type="spellStart"/>
      <w:r w:rsidRPr="00E46C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відомих</w:t>
      </w:r>
      <w:proofErr w:type="spellEnd"/>
      <w:r w:rsidRPr="00E46C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E46C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економічних</w:t>
      </w:r>
      <w:proofErr w:type="spellEnd"/>
      <w:r w:rsidRPr="00E46C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, </w:t>
      </w:r>
      <w:proofErr w:type="spellStart"/>
      <w:r w:rsidRPr="00E46C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культурних</w:t>
      </w:r>
      <w:proofErr w:type="spellEnd"/>
      <w:r w:rsidRPr="00E46C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та </w:t>
      </w:r>
      <w:proofErr w:type="spellStart"/>
      <w:r w:rsidRPr="00E46C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архітектурних</w:t>
      </w:r>
      <w:proofErr w:type="spellEnd"/>
      <w:r w:rsidRPr="00E46C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E46C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центрів</w:t>
      </w:r>
      <w:proofErr w:type="spellEnd"/>
      <w:r w:rsidRPr="00E46C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E46C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Західної</w:t>
      </w:r>
      <w:proofErr w:type="spellEnd"/>
      <w:r w:rsidRPr="00E46C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E46C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України</w:t>
      </w:r>
      <w:proofErr w:type="spellEnd"/>
      <w:r w:rsidRPr="00E46C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 </w:t>
      </w:r>
    </w:p>
    <w:p w:rsidR="00E46C7C" w:rsidRPr="00E46C7C" w:rsidRDefault="00E46C7C" w:rsidP="00E46C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вул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Шпитальна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палац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Потоцьких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площа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Ринок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міська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Ратуша, майдан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Шептицького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Кафедральний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собор,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Вірменська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церква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...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Екскурсія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новими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місцямі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Івано-Франківська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які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були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відкриті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350-річчя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міста-Бастіон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Арка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дружби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кований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пам'ятний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знак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першій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українській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церкві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тощо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E46C7C" w:rsidRPr="00E46C7C" w:rsidRDefault="00E46C7C" w:rsidP="00E46C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E46C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Сніданок</w:t>
      </w:r>
      <w:proofErr w:type="spellEnd"/>
      <w:r w:rsidRPr="00E46C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в кафе </w:t>
      </w:r>
      <w:proofErr w:type="spellStart"/>
      <w:r w:rsidRPr="00E46C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міста</w:t>
      </w:r>
      <w:proofErr w:type="spellEnd"/>
      <w:r w:rsidRPr="00E46C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</w:p>
    <w:p w:rsidR="00E46C7C" w:rsidRPr="00E46C7C" w:rsidRDefault="00E46C7C" w:rsidP="00E46C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E46C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Далі</w:t>
      </w:r>
      <w:proofErr w:type="spellEnd"/>
      <w:r w:rsidRPr="00E46C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Вас </w:t>
      </w:r>
      <w:proofErr w:type="spellStart"/>
      <w:r w:rsidRPr="00E46C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чекає</w:t>
      </w:r>
      <w:proofErr w:type="spellEnd"/>
      <w:r w:rsidRPr="00E46C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E46C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чарівний</w:t>
      </w:r>
      <w:proofErr w:type="spellEnd"/>
      <w:r w:rsidRPr="00E46C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E46C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гуцульський</w:t>
      </w:r>
      <w:proofErr w:type="spellEnd"/>
      <w:r w:rsidRPr="00E46C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край з </w:t>
      </w:r>
      <w:proofErr w:type="spellStart"/>
      <w:r w:rsidRPr="00E46C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його</w:t>
      </w:r>
      <w:proofErr w:type="spellEnd"/>
      <w:r w:rsidRPr="00E46C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E46C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мальовничими</w:t>
      </w:r>
      <w:proofErr w:type="spellEnd"/>
      <w:r w:rsidRPr="00E46C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E46C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краєвидами</w:t>
      </w:r>
      <w:proofErr w:type="spellEnd"/>
      <w:r w:rsidRPr="00E46C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і </w:t>
      </w:r>
      <w:proofErr w:type="spellStart"/>
      <w:r w:rsidRPr="00E46C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неповторною</w:t>
      </w:r>
      <w:proofErr w:type="spellEnd"/>
      <w:r w:rsidRPr="00E46C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E46C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архітектурою</w:t>
      </w:r>
      <w:proofErr w:type="spellEnd"/>
      <w:r w:rsidRPr="00E46C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</w:p>
    <w:p w:rsidR="00E46C7C" w:rsidRPr="00E46C7C" w:rsidRDefault="00E46C7C" w:rsidP="00E46C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E46C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Переїзд</w:t>
      </w:r>
      <w:proofErr w:type="spellEnd"/>
      <w:r w:rsidRPr="00E46C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в </w:t>
      </w:r>
      <w:proofErr w:type="spellStart"/>
      <w:r w:rsidRPr="00E46C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місто</w:t>
      </w:r>
      <w:proofErr w:type="spellEnd"/>
      <w:r w:rsidRPr="00E46C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E46C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Коломия</w:t>
      </w:r>
      <w:proofErr w:type="spellEnd"/>
      <w:r w:rsidRPr="00E46C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 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Назва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міста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походить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від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коломийок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веселих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куплетів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які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неймовірною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швидкістю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співають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Покутті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вже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 одну сотню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років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Коломия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красиве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місто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виразним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австро-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угорським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характером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будови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Гуляючи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вузенькими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вуличками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середмістя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відчуєте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себе в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іншому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сторіччі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…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Відвідаєте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єдиний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світі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музей “</w:t>
      </w:r>
      <w:proofErr w:type="gram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Писанки”</w:t>
      </w:r>
      <w:r w:rsidR="00FC5FA3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(</w:t>
      </w:r>
      <w:proofErr w:type="spellStart"/>
      <w:proofErr w:type="gramEnd"/>
      <w:r w:rsidR="00FC5FA3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вх.кв</w:t>
      </w:r>
      <w:proofErr w:type="spellEnd"/>
      <w:r w:rsidR="00FC5FA3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.)</w:t>
      </w:r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Після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огляду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різноманітних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писанок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Ви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зможете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самі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створити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писанку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взявши участь у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майстер-класі</w:t>
      </w:r>
      <w:proofErr w:type="spellEnd"/>
      <w:r w:rsidR="00FC5FA3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(вартість </w:t>
      </w:r>
      <w:proofErr w:type="spellStart"/>
      <w:r w:rsidR="00FC5FA3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уточнюється</w:t>
      </w:r>
      <w:proofErr w:type="spellEnd"/>
      <w:r w:rsidR="00FC5FA3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)</w:t>
      </w:r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писанкарства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Побачите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найстарішу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гуцульську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дерев’яну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церкву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E46C7C" w:rsidRPr="00E46C7C" w:rsidRDefault="00E46C7C" w:rsidP="00E46C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E46C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Переїзд</w:t>
      </w:r>
      <w:proofErr w:type="spellEnd"/>
      <w:r w:rsidRPr="00E46C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до </w:t>
      </w:r>
      <w:proofErr w:type="spellStart"/>
      <w:r w:rsidRPr="00E46C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мальовничої</w:t>
      </w:r>
      <w:proofErr w:type="spellEnd"/>
      <w:r w:rsidRPr="00E46C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E46C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Косівщини</w:t>
      </w:r>
      <w:proofErr w:type="spellEnd"/>
      <w:r w:rsidRPr="00E46C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</w:p>
    <w:p w:rsidR="00E46C7C" w:rsidRPr="00E46C7C" w:rsidRDefault="00E46C7C" w:rsidP="00E46C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Мандрівка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через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підвісній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міст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над красивою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гірською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річкою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Пістинька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через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Смерековий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ліс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цілющого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Пістинського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джерела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Іванова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криниця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), вода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якого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колись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була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основним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лікувальним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засоби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австрійського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курорту для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знаті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«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Bade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Anstali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». Вода не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змінила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ні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смаку,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ні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своїх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благодатних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властивостей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зберігши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свою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первинну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чистоту.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Джерело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знаходиться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лісі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неподалік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від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найдавнішої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гуцульської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церкви.</w:t>
      </w:r>
    </w:p>
    <w:p w:rsidR="00E46C7C" w:rsidRPr="00E46C7C" w:rsidRDefault="00E46C7C" w:rsidP="00E46C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E46C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Далі</w:t>
      </w:r>
      <w:proofErr w:type="spellEnd"/>
      <w:r w:rsidRPr="00E46C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- у </w:t>
      </w:r>
      <w:proofErr w:type="spellStart"/>
      <w:r w:rsidRPr="00E46C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гості</w:t>
      </w:r>
      <w:proofErr w:type="spellEnd"/>
      <w:r w:rsidRPr="00E46C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до Святого </w:t>
      </w:r>
      <w:proofErr w:type="spellStart"/>
      <w:r w:rsidRPr="00E46C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Миколая</w:t>
      </w:r>
      <w:proofErr w:type="spellEnd"/>
      <w:r w:rsidRPr="00E46C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Його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маєток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гостинно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відкриє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свої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двері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кожному. Ви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потрапите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справжню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казку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атмосфера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якої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створює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піднесений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святковий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настрій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незабутні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враження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як у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дорослих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так, і в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дітей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та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зустрінете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самого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Миколая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...</w:t>
      </w:r>
    </w:p>
    <w:p w:rsidR="00E46C7C" w:rsidRPr="00E46C7C" w:rsidRDefault="00E46C7C" w:rsidP="00E46C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E46C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Переїзд</w:t>
      </w:r>
      <w:proofErr w:type="spellEnd"/>
      <w:r w:rsidRPr="00E46C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gramStart"/>
      <w:r w:rsidRPr="00E46C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 Верховину</w:t>
      </w:r>
      <w:proofErr w:type="gram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Поселення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готелі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E46C7C" w:rsidRPr="00E46C7C" w:rsidRDefault="00E46C7C" w:rsidP="00E46C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6C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Вечеря в </w:t>
      </w:r>
      <w:proofErr w:type="spellStart"/>
      <w:r w:rsidRPr="00E46C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готелі</w:t>
      </w:r>
      <w:proofErr w:type="spellEnd"/>
      <w:r w:rsidRPr="00E46C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</w:p>
    <w:p w:rsidR="00E46C7C" w:rsidRPr="00E46C7C" w:rsidRDefault="00E46C7C" w:rsidP="00E46C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E46C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Вільний</w:t>
      </w:r>
      <w:proofErr w:type="spellEnd"/>
      <w:r w:rsidRPr="00E46C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час.</w:t>
      </w:r>
    </w:p>
    <w:p w:rsidR="00955259" w:rsidRPr="0037751D" w:rsidRDefault="00955259" w:rsidP="00443121">
      <w:pPr>
        <w:pStyle w:val="5"/>
        <w:shd w:val="clear" w:color="auto" w:fill="48509D"/>
        <w:jc w:val="center"/>
        <w:rPr>
          <w:rFonts w:ascii="Verdana" w:hAnsi="Verdana" w:cs="Arial"/>
          <w:color w:val="FFFFFF"/>
        </w:rPr>
      </w:pPr>
    </w:p>
    <w:p w:rsidR="00443121" w:rsidRPr="00443121" w:rsidRDefault="0092440D" w:rsidP="00443121">
      <w:pPr>
        <w:pStyle w:val="5"/>
        <w:shd w:val="clear" w:color="auto" w:fill="48509D"/>
        <w:jc w:val="center"/>
        <w:rPr>
          <w:rFonts w:ascii="Verdana" w:hAnsi="Verdana" w:cs="Arial"/>
          <w:color w:val="FFFFFF"/>
        </w:rPr>
      </w:pPr>
      <w:r>
        <w:rPr>
          <w:rFonts w:ascii="Verdana" w:hAnsi="Verdana" w:cs="Arial"/>
          <w:color w:val="FFFFFF"/>
          <w:lang w:val="uk-UA"/>
        </w:rPr>
        <w:t>2</w:t>
      </w:r>
      <w:r w:rsidR="00443121" w:rsidRPr="00443121">
        <w:rPr>
          <w:rFonts w:ascii="Verdana" w:hAnsi="Verdana" w:cs="Arial"/>
          <w:color w:val="FFFFFF"/>
        </w:rPr>
        <w:t xml:space="preserve"> день</w:t>
      </w:r>
    </w:p>
    <w:p w:rsidR="00443121" w:rsidRPr="0037751D" w:rsidRDefault="00E46C7C" w:rsidP="0037751D">
      <w:pPr>
        <w:pStyle w:val="6"/>
        <w:shd w:val="clear" w:color="auto" w:fill="49B162"/>
        <w:jc w:val="center"/>
        <w:rPr>
          <w:rFonts w:ascii="Verdana" w:hAnsi="Verdana" w:cs="Arial"/>
          <w:color w:val="FFFFFF"/>
          <w:lang w:val="uk-UA"/>
        </w:rPr>
      </w:pPr>
      <w:r>
        <w:rPr>
          <w:rFonts w:ascii="Verdana" w:hAnsi="Verdana" w:cs="Arial"/>
          <w:color w:val="FFFFFF"/>
          <w:lang w:val="uk-UA"/>
        </w:rPr>
        <w:t>Яремче-перлина Карпат</w:t>
      </w:r>
    </w:p>
    <w:p w:rsidR="00E46C7C" w:rsidRPr="00E46C7C" w:rsidRDefault="00E46C7C" w:rsidP="00E46C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E46C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Сніданок</w:t>
      </w:r>
      <w:proofErr w:type="spellEnd"/>
      <w:r w:rsidRPr="00E46C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  </w:t>
      </w:r>
    </w:p>
    <w:p w:rsidR="00E46C7C" w:rsidRPr="00E46C7C" w:rsidRDefault="00E46C7C" w:rsidP="00E46C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E46C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Екскурсія</w:t>
      </w:r>
      <w:proofErr w:type="spellEnd"/>
      <w:r w:rsidRPr="00E46C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в м. </w:t>
      </w:r>
      <w:proofErr w:type="spellStart"/>
      <w:r w:rsidRPr="00E46C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Яремче</w:t>
      </w:r>
      <w:proofErr w:type="spellEnd"/>
      <w:r w:rsidRPr="00E46C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 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Якщо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Ви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вирішили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відвідати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Карпати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то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варто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познайомитись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Яремче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чепурне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і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симпатичне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містечко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прекрасне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будь</w:t>
      </w:r>
      <w:proofErr w:type="gram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-яку пору. </w:t>
      </w:r>
      <w:r w:rsidRPr="00E46C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Ви </w:t>
      </w:r>
      <w:proofErr w:type="spellStart"/>
      <w:r w:rsidRPr="00E46C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відвідаєте</w:t>
      </w:r>
      <w:proofErr w:type="spellEnd"/>
      <w:r w:rsidRPr="00E46C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E46C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унікальну</w:t>
      </w:r>
      <w:proofErr w:type="spellEnd"/>
      <w:r w:rsidRPr="00E46C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E46C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дерев’яну</w:t>
      </w:r>
      <w:proofErr w:type="spellEnd"/>
      <w:r w:rsidRPr="00E46C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E46C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церкву</w:t>
      </w:r>
      <w:proofErr w:type="spellEnd"/>
      <w:r w:rsidRPr="00E46C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в </w:t>
      </w:r>
      <w:proofErr w:type="spellStart"/>
      <w:r w:rsidRPr="00E46C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монастирі</w:t>
      </w:r>
      <w:proofErr w:type="spellEnd"/>
      <w:r w:rsidRPr="00E46C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Св. пророка </w:t>
      </w:r>
      <w:proofErr w:type="spellStart"/>
      <w:r w:rsidRPr="00E46C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Іллі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на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території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монастиря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криничка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 чистою і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освяченою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водою.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Можливість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відвідати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вольєр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 дикими кабанами, оленями і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різноманітними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птахами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Карпатських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лісів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E46C7C" w:rsidRPr="00E46C7C" w:rsidRDefault="00E46C7C" w:rsidP="00E46C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E46C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Огляд</w:t>
      </w:r>
      <w:proofErr w:type="spellEnd"/>
      <w:r w:rsidRPr="00E46C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E46C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водоспаду</w:t>
      </w:r>
      <w:proofErr w:type="spellEnd"/>
      <w:r w:rsidRPr="00E46C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«</w:t>
      </w:r>
      <w:proofErr w:type="spellStart"/>
      <w:r w:rsidRPr="00E46C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Пробій</w:t>
      </w:r>
      <w:proofErr w:type="spellEnd"/>
      <w:r w:rsidRPr="00E46C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»</w:t>
      </w:r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Гуцули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впевнені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що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місця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біля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гірських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водоспадів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мають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потужну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енергетику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Біля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«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Пробію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її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відчує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кожен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Можливість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пролетіти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над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водоспадом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підвісній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канатній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дорозі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зіп-лайн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 і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отримати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незабутні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враження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Прогулянка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смерековим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лісом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печери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О. </w:t>
      </w:r>
      <w:proofErr w:type="spellStart"/>
      <w:proofErr w:type="gram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Довбуша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де за легендами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сховані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скарби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… За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бажанням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відвідаєте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музей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під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відкритим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небом </w:t>
      </w:r>
      <w:r w:rsidRPr="00E46C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</w:t>
      </w:r>
      <w:proofErr w:type="spellStart"/>
      <w:r w:rsidRPr="00E46C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Карпати</w:t>
      </w:r>
      <w:proofErr w:type="spellEnd"/>
      <w:r w:rsidRPr="00E46C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в </w:t>
      </w:r>
      <w:proofErr w:type="spellStart"/>
      <w:r w:rsidRPr="00E46C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мініатюрі</w:t>
      </w:r>
      <w:proofErr w:type="spellEnd"/>
      <w:r w:rsidRPr="00E46C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».</w:t>
      </w:r>
    </w:p>
    <w:p w:rsidR="00E46C7C" w:rsidRPr="00E46C7C" w:rsidRDefault="00E46C7C" w:rsidP="00E46C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Повернення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</w:t>
      </w:r>
      <w:proofErr w:type="spellStart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готель</w:t>
      </w:r>
      <w:proofErr w:type="spellEnd"/>
      <w:r w:rsidRPr="00E46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E46C7C" w:rsidRPr="00E46C7C" w:rsidRDefault="00E46C7C" w:rsidP="00E46C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6C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Вечеря. </w:t>
      </w:r>
      <w:proofErr w:type="spellStart"/>
      <w:r w:rsidRPr="00E46C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Вільний</w:t>
      </w:r>
      <w:proofErr w:type="spellEnd"/>
      <w:r w:rsidRPr="00E46C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час.</w:t>
      </w:r>
    </w:p>
    <w:p w:rsidR="0037751D" w:rsidRPr="00E46C7C" w:rsidRDefault="0037751D" w:rsidP="0037751D"/>
    <w:p w:rsidR="00443121" w:rsidRPr="00443121" w:rsidRDefault="0092440D" w:rsidP="00443121">
      <w:pPr>
        <w:pStyle w:val="5"/>
        <w:shd w:val="clear" w:color="auto" w:fill="48509D"/>
        <w:jc w:val="center"/>
        <w:rPr>
          <w:rFonts w:ascii="Verdana" w:hAnsi="Verdana" w:cs="Arial"/>
          <w:color w:val="FFFFFF"/>
        </w:rPr>
      </w:pPr>
      <w:r>
        <w:rPr>
          <w:rFonts w:ascii="Verdana" w:hAnsi="Verdana" w:cs="Arial"/>
          <w:color w:val="FFFFFF"/>
          <w:lang w:val="uk-UA"/>
        </w:rPr>
        <w:t>3</w:t>
      </w:r>
      <w:r w:rsidR="00443121" w:rsidRPr="00443121">
        <w:rPr>
          <w:rFonts w:ascii="Verdana" w:hAnsi="Verdana" w:cs="Arial"/>
          <w:color w:val="FFFFFF"/>
        </w:rPr>
        <w:t xml:space="preserve"> день</w:t>
      </w:r>
    </w:p>
    <w:p w:rsidR="00443121" w:rsidRPr="0037751D" w:rsidRDefault="003E69E8" w:rsidP="0037751D">
      <w:pPr>
        <w:pStyle w:val="6"/>
        <w:shd w:val="clear" w:color="auto" w:fill="49B162"/>
        <w:jc w:val="center"/>
        <w:rPr>
          <w:rFonts w:ascii="Verdana" w:hAnsi="Verdana" w:cs="Arial"/>
          <w:color w:val="FFFFFF"/>
          <w:lang w:val="uk-UA"/>
        </w:rPr>
      </w:pPr>
      <w:r w:rsidRPr="003E69E8">
        <w:rPr>
          <w:rFonts w:ascii="Verdana" w:hAnsi="Verdana" w:cs="Arial"/>
          <w:color w:val="FFFFFF"/>
          <w:lang w:val="uk-UA"/>
        </w:rPr>
        <w:t xml:space="preserve">Загадковий </w:t>
      </w:r>
      <w:proofErr w:type="spellStart"/>
      <w:r w:rsidRPr="003E69E8">
        <w:rPr>
          <w:rFonts w:ascii="Verdana" w:hAnsi="Verdana" w:cs="Arial"/>
          <w:color w:val="FFFFFF"/>
          <w:lang w:val="uk-UA"/>
        </w:rPr>
        <w:t>Манявський</w:t>
      </w:r>
      <w:proofErr w:type="spellEnd"/>
      <w:r w:rsidRPr="003E69E8">
        <w:rPr>
          <w:rFonts w:ascii="Verdana" w:hAnsi="Verdana" w:cs="Arial"/>
          <w:color w:val="FFFFFF"/>
          <w:lang w:val="uk-UA"/>
        </w:rPr>
        <w:t xml:space="preserve"> скит</w:t>
      </w:r>
    </w:p>
    <w:p w:rsidR="003E69E8" w:rsidRDefault="0037751D" w:rsidP="003E69E8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751D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​</w:t>
      </w:r>
      <w:proofErr w:type="spellStart"/>
      <w:r w:rsidR="003E69E8" w:rsidRPr="003E69E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Сніданок</w:t>
      </w:r>
      <w:proofErr w:type="spellEnd"/>
      <w:r w:rsidR="003E69E8" w:rsidRPr="003E69E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  <w:r w:rsidR="003E69E8"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E69E8" w:rsidRPr="003E69E8" w:rsidRDefault="003E69E8" w:rsidP="003E69E8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Виселення</w:t>
      </w:r>
      <w:proofErr w:type="spellEnd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 </w:t>
      </w:r>
      <w:proofErr w:type="spellStart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готелю</w:t>
      </w:r>
      <w:proofErr w:type="spellEnd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 </w:t>
      </w:r>
      <w:proofErr w:type="spellStart"/>
      <w:r w:rsidRPr="003E69E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Переїзд</w:t>
      </w:r>
      <w:proofErr w:type="spellEnd"/>
      <w:r w:rsidRPr="003E69E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до Скита </w:t>
      </w:r>
      <w:proofErr w:type="spellStart"/>
      <w:r w:rsidRPr="003E69E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Манявського</w:t>
      </w:r>
      <w:proofErr w:type="spellEnd"/>
      <w:r w:rsidRPr="003E69E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spellStart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Цікава</w:t>
      </w:r>
      <w:proofErr w:type="spellEnd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екскурсія</w:t>
      </w:r>
      <w:proofErr w:type="spellEnd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</w:t>
      </w:r>
      <w:proofErr w:type="spellStart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Манявському</w:t>
      </w:r>
      <w:proofErr w:type="spellEnd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Скиту, православному </w:t>
      </w:r>
      <w:proofErr w:type="spellStart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монастирі</w:t>
      </w:r>
      <w:proofErr w:type="spellEnd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заснованому</w:t>
      </w:r>
      <w:proofErr w:type="spellEnd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17 ст. У </w:t>
      </w:r>
      <w:proofErr w:type="spellStart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монастирі</w:t>
      </w:r>
      <w:proofErr w:type="spellEnd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Ви </w:t>
      </w:r>
      <w:proofErr w:type="spellStart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побачите</w:t>
      </w:r>
      <w:proofErr w:type="spellEnd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дерев’яну</w:t>
      </w:r>
      <w:proofErr w:type="spellEnd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церкву</w:t>
      </w:r>
      <w:proofErr w:type="spellEnd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яка </w:t>
      </w:r>
      <w:proofErr w:type="spellStart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збудована</w:t>
      </w:r>
      <w:proofErr w:type="spellEnd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без </w:t>
      </w:r>
      <w:proofErr w:type="spellStart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єдиного</w:t>
      </w:r>
      <w:proofErr w:type="spellEnd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цвяха</w:t>
      </w:r>
      <w:proofErr w:type="spellEnd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підземну</w:t>
      </w:r>
      <w:proofErr w:type="spellEnd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каплицю</w:t>
      </w:r>
      <w:proofErr w:type="spellEnd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здійсните</w:t>
      </w:r>
      <w:proofErr w:type="spellEnd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пішохідну</w:t>
      </w:r>
      <w:proofErr w:type="spellEnd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мандрівку</w:t>
      </w:r>
      <w:proofErr w:type="spellEnd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смерековим</w:t>
      </w:r>
      <w:proofErr w:type="spellEnd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лісом</w:t>
      </w:r>
      <w:proofErr w:type="spellEnd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до Блаженного </w:t>
      </w:r>
      <w:proofErr w:type="spellStart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каменя</w:t>
      </w:r>
      <w:proofErr w:type="spellEnd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 </w:t>
      </w:r>
      <w:proofErr w:type="spellStart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цілющою</w:t>
      </w:r>
      <w:proofErr w:type="spellEnd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водою та </w:t>
      </w:r>
      <w:proofErr w:type="spellStart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побачите</w:t>
      </w:r>
      <w:proofErr w:type="spellEnd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spellStart"/>
      <w:r w:rsidRPr="003E69E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Манявський</w:t>
      </w:r>
      <w:proofErr w:type="spellEnd"/>
      <w:r w:rsidRPr="003E69E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3E69E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водоспад</w:t>
      </w:r>
      <w:proofErr w:type="spellEnd"/>
      <w:r w:rsidRPr="003E69E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один з </w:t>
      </w:r>
      <w:proofErr w:type="spellStart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найгарніших</w:t>
      </w:r>
      <w:proofErr w:type="spellEnd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водоспадів</w:t>
      </w:r>
      <w:proofErr w:type="spellEnd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Українських</w:t>
      </w:r>
      <w:proofErr w:type="spellEnd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Карпат.</w:t>
      </w:r>
    </w:p>
    <w:p w:rsidR="003E69E8" w:rsidRPr="003E69E8" w:rsidRDefault="003E69E8" w:rsidP="003E69E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Переїзд</w:t>
      </w:r>
      <w:proofErr w:type="spellEnd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</w:t>
      </w:r>
      <w:proofErr w:type="spellStart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Івано-Франківськ</w:t>
      </w:r>
      <w:proofErr w:type="spellEnd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3E69E8" w:rsidRPr="003E69E8" w:rsidRDefault="003E69E8" w:rsidP="003E69E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E69E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Пізній</w:t>
      </w:r>
      <w:proofErr w:type="spellEnd"/>
      <w:r w:rsidRPr="003E69E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3E69E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обід</w:t>
      </w:r>
      <w:proofErr w:type="spellEnd"/>
      <w:r w:rsidRPr="003E69E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-вечеря.</w:t>
      </w:r>
    </w:p>
    <w:p w:rsidR="003E69E8" w:rsidRPr="003E69E8" w:rsidRDefault="003E69E8" w:rsidP="003E69E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Трансфер на вокзал.</w:t>
      </w:r>
    </w:p>
    <w:p w:rsidR="003E69E8" w:rsidRPr="003E69E8" w:rsidRDefault="003E69E8" w:rsidP="003E69E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Виїзд</w:t>
      </w:r>
      <w:proofErr w:type="spellEnd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</w:t>
      </w:r>
      <w:proofErr w:type="spellStart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Києва</w:t>
      </w:r>
      <w:proofErr w:type="spellEnd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443121" w:rsidRPr="00936958" w:rsidRDefault="00443121" w:rsidP="00443121">
      <w:pPr>
        <w:shd w:val="clear" w:color="auto" w:fill="FFFFFF"/>
        <w:jc w:val="center"/>
        <w:rPr>
          <w:rFonts w:ascii="Verdana" w:hAnsi="Verdana" w:cs="Segoe UI"/>
          <w:b/>
          <w:color w:val="212529"/>
        </w:rPr>
      </w:pPr>
      <w:proofErr w:type="spellStart"/>
      <w:r w:rsidRPr="00936958">
        <w:rPr>
          <w:rStyle w:val="leftcaption"/>
          <w:rFonts w:ascii="Verdana" w:hAnsi="Verdana" w:cs="Arial"/>
          <w:b/>
          <w:bCs/>
          <w:color w:val="FFFFFF"/>
          <w:shd w:val="clear" w:color="auto" w:fill="48509D"/>
        </w:rPr>
        <w:t>Вартість</w:t>
      </w:r>
      <w:proofErr w:type="spellEnd"/>
      <w:r w:rsidRPr="00936958">
        <w:rPr>
          <w:rStyle w:val="leftcaption"/>
          <w:rFonts w:ascii="Verdana" w:hAnsi="Verdana" w:cs="Arial"/>
          <w:b/>
          <w:bCs/>
          <w:color w:val="FFFFFF"/>
          <w:shd w:val="clear" w:color="auto" w:fill="48509D"/>
        </w:rPr>
        <w:t xml:space="preserve"> туру</w:t>
      </w:r>
    </w:p>
    <w:tbl>
      <w:tblPr>
        <w:tblW w:w="9688" w:type="dxa"/>
        <w:jc w:val="center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9"/>
        <w:gridCol w:w="53"/>
        <w:gridCol w:w="1858"/>
        <w:gridCol w:w="1899"/>
        <w:gridCol w:w="1899"/>
      </w:tblGrid>
      <w:tr w:rsidR="00936958" w:rsidRPr="00583B52" w:rsidTr="00936958">
        <w:trPr>
          <w:trHeight w:val="294"/>
          <w:jc w:val="center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43121" w:rsidRPr="00583B52" w:rsidRDefault="00443121" w:rsidP="00443121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583B52">
              <w:rPr>
                <w:rFonts w:ascii="Verdana" w:hAnsi="Verdana"/>
                <w:sz w:val="20"/>
                <w:szCs w:val="20"/>
              </w:rPr>
              <w:t>Проживання</w:t>
            </w:r>
            <w:proofErr w:type="spellEnd"/>
            <w:r w:rsidRPr="00583B52"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 w:rsidRPr="00583B52">
              <w:rPr>
                <w:rFonts w:ascii="Verdana" w:hAnsi="Verdana"/>
                <w:sz w:val="20"/>
                <w:szCs w:val="20"/>
              </w:rPr>
              <w:t>група</w:t>
            </w:r>
            <w:proofErr w:type="spellEnd"/>
          </w:p>
        </w:tc>
        <w:tc>
          <w:tcPr>
            <w:tcW w:w="5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443121" w:rsidRPr="00583B52" w:rsidRDefault="00443121" w:rsidP="0044312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43121" w:rsidRPr="00583B52" w:rsidRDefault="00443121" w:rsidP="0044312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83B52">
              <w:rPr>
                <w:rFonts w:ascii="Verdana" w:hAnsi="Verdana"/>
                <w:sz w:val="20"/>
                <w:szCs w:val="20"/>
              </w:rPr>
              <w:t>15+2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43121" w:rsidRPr="00583B52" w:rsidRDefault="00443121" w:rsidP="0044312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83B52">
              <w:rPr>
                <w:rFonts w:ascii="Verdana" w:hAnsi="Verdana"/>
                <w:sz w:val="20"/>
                <w:szCs w:val="20"/>
              </w:rPr>
              <w:t>30+3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43121" w:rsidRPr="00583B52" w:rsidRDefault="00443121" w:rsidP="0044312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83B52">
              <w:rPr>
                <w:rFonts w:ascii="Verdana" w:hAnsi="Verdana"/>
                <w:sz w:val="20"/>
                <w:szCs w:val="20"/>
              </w:rPr>
              <w:t>40+4</w:t>
            </w:r>
          </w:p>
        </w:tc>
      </w:tr>
      <w:tr w:rsidR="00936958" w:rsidRPr="00583B52" w:rsidTr="00936958">
        <w:trPr>
          <w:trHeight w:val="294"/>
          <w:jc w:val="center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43121" w:rsidRPr="00583B52" w:rsidRDefault="00443121" w:rsidP="00443121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83B52">
              <w:rPr>
                <w:rFonts w:ascii="Verdana" w:hAnsi="Verdana"/>
                <w:sz w:val="20"/>
                <w:szCs w:val="20"/>
              </w:rPr>
              <w:t>Готель</w:t>
            </w:r>
            <w:proofErr w:type="spellEnd"/>
            <w:r w:rsidRPr="00583B52">
              <w:rPr>
                <w:rFonts w:ascii="Verdana" w:hAnsi="Verdana"/>
                <w:sz w:val="20"/>
                <w:szCs w:val="20"/>
              </w:rPr>
              <w:t xml:space="preserve"> 3*</w:t>
            </w:r>
          </w:p>
        </w:tc>
        <w:tc>
          <w:tcPr>
            <w:tcW w:w="5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443121" w:rsidRPr="00583B52" w:rsidRDefault="00443121" w:rsidP="0044312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43121" w:rsidRPr="00583B52" w:rsidRDefault="00E46C7C" w:rsidP="009369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4200</w:t>
            </w:r>
            <w:r w:rsidR="00443121" w:rsidRPr="00583B5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443121" w:rsidRPr="00583B52">
              <w:rPr>
                <w:rFonts w:ascii="Verdana" w:hAnsi="Verdana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43121" w:rsidRPr="00583B52" w:rsidRDefault="00E46C7C" w:rsidP="009369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3750</w:t>
            </w:r>
            <w:r w:rsidR="00443121" w:rsidRPr="00583B5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443121" w:rsidRPr="00583B52">
              <w:rPr>
                <w:rFonts w:ascii="Verdana" w:hAnsi="Verdana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43121" w:rsidRPr="00583B52" w:rsidRDefault="00E46C7C" w:rsidP="009369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3600</w:t>
            </w:r>
            <w:r w:rsidR="00443121" w:rsidRPr="00583B5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443121" w:rsidRPr="00583B52">
              <w:rPr>
                <w:rFonts w:ascii="Verdana" w:hAnsi="Verdana"/>
                <w:sz w:val="20"/>
                <w:szCs w:val="20"/>
              </w:rPr>
              <w:t>грн</w:t>
            </w:r>
            <w:proofErr w:type="spellEnd"/>
          </w:p>
        </w:tc>
      </w:tr>
    </w:tbl>
    <w:p w:rsidR="00443121" w:rsidRPr="00443121" w:rsidRDefault="00443121" w:rsidP="00443121">
      <w:pPr>
        <w:shd w:val="clear" w:color="auto" w:fill="FFFFFF"/>
        <w:spacing w:before="100" w:beforeAutospacing="1" w:after="100" w:afterAutospacing="1" w:line="240" w:lineRule="auto"/>
        <w:rPr>
          <w:rFonts w:ascii="Verdana" w:hAnsi="Verdana" w:cs="Segoe UI"/>
          <w:color w:val="212529"/>
        </w:rPr>
      </w:pPr>
    </w:p>
    <w:p w:rsidR="00443121" w:rsidRDefault="00443121" w:rsidP="00443121">
      <w:pPr>
        <w:pStyle w:val="6"/>
        <w:shd w:val="clear" w:color="auto" w:fill="48509D"/>
        <w:jc w:val="center"/>
        <w:rPr>
          <w:rFonts w:ascii="Verdana" w:hAnsi="Verdana" w:cs="Arial"/>
          <w:color w:val="FFFFFF"/>
        </w:rPr>
      </w:pPr>
      <w:r w:rsidRPr="00443121">
        <w:rPr>
          <w:rFonts w:ascii="Verdana" w:hAnsi="Verdana" w:cs="Arial"/>
          <w:color w:val="FFFFFF"/>
        </w:rPr>
        <w:t xml:space="preserve">Входить у </w:t>
      </w:r>
      <w:proofErr w:type="spellStart"/>
      <w:r w:rsidRPr="00443121">
        <w:rPr>
          <w:rFonts w:ascii="Verdana" w:hAnsi="Verdana" w:cs="Arial"/>
          <w:color w:val="FFFFFF"/>
        </w:rPr>
        <w:t>вартість</w:t>
      </w:r>
      <w:proofErr w:type="spellEnd"/>
    </w:p>
    <w:p w:rsidR="003E69E8" w:rsidRPr="003E69E8" w:rsidRDefault="003E69E8" w:rsidP="003E69E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Проживання</w:t>
      </w:r>
      <w:proofErr w:type="spellEnd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 комфортабельному </w:t>
      </w:r>
      <w:proofErr w:type="spellStart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котеджному</w:t>
      </w:r>
      <w:proofErr w:type="spellEnd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комплексі</w:t>
      </w:r>
      <w:proofErr w:type="spellEnd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E69E8" w:rsidRPr="003E69E8" w:rsidRDefault="003E69E8" w:rsidP="003E69E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Харчування</w:t>
      </w:r>
      <w:proofErr w:type="spellEnd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</w:t>
      </w:r>
      <w:proofErr w:type="spellStart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програмі</w:t>
      </w:r>
      <w:proofErr w:type="spellEnd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- 2-разове;</w:t>
      </w:r>
    </w:p>
    <w:p w:rsidR="003E69E8" w:rsidRPr="003E69E8" w:rsidRDefault="003E69E8" w:rsidP="003E69E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Транспортне</w:t>
      </w:r>
      <w:proofErr w:type="spellEnd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обслуговування</w:t>
      </w:r>
      <w:proofErr w:type="spellEnd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</w:t>
      </w:r>
      <w:proofErr w:type="spellStart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програмі</w:t>
      </w:r>
      <w:proofErr w:type="spellEnd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E69E8" w:rsidRPr="003E69E8" w:rsidRDefault="003E69E8" w:rsidP="003E69E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Екскурсійне</w:t>
      </w:r>
      <w:proofErr w:type="spellEnd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обслуговування</w:t>
      </w:r>
      <w:proofErr w:type="spellEnd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</w:t>
      </w:r>
      <w:proofErr w:type="spellStart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програмі</w:t>
      </w:r>
      <w:proofErr w:type="spellEnd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E69E8" w:rsidRPr="003E69E8" w:rsidRDefault="003E69E8" w:rsidP="003E69E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Страхування</w:t>
      </w:r>
      <w:proofErr w:type="spellEnd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період</w:t>
      </w:r>
      <w:proofErr w:type="spellEnd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туру.</w:t>
      </w:r>
    </w:p>
    <w:p w:rsidR="00955259" w:rsidRPr="00936958" w:rsidRDefault="00443121" w:rsidP="00936958">
      <w:pPr>
        <w:pStyle w:val="6"/>
        <w:shd w:val="clear" w:color="auto" w:fill="F1874C"/>
        <w:jc w:val="center"/>
        <w:rPr>
          <w:rFonts w:ascii="Verdana" w:hAnsi="Verdana" w:cs="Arial"/>
          <w:color w:val="FFFFFF"/>
        </w:rPr>
      </w:pPr>
      <w:r w:rsidRPr="00443121">
        <w:rPr>
          <w:rFonts w:ascii="Verdana" w:hAnsi="Verdana" w:cs="Arial"/>
          <w:color w:val="FFFFFF"/>
        </w:rPr>
        <w:t xml:space="preserve">Не входить у </w:t>
      </w:r>
      <w:proofErr w:type="spellStart"/>
      <w:r w:rsidRPr="00443121">
        <w:rPr>
          <w:rFonts w:ascii="Verdana" w:hAnsi="Verdana" w:cs="Arial"/>
          <w:color w:val="FFFFFF"/>
        </w:rPr>
        <w:t>вартість</w:t>
      </w:r>
      <w:proofErr w:type="spellEnd"/>
    </w:p>
    <w:p w:rsidR="003E69E8" w:rsidRPr="003E69E8" w:rsidRDefault="003E69E8" w:rsidP="003E69E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Залізничний</w:t>
      </w:r>
      <w:proofErr w:type="spellEnd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проїзд</w:t>
      </w:r>
      <w:proofErr w:type="spellEnd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Київ-Івано-Франківськ-Київ</w:t>
      </w:r>
      <w:proofErr w:type="spellEnd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(купе: </w:t>
      </w:r>
      <w:proofErr w:type="spellStart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від</w:t>
      </w:r>
      <w:proofErr w:type="spellEnd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1200 </w:t>
      </w:r>
      <w:proofErr w:type="spellStart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грн</w:t>
      </w:r>
      <w:proofErr w:type="spellEnd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</w:t>
      </w:r>
      <w:proofErr w:type="spellStart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дорослі</w:t>
      </w:r>
      <w:proofErr w:type="spellEnd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діти</w:t>
      </w:r>
      <w:proofErr w:type="spellEnd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старші</w:t>
      </w:r>
      <w:proofErr w:type="spellEnd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14 </w:t>
      </w:r>
      <w:proofErr w:type="spellStart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років</w:t>
      </w:r>
      <w:proofErr w:type="spellEnd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; </w:t>
      </w:r>
      <w:proofErr w:type="spellStart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від</w:t>
      </w:r>
      <w:proofErr w:type="spellEnd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1050 </w:t>
      </w:r>
      <w:proofErr w:type="spellStart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грн</w:t>
      </w:r>
      <w:proofErr w:type="spellEnd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</w:t>
      </w:r>
      <w:proofErr w:type="spellStart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діти</w:t>
      </w:r>
      <w:proofErr w:type="spellEnd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14 </w:t>
      </w:r>
      <w:proofErr w:type="spellStart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років</w:t>
      </w:r>
      <w:proofErr w:type="spellEnd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; плацкарт: </w:t>
      </w:r>
      <w:proofErr w:type="spellStart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від</w:t>
      </w:r>
      <w:proofErr w:type="spellEnd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650 </w:t>
      </w:r>
      <w:proofErr w:type="spellStart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грн</w:t>
      </w:r>
      <w:proofErr w:type="spellEnd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</w:t>
      </w:r>
      <w:proofErr w:type="spellStart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дорослі</w:t>
      </w:r>
      <w:proofErr w:type="spellEnd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діти</w:t>
      </w:r>
      <w:proofErr w:type="spellEnd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старші</w:t>
      </w:r>
      <w:proofErr w:type="spellEnd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14 </w:t>
      </w:r>
      <w:proofErr w:type="spellStart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років</w:t>
      </w:r>
      <w:proofErr w:type="spellEnd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; </w:t>
      </w:r>
      <w:proofErr w:type="spellStart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від</w:t>
      </w:r>
      <w:proofErr w:type="spellEnd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600 </w:t>
      </w:r>
      <w:proofErr w:type="spellStart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грн</w:t>
      </w:r>
      <w:proofErr w:type="spellEnd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</w:t>
      </w:r>
      <w:proofErr w:type="spellStart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діти</w:t>
      </w:r>
      <w:proofErr w:type="spellEnd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14 </w:t>
      </w:r>
      <w:proofErr w:type="spellStart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років</w:t>
      </w:r>
      <w:proofErr w:type="spellEnd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);</w:t>
      </w:r>
    </w:p>
    <w:p w:rsidR="003E69E8" w:rsidRPr="003E69E8" w:rsidRDefault="003E69E8" w:rsidP="003E69E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Вхідні</w:t>
      </w:r>
      <w:proofErr w:type="spellEnd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квитки в </w:t>
      </w:r>
      <w:proofErr w:type="spellStart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екскурсійні</w:t>
      </w:r>
      <w:proofErr w:type="spellEnd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об’єкти</w:t>
      </w:r>
      <w:proofErr w:type="spellEnd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E69E8" w:rsidRPr="003E69E8" w:rsidRDefault="003E69E8" w:rsidP="003E69E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Додаткове</w:t>
      </w:r>
      <w:proofErr w:type="spellEnd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харчування</w:t>
      </w:r>
      <w:proofErr w:type="spellEnd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E69E8" w:rsidRPr="003E69E8" w:rsidRDefault="003E69E8" w:rsidP="003E69E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Власні</w:t>
      </w:r>
      <w:proofErr w:type="spellEnd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витрати</w:t>
      </w:r>
      <w:proofErr w:type="spellEnd"/>
      <w:r w:rsidRPr="003E6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3E69E8" w:rsidRDefault="00443121" w:rsidP="00443121">
      <w:pPr>
        <w:pStyle w:val="a3"/>
        <w:shd w:val="clear" w:color="auto" w:fill="FFFFFF"/>
        <w:rPr>
          <w:rFonts w:ascii="Verdana" w:hAnsi="Verdana" w:cs="Arial"/>
          <w:b/>
          <w:color w:val="212529"/>
          <w:sz w:val="22"/>
          <w:szCs w:val="22"/>
          <w:lang w:val="uk-UA"/>
        </w:rPr>
      </w:pPr>
      <w:proofErr w:type="spellStart"/>
      <w:r w:rsidRPr="00324486">
        <w:rPr>
          <w:rFonts w:ascii="Verdana" w:hAnsi="Verdana" w:cs="Arial"/>
          <w:b/>
          <w:color w:val="212529"/>
          <w:sz w:val="22"/>
          <w:szCs w:val="22"/>
        </w:rPr>
        <w:t>Вартість</w:t>
      </w:r>
      <w:proofErr w:type="spellEnd"/>
      <w:r w:rsidRPr="00324486">
        <w:rPr>
          <w:rFonts w:ascii="Verdana" w:hAnsi="Verdana" w:cs="Arial"/>
          <w:b/>
          <w:color w:val="212529"/>
          <w:sz w:val="22"/>
          <w:szCs w:val="22"/>
        </w:rPr>
        <w:t xml:space="preserve"> </w:t>
      </w:r>
      <w:proofErr w:type="spellStart"/>
      <w:r w:rsidRPr="00324486">
        <w:rPr>
          <w:rFonts w:ascii="Verdana" w:hAnsi="Verdana" w:cs="Arial"/>
          <w:b/>
          <w:color w:val="212529"/>
          <w:sz w:val="22"/>
          <w:szCs w:val="22"/>
        </w:rPr>
        <w:t>вхідних</w:t>
      </w:r>
      <w:proofErr w:type="spellEnd"/>
      <w:r w:rsidRPr="00324486">
        <w:rPr>
          <w:rFonts w:ascii="Verdana" w:hAnsi="Verdana" w:cs="Arial"/>
          <w:b/>
          <w:color w:val="212529"/>
          <w:sz w:val="22"/>
          <w:szCs w:val="22"/>
        </w:rPr>
        <w:t xml:space="preserve"> </w:t>
      </w:r>
      <w:proofErr w:type="spellStart"/>
      <w:r w:rsidRPr="00324486">
        <w:rPr>
          <w:rFonts w:ascii="Verdana" w:hAnsi="Verdana" w:cs="Arial"/>
          <w:b/>
          <w:color w:val="212529"/>
          <w:sz w:val="22"/>
          <w:szCs w:val="22"/>
        </w:rPr>
        <w:t>квитків</w:t>
      </w:r>
      <w:proofErr w:type="spellEnd"/>
      <w:r w:rsidR="00324486" w:rsidRPr="00324486">
        <w:rPr>
          <w:rFonts w:ascii="Verdana" w:hAnsi="Verdana" w:cs="Arial"/>
          <w:b/>
          <w:color w:val="212529"/>
          <w:sz w:val="22"/>
          <w:szCs w:val="22"/>
          <w:lang w:val="uk-UA"/>
        </w:rPr>
        <w:t>:</w:t>
      </w:r>
    </w:p>
    <w:p w:rsidR="003E69E8" w:rsidRPr="003E69E8" w:rsidRDefault="00FC5FA3" w:rsidP="00FC5FA3">
      <w:pPr>
        <w:pStyle w:val="a3"/>
        <w:numPr>
          <w:ilvl w:val="0"/>
          <w:numId w:val="19"/>
        </w:numPr>
        <w:shd w:val="clear" w:color="auto" w:fill="FFFFFF"/>
        <w:rPr>
          <w:rFonts w:ascii="Verdana" w:hAnsi="Verdana" w:cs="Arial"/>
          <w:color w:val="212529"/>
          <w:sz w:val="20"/>
          <w:szCs w:val="20"/>
          <w:lang w:val="uk-UA"/>
        </w:rPr>
      </w:pPr>
      <w:r>
        <w:rPr>
          <w:rFonts w:ascii="Verdana" w:hAnsi="Verdana" w:cs="Arial"/>
          <w:color w:val="212529"/>
          <w:sz w:val="20"/>
          <w:szCs w:val="20"/>
          <w:lang w:val="uk-UA"/>
        </w:rPr>
        <w:t>Музей «Писанка»:д</w:t>
      </w:r>
      <w:bookmarkStart w:id="0" w:name="_GoBack"/>
      <w:bookmarkEnd w:id="0"/>
      <w:r>
        <w:rPr>
          <w:rFonts w:ascii="Verdana" w:hAnsi="Verdana" w:cs="Arial"/>
          <w:color w:val="212529"/>
          <w:sz w:val="20"/>
          <w:szCs w:val="20"/>
          <w:lang w:val="uk-UA"/>
        </w:rPr>
        <w:t xml:space="preserve">орослі - 60 грн, учні/студенти – 45 грн, пенсіонери – 45 грн </w:t>
      </w:r>
    </w:p>
    <w:sectPr w:rsidR="003E69E8" w:rsidRPr="003E6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5060"/>
    <w:multiLevelType w:val="hybridMultilevel"/>
    <w:tmpl w:val="7E4CA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11701"/>
    <w:multiLevelType w:val="hybridMultilevel"/>
    <w:tmpl w:val="5B9CF9B4"/>
    <w:lvl w:ilvl="0" w:tplc="CD9C6A28">
      <w:numFmt w:val="bullet"/>
      <w:lvlText w:val="•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F33E7"/>
    <w:multiLevelType w:val="multilevel"/>
    <w:tmpl w:val="A99AE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863E09"/>
    <w:multiLevelType w:val="hybridMultilevel"/>
    <w:tmpl w:val="067E681C"/>
    <w:lvl w:ilvl="0" w:tplc="CD9C6A28">
      <w:numFmt w:val="bullet"/>
      <w:lvlText w:val="•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4" w15:restartNumberingAfterBreak="0">
    <w:nsid w:val="1DA030A2"/>
    <w:multiLevelType w:val="multilevel"/>
    <w:tmpl w:val="FE58F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3951EF"/>
    <w:multiLevelType w:val="multilevel"/>
    <w:tmpl w:val="20886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ED2774"/>
    <w:multiLevelType w:val="hybridMultilevel"/>
    <w:tmpl w:val="8C340B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72B0B"/>
    <w:multiLevelType w:val="multilevel"/>
    <w:tmpl w:val="1972A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D904BA"/>
    <w:multiLevelType w:val="multilevel"/>
    <w:tmpl w:val="0F245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82594C"/>
    <w:multiLevelType w:val="multilevel"/>
    <w:tmpl w:val="E8A0F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4369D7"/>
    <w:multiLevelType w:val="multilevel"/>
    <w:tmpl w:val="5FD27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C42274"/>
    <w:multiLevelType w:val="hybridMultilevel"/>
    <w:tmpl w:val="C704680A"/>
    <w:lvl w:ilvl="0" w:tplc="CD9C6A28">
      <w:numFmt w:val="bullet"/>
      <w:lvlText w:val="•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06862"/>
    <w:multiLevelType w:val="multilevel"/>
    <w:tmpl w:val="9D8A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1132AE"/>
    <w:multiLevelType w:val="multilevel"/>
    <w:tmpl w:val="E0CC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C77C31"/>
    <w:multiLevelType w:val="multilevel"/>
    <w:tmpl w:val="761ED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8636AD"/>
    <w:multiLevelType w:val="multilevel"/>
    <w:tmpl w:val="A1A81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2F2182"/>
    <w:multiLevelType w:val="hybridMultilevel"/>
    <w:tmpl w:val="DBC22ED4"/>
    <w:lvl w:ilvl="0" w:tplc="CD9C6A28">
      <w:numFmt w:val="bullet"/>
      <w:lvlText w:val="•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7" w15:restartNumberingAfterBreak="0">
    <w:nsid w:val="6D231C44"/>
    <w:multiLevelType w:val="multilevel"/>
    <w:tmpl w:val="0210A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4421F0"/>
    <w:multiLevelType w:val="hybridMultilevel"/>
    <w:tmpl w:val="7A5A40C4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9"/>
  </w:num>
  <w:num w:numId="5">
    <w:abstractNumId w:val="12"/>
  </w:num>
  <w:num w:numId="6">
    <w:abstractNumId w:val="6"/>
  </w:num>
  <w:num w:numId="7">
    <w:abstractNumId w:val="3"/>
  </w:num>
  <w:num w:numId="8">
    <w:abstractNumId w:val="1"/>
  </w:num>
  <w:num w:numId="9">
    <w:abstractNumId w:val="14"/>
  </w:num>
  <w:num w:numId="10">
    <w:abstractNumId w:val="11"/>
  </w:num>
  <w:num w:numId="11">
    <w:abstractNumId w:val="16"/>
  </w:num>
  <w:num w:numId="12">
    <w:abstractNumId w:val="13"/>
  </w:num>
  <w:num w:numId="13">
    <w:abstractNumId w:val="17"/>
  </w:num>
  <w:num w:numId="14">
    <w:abstractNumId w:val="15"/>
  </w:num>
  <w:num w:numId="15">
    <w:abstractNumId w:val="7"/>
  </w:num>
  <w:num w:numId="16">
    <w:abstractNumId w:val="2"/>
  </w:num>
  <w:num w:numId="17">
    <w:abstractNumId w:val="5"/>
  </w:num>
  <w:num w:numId="18">
    <w:abstractNumId w:val="1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B9"/>
    <w:rsid w:val="002B2C28"/>
    <w:rsid w:val="00324486"/>
    <w:rsid w:val="0037751D"/>
    <w:rsid w:val="00390AD7"/>
    <w:rsid w:val="003D60F9"/>
    <w:rsid w:val="003E69E8"/>
    <w:rsid w:val="00443121"/>
    <w:rsid w:val="00470599"/>
    <w:rsid w:val="00514A56"/>
    <w:rsid w:val="00571FDB"/>
    <w:rsid w:val="00583B52"/>
    <w:rsid w:val="007334DB"/>
    <w:rsid w:val="0092440D"/>
    <w:rsid w:val="00936958"/>
    <w:rsid w:val="009459FD"/>
    <w:rsid w:val="00955259"/>
    <w:rsid w:val="00BD683E"/>
    <w:rsid w:val="00C24DB9"/>
    <w:rsid w:val="00D94365"/>
    <w:rsid w:val="00E46C7C"/>
    <w:rsid w:val="00EE75F0"/>
    <w:rsid w:val="00FC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6FB2E"/>
  <w15:chartTrackingRefBased/>
  <w15:docId w15:val="{375F09CF-C301-4949-853F-67491F47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431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31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44312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31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4312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44312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leftcaption">
    <w:name w:val="left_caption"/>
    <w:basedOn w:val="a0"/>
    <w:rsid w:val="00443121"/>
  </w:style>
  <w:style w:type="paragraph" w:styleId="a3">
    <w:name w:val="Normal (Web)"/>
    <w:basedOn w:val="a"/>
    <w:uiPriority w:val="99"/>
    <w:semiHidden/>
    <w:unhideWhenUsed/>
    <w:rsid w:val="00443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55259"/>
    <w:pPr>
      <w:ind w:left="720"/>
      <w:contextualSpacing/>
    </w:pPr>
  </w:style>
  <w:style w:type="paragraph" w:customStyle="1" w:styleId="text-white">
    <w:name w:val="text-white"/>
    <w:basedOn w:val="a"/>
    <w:rsid w:val="00FC5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cgf">
    <w:name w:val="wcg_f"/>
    <w:basedOn w:val="a0"/>
    <w:rsid w:val="00FC5FA3"/>
  </w:style>
  <w:style w:type="paragraph" w:customStyle="1" w:styleId="text-muted">
    <w:name w:val="text-muted"/>
    <w:basedOn w:val="a"/>
    <w:rsid w:val="00FC5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8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8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4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Кит</dc:creator>
  <cp:keywords/>
  <dc:description/>
  <cp:lastModifiedBy>Собчук Олеся</cp:lastModifiedBy>
  <cp:revision>4</cp:revision>
  <dcterms:created xsi:type="dcterms:W3CDTF">2023-11-07T10:14:00Z</dcterms:created>
  <dcterms:modified xsi:type="dcterms:W3CDTF">2023-11-29T17:00:00Z</dcterms:modified>
</cp:coreProperties>
</file>