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6A" w:rsidRDefault="001550F3">
      <w:pPr>
        <w:spacing w:after="0"/>
        <w:jc w:val="center"/>
        <w:rPr>
          <w:rFonts w:ascii="Verdana" w:eastAsia="Times New Roman" w:hAnsi="Verdana" w:cs="Tahoma"/>
          <w:b/>
          <w:color w:val="ED7D31" w:themeColor="accent2"/>
          <w:sz w:val="24"/>
          <w:szCs w:val="24"/>
          <w:lang w:eastAsia="ru-RU"/>
        </w:rPr>
      </w:pPr>
      <w:r>
        <w:rPr>
          <w:rFonts w:ascii="Verdana" w:eastAsia="Times New Roman" w:hAnsi="Verdana" w:cs="Tahoma"/>
          <w:b/>
          <w:color w:val="ED7D31" w:themeColor="accent2"/>
          <w:sz w:val="24"/>
          <w:szCs w:val="24"/>
          <w:lang w:eastAsia="ru-RU"/>
        </w:rPr>
        <w:t>ЧАРІВНЕ ЗАКАРПАТТЯ</w:t>
      </w:r>
      <w:r w:rsidR="001F4E9C">
        <w:rPr>
          <w:rFonts w:ascii="Verdana" w:eastAsia="Times New Roman" w:hAnsi="Verdana" w:cs="Tahoma"/>
          <w:b/>
          <w:color w:val="ED7D31" w:themeColor="accent2"/>
          <w:sz w:val="24"/>
          <w:szCs w:val="24"/>
          <w:lang w:eastAsia="ru-RU"/>
        </w:rPr>
        <w:t xml:space="preserve"> (</w:t>
      </w:r>
      <w:r>
        <w:rPr>
          <w:rFonts w:ascii="Verdana" w:eastAsia="Times New Roman" w:hAnsi="Verdana" w:cs="Tahoma"/>
          <w:b/>
          <w:color w:val="ED7D31" w:themeColor="accent2"/>
          <w:sz w:val="24"/>
          <w:szCs w:val="24"/>
          <w:lang w:eastAsia="ru-RU"/>
        </w:rPr>
        <w:t>1 ДЕНЬ</w:t>
      </w:r>
      <w:r w:rsidR="00F36F12">
        <w:rPr>
          <w:rFonts w:ascii="Verdana" w:eastAsia="Times New Roman" w:hAnsi="Verdana" w:cs="Tahoma"/>
          <w:b/>
          <w:color w:val="ED7D31" w:themeColor="accent2"/>
          <w:sz w:val="24"/>
          <w:szCs w:val="24"/>
          <w:lang w:eastAsia="ru-RU"/>
        </w:rPr>
        <w:t>)</w:t>
      </w:r>
    </w:p>
    <w:p w:rsidR="0087026A" w:rsidRDefault="0087026A">
      <w:pPr>
        <w:spacing w:after="0"/>
        <w:jc w:val="center"/>
        <w:rPr>
          <w:rFonts w:ascii="Verdana" w:eastAsia="Times New Roman" w:hAnsi="Verdana" w:cs="Tahoma"/>
          <w:b/>
          <w:color w:val="ED7D31" w:themeColor="accent2"/>
          <w:sz w:val="24"/>
          <w:szCs w:val="24"/>
          <w:lang w:eastAsia="ru-RU"/>
        </w:rPr>
      </w:pPr>
    </w:p>
    <w:p w:rsidR="0087026A" w:rsidRDefault="00F36F12">
      <w:pPr>
        <w:pStyle w:val="5"/>
        <w:shd w:val="clear" w:color="auto" w:fill="48509D"/>
        <w:spacing w:before="0"/>
        <w:jc w:val="center"/>
        <w:rPr>
          <w:rFonts w:asciiTheme="minorHAnsi" w:hAnsiTheme="minorHAnsi" w:cstheme="minorHAnsi"/>
          <w:color w:val="FFFFFF"/>
          <w:sz w:val="20"/>
          <w:szCs w:val="20"/>
        </w:rPr>
      </w:pPr>
      <w:r>
        <w:rPr>
          <w:rFonts w:asciiTheme="minorHAnsi" w:hAnsiTheme="minorHAnsi" w:cstheme="minorHAnsi"/>
          <w:color w:val="FFFFFF"/>
          <w:sz w:val="20"/>
          <w:szCs w:val="20"/>
        </w:rPr>
        <w:t>1 день</w:t>
      </w:r>
    </w:p>
    <w:p w:rsidR="0087026A" w:rsidRPr="002A468B" w:rsidRDefault="00F36F1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2A468B">
        <w:rPr>
          <w:rFonts w:ascii="Verdana" w:hAnsi="Verdana" w:cstheme="minorHAnsi"/>
          <w:color w:val="FFFFFF"/>
          <w:sz w:val="18"/>
          <w:szCs w:val="18"/>
        </w:rPr>
        <w:t xml:space="preserve">День історії та </w:t>
      </w:r>
      <w:proofErr w:type="spellStart"/>
      <w:r w:rsidRPr="002A468B">
        <w:rPr>
          <w:rFonts w:ascii="Verdana" w:hAnsi="Verdana" w:cstheme="minorHAnsi"/>
          <w:color w:val="FFFFFF"/>
          <w:sz w:val="18"/>
          <w:szCs w:val="18"/>
        </w:rPr>
        <w:t>релаксу</w:t>
      </w:r>
      <w:proofErr w:type="spellEnd"/>
    </w:p>
    <w:p w:rsidR="008F3DF3" w:rsidRPr="008F3DF3" w:rsidRDefault="008F3DF3" w:rsidP="008F3DF3">
      <w:pPr>
        <w:shd w:val="clear" w:color="auto" w:fill="FFFFFF"/>
        <w:spacing w:after="100" w:afterAutospacing="1" w:line="240" w:lineRule="auto"/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</w:pPr>
      <w:proofErr w:type="spellStart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Приїзд</w:t>
      </w:r>
      <w:proofErr w:type="spellEnd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групи</w:t>
      </w:r>
      <w:proofErr w:type="spellEnd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 xml:space="preserve"> в Ужгород.</w:t>
      </w:r>
    </w:p>
    <w:p w:rsidR="008F3DF3" w:rsidRDefault="008F3DF3" w:rsidP="008F3DF3">
      <w:pPr>
        <w:shd w:val="clear" w:color="auto" w:fill="FFFFFF"/>
        <w:spacing w:after="100" w:afterAutospacing="1" w:line="240" w:lineRule="auto"/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</w:pPr>
      <w:proofErr w:type="spellStart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Зустріч</w:t>
      </w:r>
      <w:proofErr w:type="spellEnd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групи</w:t>
      </w:r>
      <w:proofErr w:type="spellEnd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 xml:space="preserve"> на </w:t>
      </w:r>
      <w:proofErr w:type="spellStart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залізничному</w:t>
      </w:r>
      <w:proofErr w:type="spellEnd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вокзалі</w:t>
      </w:r>
      <w:proofErr w:type="spellEnd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 xml:space="preserve">. (посадка в </w:t>
      </w:r>
      <w:r w:rsidR="001550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 xml:space="preserve">автобус). </w:t>
      </w:r>
      <w:proofErr w:type="spellStart"/>
      <w:r w:rsidR="001550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Переїзд</w:t>
      </w:r>
      <w:proofErr w:type="spellEnd"/>
      <w:r w:rsidR="001550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 xml:space="preserve"> в центр </w:t>
      </w:r>
      <w:proofErr w:type="spellStart"/>
      <w:r w:rsidR="001550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міста</w:t>
      </w:r>
      <w:proofErr w:type="spellEnd"/>
      <w:r w:rsidR="001550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.</w:t>
      </w:r>
    </w:p>
    <w:p w:rsidR="008F3DF3" w:rsidRPr="008F3DF3" w:rsidRDefault="008F3DF3" w:rsidP="008F3DF3">
      <w:pPr>
        <w:shd w:val="clear" w:color="auto" w:fill="FFFFFF"/>
        <w:spacing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</w:pPr>
      <w:proofErr w:type="spellStart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Оглядово-пішохідна</w:t>
      </w:r>
      <w:proofErr w:type="spellEnd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екскурсія</w:t>
      </w:r>
      <w:proofErr w:type="spellEnd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 xml:space="preserve"> по Ужгороду</w:t>
      </w:r>
      <w:r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.</w:t>
      </w:r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Перша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згадка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про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це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вічно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прикордонне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місто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річці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gram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Уж</w:t>
      </w:r>
      <w:proofErr w:type="gram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датується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872 роком,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воно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зачарує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своїм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шармом і колоритом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навіть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найвибагливішого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туриста. Ви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побачите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площу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Корятовича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вулицю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Корзо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будинок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Гизелли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будинок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«Білий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Корабель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»,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будинок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жупанату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Хрестовоздвиженський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собор і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Єпископську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Резиденцію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прогуляєтеся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липовою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алеєю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. У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передноворічний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час,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місто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вражає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святковою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атмосферою Нового Року та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Різдва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таке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відчуття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буває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тільки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в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Закарпатті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!</w:t>
      </w:r>
    </w:p>
    <w:p w:rsidR="008F3DF3" w:rsidRPr="008F3DF3" w:rsidRDefault="008F3DF3" w:rsidP="008F3DF3">
      <w:pPr>
        <w:shd w:val="clear" w:color="auto" w:fill="FFFFFF"/>
        <w:spacing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</w:pPr>
      <w:proofErr w:type="spellStart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Далі</w:t>
      </w:r>
      <w:proofErr w:type="spellEnd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 xml:space="preserve"> на нас </w:t>
      </w:r>
      <w:proofErr w:type="spellStart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чекає</w:t>
      </w:r>
      <w:proofErr w:type="spellEnd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екскурсія</w:t>
      </w:r>
      <w:proofErr w:type="spellEnd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 xml:space="preserve"> в Замок </w:t>
      </w:r>
      <w:proofErr w:type="spellStart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Унгвар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-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найстарішу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фортецю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Карпатського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регіону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товщина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захисних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стін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якої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сягає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10 м у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висоту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і 5 м в ширину. Вони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оточені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глибоким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ровом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і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вражають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своєю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міццю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і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неприступністю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.</w:t>
      </w:r>
    </w:p>
    <w:p w:rsidR="008F3DF3" w:rsidRPr="001550F3" w:rsidRDefault="008F3DF3" w:rsidP="008F3DF3">
      <w:pPr>
        <w:shd w:val="clear" w:color="auto" w:fill="FFFFFF"/>
        <w:spacing w:after="100" w:afterAutospacing="1" w:line="240" w:lineRule="auto"/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</w:pPr>
      <w:proofErr w:type="spellStart"/>
      <w:r w:rsidRPr="001550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Обід</w:t>
      </w:r>
      <w:proofErr w:type="spellEnd"/>
      <w:r w:rsidRPr="001550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.</w:t>
      </w:r>
    </w:p>
    <w:p w:rsidR="008F3DF3" w:rsidRPr="008F3DF3" w:rsidRDefault="008F3DF3" w:rsidP="008F3DF3">
      <w:pPr>
        <w:shd w:val="clear" w:color="auto" w:fill="FFFFFF"/>
        <w:spacing w:after="100" w:afterAutospacing="1" w:line="240" w:lineRule="auto"/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</w:pPr>
      <w:proofErr w:type="spellStart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>Переїзд</w:t>
      </w:r>
      <w:proofErr w:type="spellEnd"/>
      <w:r w:rsidRPr="008F3DF3">
        <w:rPr>
          <w:rFonts w:ascii="Verdana" w:eastAsia="Times New Roman" w:hAnsi="Verdana" w:cstheme="minorHAnsi"/>
          <w:b/>
          <w:color w:val="212529"/>
          <w:sz w:val="18"/>
          <w:szCs w:val="18"/>
          <w:lang w:val="ru-RU" w:eastAsia="ru-RU"/>
        </w:rPr>
        <w:t xml:space="preserve"> в Мукачево.</w:t>
      </w:r>
    </w:p>
    <w:p w:rsidR="008F3DF3" w:rsidRPr="008F3DF3" w:rsidRDefault="008F3DF3" w:rsidP="008F3DF3">
      <w:pPr>
        <w:shd w:val="clear" w:color="auto" w:fill="FFFFFF"/>
        <w:spacing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</w:pP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Екскурсія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по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старовинному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місту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Мукачево.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Оглядова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екскурсія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"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Місто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- над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Латорицею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" (Ви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побачите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Свято-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Миколаївський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православний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монастир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14 ст.,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Готичну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каплицю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Св. Мартина - покровителя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міста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(14 ст.), Палац "Білий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дім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" -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резиденцію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трансільванських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князів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Ракоці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австрійських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графів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Шенборнів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друкарню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Грінштейна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і Ратушу з курантами,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які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кожні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15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хв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.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сповіщають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час)</w:t>
      </w:r>
    </w:p>
    <w:p w:rsidR="008F3DF3" w:rsidRPr="008F3DF3" w:rsidRDefault="008F3DF3" w:rsidP="008F3DF3">
      <w:pPr>
        <w:shd w:val="clear" w:color="auto" w:fill="FFFFFF"/>
        <w:spacing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</w:pP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Відвідування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середньовічного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замку «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Паланок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» -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найціннішої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архітектурної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пам'ятки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Закарпаття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. Як і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кожен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замок,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Мукачівский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має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свої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легенди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дізнатися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які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Ви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зможете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відвідавши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це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місто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річці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Латориця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...</w:t>
      </w:r>
    </w:p>
    <w:p w:rsidR="0087026A" w:rsidRPr="002A468B" w:rsidRDefault="008F3DF3" w:rsidP="008F3DF3">
      <w:pPr>
        <w:shd w:val="clear" w:color="auto" w:fill="FFFFFF"/>
        <w:spacing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</w:pPr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Трансфер на зал. вокзал м. Мукачево.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Повернення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 xml:space="preserve"> до </w:t>
      </w:r>
      <w:proofErr w:type="spellStart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Києва</w:t>
      </w:r>
      <w:proofErr w:type="spellEnd"/>
      <w:r w:rsidRPr="008F3DF3"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t>.</w:t>
      </w:r>
      <w:r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br/>
      </w:r>
      <w:r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  <w:br/>
      </w:r>
      <w:r w:rsidR="00F36F12" w:rsidRPr="002A468B">
        <w:rPr>
          <w:rFonts w:ascii="Verdana" w:eastAsia="Times New Roman" w:hAnsi="Verdana" w:cstheme="minorHAnsi"/>
          <w:noProof/>
          <w:color w:val="212529"/>
          <w:sz w:val="18"/>
          <w:szCs w:val="18"/>
          <w:lang w:eastAsia="uk-UA"/>
        </w:rPr>
        <w:drawing>
          <wp:inline distT="0" distB="0" distL="0" distR="0" wp14:anchorId="1DC97873" wp14:editId="551E8D3F">
            <wp:extent cx="2057400" cy="1250315"/>
            <wp:effectExtent l="0" t="0" r="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82934" cy="126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CC4" w:rsidRPr="002A468B"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 wp14:anchorId="7C995F30" wp14:editId="22E5A415">
            <wp:extent cx="2200275" cy="1250950"/>
            <wp:effectExtent l="0" t="0" r="9525" b="6350"/>
            <wp:docPr id="2" name="Рисунок 2" descr="Мукачево — Путеводитель Викигид Wikivoy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качево — Путеводитель Викигид Wikivoy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332" cy="125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5ED485FB" wp14:editId="1A24CB8C">
            <wp:extent cx="2200275" cy="1241398"/>
            <wp:effectExtent l="0" t="0" r="0" b="0"/>
            <wp:docPr id="5" name="Рисунок 5" descr="https://sakums.com.ua/storage/watermarked/YmjoXrhNPr7vCaRJoYLXllyixwJZKthD2zffvwa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kums.com.ua/storage/watermarked/YmjoXrhNPr7vCaRJoYLXllyixwJZKthD2zffvwab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099" cy="125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DF3" w:rsidRPr="002A468B" w:rsidRDefault="008F3DF3" w:rsidP="008F3DF3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>
        <w:rPr>
          <w:rFonts w:ascii="Verdana" w:hAnsi="Verdana" w:cs="Segoe UI"/>
          <w:color w:val="FFFFFF"/>
          <w:sz w:val="18"/>
          <w:szCs w:val="18"/>
        </w:rPr>
        <w:t>В</w:t>
      </w:r>
      <w:r w:rsidRPr="002A468B">
        <w:rPr>
          <w:rFonts w:ascii="Verdana" w:hAnsi="Verdana" w:cs="Segoe UI"/>
          <w:color w:val="FFFFFF"/>
          <w:sz w:val="18"/>
          <w:szCs w:val="18"/>
        </w:rPr>
        <w:t>артість</w:t>
      </w:r>
    </w:p>
    <w:p w:rsidR="00DA0EE7" w:rsidRPr="002A468B" w:rsidRDefault="00DA0EE7" w:rsidP="00A13C6B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10188" w:type="dxa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2267"/>
        <w:gridCol w:w="2682"/>
        <w:gridCol w:w="2546"/>
      </w:tblGrid>
      <w:tr w:rsidR="0072577A" w:rsidRPr="002A468B" w:rsidTr="0072577A">
        <w:trPr>
          <w:trHeight w:val="507"/>
          <w:jc w:val="center"/>
        </w:trPr>
        <w:tc>
          <w:tcPr>
            <w:tcW w:w="26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72577A" w:rsidRPr="002A468B" w:rsidRDefault="0072577A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eastAsia="uk-UA"/>
              </w:rPr>
              <w:t>Група</w:t>
            </w:r>
          </w:p>
        </w:tc>
        <w:tc>
          <w:tcPr>
            <w:tcW w:w="22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72577A" w:rsidRPr="002A468B" w:rsidRDefault="0072577A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val="en-US" w:eastAsia="uk-UA"/>
              </w:rPr>
            </w:pPr>
            <w:r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eastAsia="uk-UA"/>
              </w:rPr>
              <w:t>20</w:t>
            </w:r>
            <w:r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val="en-US" w:eastAsia="uk-UA"/>
              </w:rPr>
              <w:t>+2</w:t>
            </w:r>
          </w:p>
        </w:tc>
        <w:tc>
          <w:tcPr>
            <w:tcW w:w="2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72577A" w:rsidRPr="002A468B" w:rsidRDefault="0072577A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val="en-US" w:eastAsia="uk-UA"/>
              </w:rPr>
            </w:pPr>
            <w:r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eastAsia="uk-UA"/>
              </w:rPr>
              <w:t>25</w:t>
            </w:r>
            <w:r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val="en-US" w:eastAsia="uk-UA"/>
              </w:rPr>
              <w:t>+2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72577A" w:rsidRDefault="0072577A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eastAsia="uk-UA"/>
              </w:rPr>
              <w:t>25+3</w:t>
            </w:r>
          </w:p>
        </w:tc>
      </w:tr>
      <w:tr w:rsidR="0072577A" w:rsidRPr="002A468B" w:rsidTr="0072577A">
        <w:trPr>
          <w:trHeight w:val="281"/>
          <w:jc w:val="center"/>
        </w:trPr>
        <w:tc>
          <w:tcPr>
            <w:tcW w:w="26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72577A" w:rsidRPr="002A468B" w:rsidRDefault="0072577A" w:rsidP="00A13C6B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  <w:t>Ціна</w:t>
            </w:r>
          </w:p>
        </w:tc>
        <w:tc>
          <w:tcPr>
            <w:tcW w:w="22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72577A" w:rsidRPr="002A468B" w:rsidRDefault="0072577A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  <w:t>1900</w:t>
            </w:r>
            <w:r w:rsidRPr="002A468B"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  <w:t xml:space="preserve"> грн</w:t>
            </w:r>
          </w:p>
        </w:tc>
        <w:tc>
          <w:tcPr>
            <w:tcW w:w="2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72577A" w:rsidRPr="002A468B" w:rsidRDefault="0072577A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  <w:t xml:space="preserve">1800 </w:t>
            </w:r>
            <w:r w:rsidRPr="002A468B"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  <w:t>грн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72577A" w:rsidRDefault="0072577A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  <w:t>1750 грн</w:t>
            </w:r>
          </w:p>
        </w:tc>
      </w:tr>
    </w:tbl>
    <w:p w:rsidR="0087026A" w:rsidRPr="002A468B" w:rsidRDefault="008702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eastAsia="uk-UA"/>
        </w:rPr>
      </w:pPr>
    </w:p>
    <w:p w:rsidR="002A468B" w:rsidRPr="002A468B" w:rsidRDefault="002A468B">
      <w:pPr>
        <w:pStyle w:val="a5"/>
        <w:jc w:val="both"/>
        <w:rPr>
          <w:rFonts w:ascii="Verdana" w:hAnsi="Verdana" w:cs="Verdana"/>
          <w:b/>
          <w:bCs/>
          <w:sz w:val="18"/>
          <w:szCs w:val="18"/>
          <w:lang w:eastAsia="uk-UA"/>
        </w:rPr>
      </w:pPr>
    </w:p>
    <w:p w:rsidR="0087026A" w:rsidRPr="002A468B" w:rsidRDefault="00F36F12">
      <w:pPr>
        <w:pStyle w:val="a5"/>
        <w:jc w:val="both"/>
        <w:rPr>
          <w:rFonts w:ascii="Verdana" w:hAnsi="Verdana" w:cs="Verdana"/>
          <w:b/>
          <w:bCs/>
          <w:sz w:val="18"/>
          <w:szCs w:val="18"/>
          <w:lang w:eastAsia="uk-UA"/>
        </w:rPr>
      </w:pPr>
      <w:r w:rsidRPr="002A468B">
        <w:rPr>
          <w:rFonts w:ascii="Verdana" w:hAnsi="Verdana" w:cs="Verdana"/>
          <w:b/>
          <w:bCs/>
          <w:sz w:val="18"/>
          <w:szCs w:val="18"/>
          <w:lang w:eastAsia="uk-UA"/>
        </w:rPr>
        <w:t>Вартість вхідних квитків (уточнювати до початку туру):</w:t>
      </w:r>
    </w:p>
    <w:p w:rsidR="0087026A" w:rsidRPr="002A468B" w:rsidRDefault="00F36F12">
      <w:pPr>
        <w:pStyle w:val="a5"/>
        <w:jc w:val="both"/>
        <w:rPr>
          <w:rFonts w:ascii="Verdana" w:hAnsi="Verdana" w:cs="Verdana"/>
          <w:sz w:val="18"/>
          <w:szCs w:val="18"/>
        </w:rPr>
      </w:pPr>
      <w:r w:rsidRPr="002A468B">
        <w:rPr>
          <w:rFonts w:ascii="Verdana" w:hAnsi="Verdana" w:cs="Verdana"/>
          <w:sz w:val="18"/>
          <w:szCs w:val="18"/>
        </w:rPr>
        <w:t>-</w:t>
      </w:r>
      <w:r w:rsidR="0018719D" w:rsidRPr="002A468B">
        <w:rPr>
          <w:rFonts w:ascii="Verdana" w:hAnsi="Verdana" w:cs="Verdana"/>
          <w:sz w:val="18"/>
          <w:szCs w:val="18"/>
        </w:rPr>
        <w:t xml:space="preserve"> </w:t>
      </w:r>
      <w:r w:rsidRPr="002A468B">
        <w:rPr>
          <w:rFonts w:ascii="Verdana" w:hAnsi="Verdana" w:cs="Verdana"/>
          <w:sz w:val="18"/>
          <w:szCs w:val="18"/>
        </w:rPr>
        <w:t xml:space="preserve">замок Паланок: дорослі 150 грн,  діти </w:t>
      </w:r>
      <w:r w:rsidR="0018719D" w:rsidRPr="002A468B">
        <w:rPr>
          <w:rFonts w:ascii="Verdana" w:hAnsi="Verdana" w:cs="Verdana"/>
          <w:sz w:val="18"/>
          <w:szCs w:val="18"/>
        </w:rPr>
        <w:t>100</w:t>
      </w:r>
      <w:r w:rsidRPr="002A468B">
        <w:rPr>
          <w:rFonts w:ascii="Verdana" w:hAnsi="Verdana" w:cs="Verdana"/>
          <w:sz w:val="18"/>
          <w:szCs w:val="18"/>
        </w:rPr>
        <w:t xml:space="preserve"> грн</w:t>
      </w:r>
      <w:r w:rsidR="0018719D" w:rsidRPr="002A468B">
        <w:rPr>
          <w:rFonts w:ascii="Verdana" w:hAnsi="Verdana" w:cs="Verdana"/>
          <w:sz w:val="18"/>
          <w:szCs w:val="18"/>
        </w:rPr>
        <w:t>;</w:t>
      </w:r>
    </w:p>
    <w:p w:rsidR="0087026A" w:rsidRDefault="00F36F12">
      <w:pPr>
        <w:pStyle w:val="a5"/>
        <w:jc w:val="both"/>
        <w:rPr>
          <w:rFonts w:ascii="Verdana" w:hAnsi="Verdana" w:cs="Verdana"/>
          <w:sz w:val="18"/>
          <w:szCs w:val="18"/>
        </w:rPr>
      </w:pPr>
      <w:r w:rsidRPr="002A468B">
        <w:rPr>
          <w:rFonts w:ascii="Verdana" w:hAnsi="Verdana" w:cs="Verdana"/>
          <w:sz w:val="18"/>
          <w:szCs w:val="18"/>
        </w:rPr>
        <w:t>-</w:t>
      </w:r>
      <w:r w:rsidR="0018719D" w:rsidRPr="002A468B">
        <w:rPr>
          <w:rFonts w:ascii="Verdana" w:hAnsi="Verdana" w:cs="Verdana"/>
          <w:sz w:val="18"/>
          <w:szCs w:val="18"/>
        </w:rPr>
        <w:t xml:space="preserve"> замок </w:t>
      </w:r>
      <w:proofErr w:type="spellStart"/>
      <w:r w:rsidR="0018719D" w:rsidRPr="002A468B">
        <w:rPr>
          <w:rFonts w:ascii="Verdana" w:hAnsi="Verdana" w:cs="Verdana"/>
          <w:sz w:val="18"/>
          <w:szCs w:val="18"/>
        </w:rPr>
        <w:t>Унгвар</w:t>
      </w:r>
      <w:proofErr w:type="spellEnd"/>
      <w:r w:rsidR="0018719D" w:rsidRPr="002A468B">
        <w:rPr>
          <w:rFonts w:ascii="Verdana" w:hAnsi="Verdana" w:cs="Verdana"/>
          <w:sz w:val="18"/>
          <w:szCs w:val="18"/>
        </w:rPr>
        <w:t xml:space="preserve">: дорослі </w:t>
      </w:r>
      <w:r w:rsidR="002A468B" w:rsidRPr="002A468B">
        <w:rPr>
          <w:rFonts w:ascii="Verdana" w:hAnsi="Verdana" w:cs="Verdana"/>
          <w:sz w:val="18"/>
          <w:szCs w:val="18"/>
        </w:rPr>
        <w:t>200</w:t>
      </w:r>
      <w:r w:rsidR="0018719D" w:rsidRPr="002A468B">
        <w:rPr>
          <w:rFonts w:ascii="Verdana" w:hAnsi="Verdana" w:cs="Verdana"/>
          <w:sz w:val="18"/>
          <w:szCs w:val="18"/>
        </w:rPr>
        <w:t xml:space="preserve"> грн, діти 1</w:t>
      </w:r>
      <w:r w:rsidR="002A468B" w:rsidRPr="002A468B">
        <w:rPr>
          <w:rFonts w:ascii="Verdana" w:hAnsi="Verdana" w:cs="Verdana"/>
          <w:sz w:val="18"/>
          <w:szCs w:val="18"/>
        </w:rPr>
        <w:t>50</w:t>
      </w:r>
      <w:r w:rsidR="0018719D" w:rsidRPr="002A468B">
        <w:rPr>
          <w:rFonts w:ascii="Verdana" w:hAnsi="Verdana" w:cs="Verdana"/>
          <w:sz w:val="18"/>
          <w:szCs w:val="18"/>
        </w:rPr>
        <w:t xml:space="preserve"> грн</w:t>
      </w:r>
      <w:r w:rsidR="001550F3">
        <w:rPr>
          <w:rFonts w:ascii="Verdana" w:hAnsi="Verdana" w:cs="Verdana"/>
          <w:sz w:val="18"/>
          <w:szCs w:val="18"/>
        </w:rPr>
        <w:t>;</w:t>
      </w:r>
    </w:p>
    <w:p w:rsidR="00871118" w:rsidRDefault="00871118">
      <w:pPr>
        <w:pStyle w:val="a5"/>
        <w:jc w:val="both"/>
        <w:rPr>
          <w:rFonts w:ascii="Verdana" w:hAnsi="Verdana" w:cs="Verdana"/>
          <w:sz w:val="18"/>
          <w:szCs w:val="18"/>
        </w:rPr>
      </w:pPr>
    </w:p>
    <w:p w:rsidR="00871118" w:rsidRDefault="00871118">
      <w:pPr>
        <w:pStyle w:val="a5"/>
        <w:jc w:val="both"/>
        <w:rPr>
          <w:rFonts w:ascii="Verdana" w:hAnsi="Verdana" w:cs="Verdana"/>
          <w:sz w:val="18"/>
          <w:szCs w:val="18"/>
        </w:rPr>
      </w:pPr>
    </w:p>
    <w:p w:rsidR="00871118" w:rsidRPr="002A468B" w:rsidRDefault="00871118">
      <w:pPr>
        <w:pStyle w:val="a5"/>
        <w:jc w:val="both"/>
        <w:rPr>
          <w:rFonts w:ascii="Verdana" w:hAnsi="Verdana" w:cs="Verdana"/>
          <w:sz w:val="18"/>
          <w:szCs w:val="18"/>
        </w:rPr>
      </w:pPr>
    </w:p>
    <w:p w:rsidR="0087026A" w:rsidRPr="002A468B" w:rsidRDefault="00F36F12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2A468B">
        <w:rPr>
          <w:rFonts w:ascii="Verdana" w:hAnsi="Verdana" w:cs="Segoe UI"/>
          <w:color w:val="FFFFFF"/>
          <w:sz w:val="18"/>
          <w:szCs w:val="18"/>
        </w:rPr>
        <w:lastRenderedPageBreak/>
        <w:t>Входить у вартість</w:t>
      </w:r>
    </w:p>
    <w:p w:rsidR="0087026A" w:rsidRPr="001550F3" w:rsidRDefault="00F36F12" w:rsidP="001550F3">
      <w:pPr>
        <w:pStyle w:val="a9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  <w:lang w:val="ru-RU"/>
        </w:rPr>
      </w:pP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транспортне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обслуговування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</w:t>
      </w:r>
      <w:r w:rsidRPr="002A468B">
        <w:rPr>
          <w:rFonts w:ascii="Verdana" w:hAnsi="Verdana"/>
          <w:sz w:val="18"/>
          <w:szCs w:val="18"/>
          <w:shd w:val="clear" w:color="auto" w:fill="FFFFFF"/>
        </w:rPr>
        <w:t>за програмою</w:t>
      </w:r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;</w:t>
      </w:r>
    </w:p>
    <w:p w:rsidR="0087026A" w:rsidRPr="002A468B" w:rsidRDefault="00C4677A">
      <w:pPr>
        <w:pStyle w:val="a9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  <w:lang w:val="ru-RU"/>
        </w:rPr>
      </w:pPr>
      <w:r>
        <w:rPr>
          <w:rFonts w:ascii="Verdana" w:hAnsi="Verdana"/>
          <w:sz w:val="18"/>
          <w:szCs w:val="18"/>
          <w:shd w:val="clear" w:color="auto" w:fill="FFFFFF"/>
        </w:rPr>
        <w:t>Х</w:t>
      </w:r>
      <w:r w:rsidR="001550F3">
        <w:rPr>
          <w:rFonts w:ascii="Verdana" w:hAnsi="Verdana"/>
          <w:sz w:val="18"/>
          <w:szCs w:val="18"/>
          <w:shd w:val="clear" w:color="auto" w:fill="FFFFFF"/>
        </w:rPr>
        <w:t xml:space="preserve">арчування: </w:t>
      </w:r>
      <w:bookmarkStart w:id="0" w:name="_GoBack"/>
      <w:bookmarkEnd w:id="0"/>
      <w:r w:rsidR="001550F3">
        <w:rPr>
          <w:rFonts w:ascii="Verdana" w:hAnsi="Verdana"/>
          <w:sz w:val="18"/>
          <w:szCs w:val="18"/>
          <w:shd w:val="clear" w:color="auto" w:fill="FFFFFF"/>
        </w:rPr>
        <w:t>обід</w:t>
      </w:r>
    </w:p>
    <w:p w:rsidR="0087026A" w:rsidRPr="002A468B" w:rsidRDefault="00F36F12">
      <w:pPr>
        <w:pStyle w:val="a9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  <w:lang w:val="ru-RU"/>
        </w:rPr>
      </w:pP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медичне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страхування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;</w:t>
      </w:r>
    </w:p>
    <w:p w:rsidR="0087026A" w:rsidRDefault="002A468B">
      <w:pPr>
        <w:pStyle w:val="a9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  <w:lang w:val="ru-RU"/>
        </w:rPr>
      </w:pP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екскурсійне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обслуговування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за </w:t>
      </w: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програмою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.</w:t>
      </w:r>
    </w:p>
    <w:p w:rsidR="00CD4610" w:rsidRPr="002A468B" w:rsidRDefault="00CD4610" w:rsidP="00CD4610">
      <w:pPr>
        <w:pStyle w:val="a9"/>
        <w:spacing w:after="0" w:line="240" w:lineRule="auto"/>
        <w:rPr>
          <w:rFonts w:ascii="Verdana" w:hAnsi="Verdana"/>
          <w:sz w:val="18"/>
          <w:szCs w:val="18"/>
          <w:shd w:val="clear" w:color="auto" w:fill="FFFFFF"/>
          <w:lang w:val="ru-RU"/>
        </w:rPr>
      </w:pPr>
    </w:p>
    <w:p w:rsidR="0087026A" w:rsidRPr="002A468B" w:rsidRDefault="00F36F12">
      <w:pPr>
        <w:pStyle w:val="6"/>
        <w:shd w:val="clear" w:color="auto" w:fill="F1874C"/>
        <w:tabs>
          <w:tab w:val="left" w:pos="345"/>
          <w:tab w:val="center" w:pos="5102"/>
        </w:tabs>
        <w:rPr>
          <w:rFonts w:ascii="Verdana" w:hAnsi="Verdana" w:cs="Segoe UI"/>
          <w:color w:val="FFFFFF"/>
          <w:sz w:val="18"/>
          <w:szCs w:val="18"/>
        </w:rPr>
      </w:pPr>
      <w:r w:rsidRPr="002A468B">
        <w:rPr>
          <w:rFonts w:ascii="Verdana" w:hAnsi="Verdana" w:cs="Segoe UI"/>
          <w:color w:val="FFFFFF"/>
          <w:sz w:val="18"/>
          <w:szCs w:val="18"/>
        </w:rPr>
        <w:tab/>
      </w:r>
      <w:r w:rsidRPr="002A468B">
        <w:rPr>
          <w:rFonts w:ascii="Verdana" w:hAnsi="Verdana" w:cs="Segoe UI"/>
          <w:color w:val="FFFFFF"/>
          <w:sz w:val="18"/>
          <w:szCs w:val="18"/>
        </w:rPr>
        <w:tab/>
        <w:t>Не входить у вартість</w:t>
      </w:r>
    </w:p>
    <w:p w:rsidR="0072577A" w:rsidRPr="0072577A" w:rsidRDefault="0072577A" w:rsidP="0072577A">
      <w:pPr>
        <w:pStyle w:val="a9"/>
        <w:numPr>
          <w:ilvl w:val="0"/>
          <w:numId w:val="3"/>
        </w:numPr>
        <w:rPr>
          <w:rFonts w:ascii="Verdana" w:hAnsi="Verdana"/>
          <w:sz w:val="18"/>
          <w:szCs w:val="18"/>
          <w:shd w:val="clear" w:color="auto" w:fill="FFFFFF"/>
        </w:rPr>
      </w:pPr>
      <w:r w:rsidRPr="0072577A">
        <w:rPr>
          <w:rFonts w:ascii="Verdana" w:hAnsi="Verdana"/>
          <w:sz w:val="18"/>
          <w:szCs w:val="18"/>
          <w:shd w:val="clear" w:color="auto" w:fill="FFFFFF"/>
        </w:rPr>
        <w:t xml:space="preserve">Залізничний проїзд Київ-Ужгород, Мукачево-Київ (Купе: </w:t>
      </w:r>
      <w:proofErr w:type="spellStart"/>
      <w:r w:rsidRPr="0072577A">
        <w:rPr>
          <w:rFonts w:ascii="Verdana" w:hAnsi="Verdana"/>
          <w:sz w:val="18"/>
          <w:szCs w:val="18"/>
          <w:shd w:val="clear" w:color="auto" w:fill="FFFFFF"/>
        </w:rPr>
        <w:t>д</w:t>
      </w:r>
      <w:r>
        <w:rPr>
          <w:rFonts w:ascii="Verdana" w:hAnsi="Verdana"/>
          <w:sz w:val="18"/>
          <w:szCs w:val="18"/>
          <w:shd w:val="clear" w:color="auto" w:fill="FFFFFF"/>
        </w:rPr>
        <w:t>ор</w:t>
      </w:r>
      <w:proofErr w:type="spellEnd"/>
      <w:r>
        <w:rPr>
          <w:rFonts w:ascii="Verdana" w:hAnsi="Verdana"/>
          <w:sz w:val="18"/>
          <w:szCs w:val="18"/>
          <w:shd w:val="clear" w:color="auto" w:fill="FFFFFF"/>
        </w:rPr>
        <w:t>. і діти старше 14 р. – від 26</w:t>
      </w:r>
      <w:r w:rsidRPr="0072577A">
        <w:rPr>
          <w:rFonts w:ascii="Verdana" w:hAnsi="Verdana"/>
          <w:sz w:val="18"/>
          <w:szCs w:val="18"/>
          <w:shd w:val="clear" w:color="auto" w:fill="FFFFFF"/>
        </w:rPr>
        <w:t xml:space="preserve">00 </w:t>
      </w:r>
      <w:r>
        <w:rPr>
          <w:rFonts w:ascii="Verdana" w:hAnsi="Verdana"/>
          <w:sz w:val="18"/>
          <w:szCs w:val="18"/>
          <w:shd w:val="clear" w:color="auto" w:fill="FFFFFF"/>
        </w:rPr>
        <w:t>грн/ос,  діти до 14 р. – від 210</w:t>
      </w:r>
      <w:r w:rsidRPr="0072577A">
        <w:rPr>
          <w:rFonts w:ascii="Verdana" w:hAnsi="Verdana"/>
          <w:sz w:val="18"/>
          <w:szCs w:val="18"/>
          <w:shd w:val="clear" w:color="auto" w:fill="FFFFFF"/>
        </w:rPr>
        <w:t>0 грн/ос. Плацкарт від 1700 грн/</w:t>
      </w:r>
      <w:proofErr w:type="spellStart"/>
      <w:r w:rsidRPr="0072577A">
        <w:rPr>
          <w:rFonts w:ascii="Verdana" w:hAnsi="Verdana"/>
          <w:sz w:val="18"/>
          <w:szCs w:val="18"/>
          <w:shd w:val="clear" w:color="auto" w:fill="FFFFFF"/>
        </w:rPr>
        <w:t>дор</w:t>
      </w:r>
      <w:proofErr w:type="spellEnd"/>
      <w:r w:rsidRPr="0072577A">
        <w:rPr>
          <w:rFonts w:ascii="Verdana" w:hAnsi="Verdana"/>
          <w:sz w:val="18"/>
          <w:szCs w:val="18"/>
          <w:shd w:val="clear" w:color="auto" w:fill="FFFFFF"/>
        </w:rPr>
        <w:t xml:space="preserve">. і </w:t>
      </w:r>
      <w:proofErr w:type="spellStart"/>
      <w:r w:rsidRPr="0072577A">
        <w:rPr>
          <w:rFonts w:ascii="Verdana" w:hAnsi="Verdana"/>
          <w:sz w:val="18"/>
          <w:szCs w:val="18"/>
          <w:shd w:val="clear" w:color="auto" w:fill="FFFFFF"/>
        </w:rPr>
        <w:t>діт</w:t>
      </w:r>
      <w:proofErr w:type="spellEnd"/>
      <w:r w:rsidRPr="0072577A">
        <w:rPr>
          <w:rFonts w:ascii="Verdana" w:hAnsi="Verdana"/>
          <w:sz w:val="18"/>
          <w:szCs w:val="18"/>
          <w:shd w:val="clear" w:color="auto" w:fill="FFFFFF"/>
        </w:rPr>
        <w:t>. старше 14 р., від 1450 грн/</w:t>
      </w:r>
      <w:proofErr w:type="spellStart"/>
      <w:r w:rsidRPr="0072577A">
        <w:rPr>
          <w:rFonts w:ascii="Verdana" w:hAnsi="Verdana"/>
          <w:sz w:val="18"/>
          <w:szCs w:val="18"/>
          <w:shd w:val="clear" w:color="auto" w:fill="FFFFFF"/>
        </w:rPr>
        <w:t>дит</w:t>
      </w:r>
      <w:proofErr w:type="spellEnd"/>
      <w:r w:rsidRPr="0072577A">
        <w:rPr>
          <w:rFonts w:ascii="Verdana" w:hAnsi="Verdana"/>
          <w:sz w:val="18"/>
          <w:szCs w:val="18"/>
          <w:shd w:val="clear" w:color="auto" w:fill="FFFFFF"/>
        </w:rPr>
        <w:t xml:space="preserve"> до 14 р.);</w:t>
      </w:r>
    </w:p>
    <w:p w:rsidR="0087026A" w:rsidRPr="002A468B" w:rsidRDefault="00F36F12" w:rsidP="00C57F49">
      <w:pPr>
        <w:pStyle w:val="a9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</w:rPr>
      </w:pPr>
      <w:r w:rsidRPr="002A468B">
        <w:rPr>
          <w:rFonts w:ascii="Verdana" w:hAnsi="Verdana"/>
          <w:sz w:val="18"/>
          <w:szCs w:val="18"/>
          <w:shd w:val="clear" w:color="auto" w:fill="FFFFFF"/>
        </w:rPr>
        <w:t>факультативні екскурсії;</w:t>
      </w:r>
    </w:p>
    <w:p w:rsidR="0087026A" w:rsidRPr="002A468B" w:rsidRDefault="00F36F12">
      <w:pPr>
        <w:pStyle w:val="a9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</w:rPr>
      </w:pPr>
      <w:r w:rsidRPr="002A468B">
        <w:rPr>
          <w:rFonts w:ascii="Verdana" w:hAnsi="Verdana"/>
          <w:sz w:val="18"/>
          <w:szCs w:val="18"/>
          <w:shd w:val="clear" w:color="auto" w:fill="FFFFFF"/>
        </w:rPr>
        <w:t>вхідні квитки в екскурсійні об'єкти за програмою;</w:t>
      </w:r>
    </w:p>
    <w:p w:rsidR="0087026A" w:rsidRPr="002A468B" w:rsidRDefault="00F36F12">
      <w:pPr>
        <w:pStyle w:val="a9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</w:rPr>
      </w:pPr>
      <w:r w:rsidRPr="002A468B">
        <w:rPr>
          <w:rFonts w:ascii="Verdana" w:hAnsi="Verdana"/>
          <w:sz w:val="18"/>
          <w:szCs w:val="18"/>
          <w:shd w:val="clear" w:color="auto" w:fill="FFFFFF"/>
        </w:rPr>
        <w:t xml:space="preserve">додаткове харчування – від </w:t>
      </w:r>
      <w:r w:rsidR="002A468B" w:rsidRPr="002A468B">
        <w:rPr>
          <w:rFonts w:ascii="Verdana" w:hAnsi="Verdana"/>
          <w:sz w:val="18"/>
          <w:szCs w:val="18"/>
          <w:shd w:val="clear" w:color="auto" w:fill="FFFFFF"/>
        </w:rPr>
        <w:t>300</w:t>
      </w:r>
      <w:r w:rsidRPr="002A468B">
        <w:rPr>
          <w:rFonts w:ascii="Verdana" w:hAnsi="Verdana"/>
          <w:sz w:val="18"/>
          <w:szCs w:val="18"/>
          <w:shd w:val="clear" w:color="auto" w:fill="FFFFFF"/>
        </w:rPr>
        <w:t xml:space="preserve"> грн/комплекс;</w:t>
      </w:r>
    </w:p>
    <w:p w:rsidR="0087026A" w:rsidRPr="002A468B" w:rsidRDefault="00F36F12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 w:rsidRPr="002A468B">
        <w:rPr>
          <w:rFonts w:ascii="Verdana" w:hAnsi="Verdana"/>
          <w:sz w:val="18"/>
          <w:szCs w:val="18"/>
          <w:shd w:val="clear" w:color="auto" w:fill="FFFFFF"/>
        </w:rPr>
        <w:t>особисті витрати</w:t>
      </w:r>
    </w:p>
    <w:p w:rsidR="0087026A" w:rsidRDefault="008702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18"/>
          <w:szCs w:val="20"/>
          <w:lang w:eastAsia="uk-UA"/>
        </w:rPr>
      </w:pPr>
    </w:p>
    <w:p w:rsidR="0087026A" w:rsidRDefault="008702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18"/>
          <w:szCs w:val="20"/>
          <w:lang w:eastAsia="uk-UA"/>
        </w:rPr>
      </w:pPr>
    </w:p>
    <w:sectPr w:rsidR="0087026A">
      <w:headerReference w:type="default" r:id="rId10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131" w:rsidRDefault="00CC5131">
      <w:pPr>
        <w:spacing w:line="240" w:lineRule="auto"/>
      </w:pPr>
      <w:r>
        <w:separator/>
      </w:r>
    </w:p>
  </w:endnote>
  <w:endnote w:type="continuationSeparator" w:id="0">
    <w:p w:rsidR="00CC5131" w:rsidRDefault="00CC51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jaVu Sans">
    <w:altName w:val="MS Gothic"/>
    <w:charset w:val="8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131" w:rsidRDefault="00CC5131">
      <w:pPr>
        <w:spacing w:after="0"/>
      </w:pPr>
      <w:r>
        <w:separator/>
      </w:r>
    </w:p>
  </w:footnote>
  <w:footnote w:type="continuationSeparator" w:id="0">
    <w:p w:rsidR="00CC5131" w:rsidRDefault="00CC51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0F3" w:rsidRDefault="001550F3" w:rsidP="001550F3">
    <w:pPr>
      <w:spacing w:after="0"/>
      <w:jc w:val="center"/>
      <w:rPr>
        <w:rFonts w:ascii="Verdana" w:eastAsia="Times New Roman" w:hAnsi="Verdana" w:cs="Tahoma"/>
        <w:b/>
        <w:color w:val="ED7D31" w:themeColor="accent2"/>
        <w:sz w:val="24"/>
        <w:szCs w:val="24"/>
        <w:lang w:eastAsia="ru-RU"/>
      </w:rPr>
    </w:pPr>
    <w:r>
      <w:rPr>
        <w:rFonts w:ascii="Verdana" w:eastAsia="Times New Roman" w:hAnsi="Verdana" w:cs="Tahoma"/>
        <w:b/>
        <w:color w:val="ED7D31" w:themeColor="accent2"/>
        <w:sz w:val="24"/>
        <w:szCs w:val="24"/>
        <w:lang w:eastAsia="ru-RU"/>
      </w:rPr>
      <w:t xml:space="preserve">                                         </w:t>
    </w:r>
    <w:r w:rsidRPr="001550F3">
      <w:rPr>
        <w:rFonts w:ascii="Verdana" w:eastAsia="Times New Roman" w:hAnsi="Verdana" w:cs="Tahoma"/>
        <w:b/>
        <w:color w:val="000000" w:themeColor="text1"/>
        <w:szCs w:val="24"/>
        <w:lang w:eastAsia="ru-RU"/>
      </w:rPr>
      <w:t>ЧАРІВНЕ ЗАКАРПАТТЯ (1 ДЕНЬ)</w:t>
    </w:r>
  </w:p>
  <w:p w:rsidR="0087026A" w:rsidRPr="001550F3" w:rsidRDefault="00F36F12" w:rsidP="00785B57">
    <w:pPr>
      <w:pStyle w:val="1"/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b/>
        <w:bCs/>
        <w:noProof/>
        <w:lang w:val="uk-UA" w:eastAsia="uk-U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2" w:tooltip="Vodafone" w:history="1">
      <w:r w:rsidRPr="001550F3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87026A" w:rsidRDefault="00CC5131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F36F1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87026A" w:rsidRDefault="00CC5131">
    <w:pPr>
      <w:pStyle w:val="a5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F36F1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87026A" w:rsidRDefault="00F36F12">
    <w:pPr>
      <w:pStyle w:val="a5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87026A" w:rsidRDefault="008702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21E87DE9"/>
    <w:multiLevelType w:val="multilevel"/>
    <w:tmpl w:val="21E87D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14B72"/>
    <w:multiLevelType w:val="multilevel"/>
    <w:tmpl w:val="6C914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11AE2"/>
    <w:rsid w:val="00045187"/>
    <w:rsid w:val="00056D50"/>
    <w:rsid w:val="00082494"/>
    <w:rsid w:val="000858B3"/>
    <w:rsid w:val="000C7F65"/>
    <w:rsid w:val="00122212"/>
    <w:rsid w:val="001452E4"/>
    <w:rsid w:val="001550F3"/>
    <w:rsid w:val="0016635C"/>
    <w:rsid w:val="0018719D"/>
    <w:rsid w:val="001A6A53"/>
    <w:rsid w:val="001F4E9C"/>
    <w:rsid w:val="00216B2E"/>
    <w:rsid w:val="00241C48"/>
    <w:rsid w:val="00263488"/>
    <w:rsid w:val="002A22F5"/>
    <w:rsid w:val="002A468B"/>
    <w:rsid w:val="0036317D"/>
    <w:rsid w:val="003D3EDF"/>
    <w:rsid w:val="003D749D"/>
    <w:rsid w:val="003F5744"/>
    <w:rsid w:val="00435A47"/>
    <w:rsid w:val="00470FDF"/>
    <w:rsid w:val="005260BD"/>
    <w:rsid w:val="005909E1"/>
    <w:rsid w:val="00632CAB"/>
    <w:rsid w:val="006D068B"/>
    <w:rsid w:val="006E548E"/>
    <w:rsid w:val="00700408"/>
    <w:rsid w:val="0072577A"/>
    <w:rsid w:val="00792649"/>
    <w:rsid w:val="007A0B27"/>
    <w:rsid w:val="007D62D7"/>
    <w:rsid w:val="00833A4C"/>
    <w:rsid w:val="0087026A"/>
    <w:rsid w:val="00871118"/>
    <w:rsid w:val="00897C66"/>
    <w:rsid w:val="008B0A5F"/>
    <w:rsid w:val="008E211C"/>
    <w:rsid w:val="008F3DF3"/>
    <w:rsid w:val="009E26FD"/>
    <w:rsid w:val="009E3F55"/>
    <w:rsid w:val="009F46AC"/>
    <w:rsid w:val="00A04F0F"/>
    <w:rsid w:val="00A13C6B"/>
    <w:rsid w:val="00A14658"/>
    <w:rsid w:val="00A54C47"/>
    <w:rsid w:val="00A60DF2"/>
    <w:rsid w:val="00AF35EB"/>
    <w:rsid w:val="00B15A79"/>
    <w:rsid w:val="00B64190"/>
    <w:rsid w:val="00B82960"/>
    <w:rsid w:val="00C2165B"/>
    <w:rsid w:val="00C4677A"/>
    <w:rsid w:val="00C754E8"/>
    <w:rsid w:val="00C76469"/>
    <w:rsid w:val="00CC5131"/>
    <w:rsid w:val="00CD4610"/>
    <w:rsid w:val="00D264B8"/>
    <w:rsid w:val="00D51B47"/>
    <w:rsid w:val="00DA0EE7"/>
    <w:rsid w:val="00DB1CC4"/>
    <w:rsid w:val="00DB600C"/>
    <w:rsid w:val="00DC3D68"/>
    <w:rsid w:val="00E476E7"/>
    <w:rsid w:val="00E54042"/>
    <w:rsid w:val="00E6728B"/>
    <w:rsid w:val="00EC5C2A"/>
    <w:rsid w:val="00EF3072"/>
    <w:rsid w:val="00F36F12"/>
    <w:rsid w:val="00FB04E2"/>
    <w:rsid w:val="01DF10B9"/>
    <w:rsid w:val="0C780955"/>
    <w:rsid w:val="17650F74"/>
    <w:rsid w:val="194A705A"/>
    <w:rsid w:val="1AB900EE"/>
    <w:rsid w:val="1B2579D2"/>
    <w:rsid w:val="1CA01E99"/>
    <w:rsid w:val="31A470BA"/>
    <w:rsid w:val="328F41FC"/>
    <w:rsid w:val="38A07F58"/>
    <w:rsid w:val="39741573"/>
    <w:rsid w:val="3AD34FF7"/>
    <w:rsid w:val="40896216"/>
    <w:rsid w:val="414570B8"/>
    <w:rsid w:val="50494D8F"/>
    <w:rsid w:val="5D911A1B"/>
    <w:rsid w:val="611A6682"/>
    <w:rsid w:val="6296766C"/>
    <w:rsid w:val="62F51EA8"/>
    <w:rsid w:val="6D8452CB"/>
    <w:rsid w:val="6F065AB6"/>
    <w:rsid w:val="7AB9377F"/>
    <w:rsid w:val="7D9C755C"/>
    <w:rsid w:val="7E96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851A"/>
  <w15:docId w15:val="{BCFAE688-EB25-4CC2-B7F9-C3C7A26C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character" w:styleId="a7">
    <w:name w:val="Hyperlink"/>
    <w:uiPriority w:val="99"/>
    <w:semiHidden/>
    <w:unhideWhenUsed/>
    <w:qFormat/>
    <w:rPr>
      <w:color w:val="0000FF"/>
      <w:u w:val="single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4">
    <w:name w:val="Нижний колонтитул Знак"/>
    <w:basedOn w:val="a0"/>
    <w:link w:val="a3"/>
    <w:uiPriority w:val="99"/>
    <w:qFormat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leftcaption">
    <w:name w:val="left_caption"/>
    <w:basedOn w:val="a0"/>
    <w:qFormat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Strong"/>
    <w:basedOn w:val="a0"/>
    <w:uiPriority w:val="22"/>
    <w:qFormat/>
    <w:rsid w:val="00DB1CC4"/>
    <w:rPr>
      <w:b/>
      <w:bCs/>
    </w:rPr>
  </w:style>
  <w:style w:type="paragraph" w:styleId="ab">
    <w:name w:val="No Spacing"/>
    <w:uiPriority w:val="1"/>
    <w:qFormat/>
    <w:rsid w:val="00DA0EE7"/>
    <w:pPr>
      <w:widowControl w:val="0"/>
      <w:suppressAutoHyphens/>
    </w:pPr>
    <w:rPr>
      <w:rFonts w:eastAsia="DejaVu Sans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4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Семенець Яна</dc:creator>
  <cp:lastModifiedBy>Ангеліна Руденко</cp:lastModifiedBy>
  <cp:revision>2</cp:revision>
  <dcterms:created xsi:type="dcterms:W3CDTF">2026-03-05T16:37:00Z</dcterms:created>
  <dcterms:modified xsi:type="dcterms:W3CDTF">2026-03-05T16:37:00Z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AFD9E3F7944C4469A5E247C48BEE85A0_13</vt:lpwstr>
  </property>
</Properties>
</file>