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155476" w:rsidP="0008249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r>
        <w:rPr>
          <w:rFonts w:ascii="Verdana" w:hAnsi="Verdana"/>
          <w:b/>
          <w:sz w:val="24"/>
          <w:szCs w:val="24"/>
        </w:rPr>
        <w:t>ДОТОРКНУТИСЬ ДО НЕБЕС ТРАНСИЛЬВАНІЯ + ТРАНСФЕГЕРАШ З КИЄВА</w:t>
      </w:r>
      <w:r w:rsidR="00833A4C" w:rsidRPr="00833A4C">
        <w:rPr>
          <w:rFonts w:ascii="Verdana" w:hAnsi="Verdana"/>
          <w:b/>
          <w:sz w:val="24"/>
          <w:szCs w:val="24"/>
        </w:rPr>
        <w:t xml:space="preserve">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bookmarkEnd w:id="0"/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14.02.2026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07.03.2026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22.03.2026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29.03.2026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26.04.2026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03.05.2026</w:t>
      </w:r>
    </w:p>
    <w:p w:rsidR="0085389C" w:rsidRPr="0085389C" w:rsidRDefault="0085389C" w:rsidP="0085389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85389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25.10.2026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833A4C" w:rsidRDefault="00155476" w:rsidP="00833A4C">
      <w:pPr>
        <w:pStyle w:val="6"/>
        <w:shd w:val="clear" w:color="auto" w:fill="49B162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>
        <w:rPr>
          <w:rFonts w:asciiTheme="minorHAnsi" w:hAnsiTheme="minorHAnsi" w:cstheme="minorHAnsi"/>
          <w:color w:val="FFFFFF"/>
          <w:sz w:val="20"/>
          <w:szCs w:val="20"/>
        </w:rPr>
        <w:t xml:space="preserve">Виїзд </w:t>
      </w:r>
      <w:r w:rsidRPr="00155476">
        <w:rPr>
          <w:rFonts w:asciiTheme="minorHAnsi" w:hAnsiTheme="minorHAnsi" w:cstheme="minorHAnsi"/>
          <w:color w:val="FFFFFF"/>
          <w:sz w:val="20"/>
          <w:szCs w:val="20"/>
        </w:rPr>
        <w:t>з Києва до Румунії</w:t>
      </w:r>
    </w:p>
    <w:p w:rsidR="00155476" w:rsidRPr="006672E3" w:rsidRDefault="00155476" w:rsidP="00155476">
      <w:pPr>
        <w:pStyle w:val="a8"/>
        <w:shd w:val="clear" w:color="auto" w:fill="FFFFFF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07:00 год - </w:t>
      </w:r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>Організований виїзд автобусом з Києва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. Можливість приєднатися в Житомирі, Вінниці, Хмельницькому та Чернівцях!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br/>
        <w:t>*Обід в кафе по маршруту – від 250 грн/комплекс.</w:t>
      </w:r>
      <w:r w:rsidR="00A922D7" w:rsidRPr="006672E3">
        <w:rPr>
          <w:rFonts w:ascii="Verdana" w:hAnsi="Verdana" w:cstheme="minorHAnsi"/>
          <w:color w:val="212529"/>
          <w:sz w:val="18"/>
          <w:szCs w:val="18"/>
          <w:lang w:val="uk-UA"/>
        </w:rPr>
        <w:br/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Перетин у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країн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ськ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о–румунського кордону. Переїзд у транзитний готель. Поселення. Ночівля.</w:t>
      </w:r>
    </w:p>
    <w:p w:rsidR="00833A4C" w:rsidRPr="006672E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33A4C" w:rsidRPr="006672E3" w:rsidRDefault="00155476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 xml:space="preserve">Культурний центр Румунії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</w:rPr>
        <w:t>Клуж-Напока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</w:rPr>
        <w:t xml:space="preserve">, соляна скарбниця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</w:rPr>
        <w:t>Турди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</w:rPr>
        <w:t xml:space="preserve">, місто фортеця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</w:rPr>
        <w:t>Алба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</w:rPr>
        <w:t>-Юлія</w:t>
      </w:r>
    </w:p>
    <w:p w:rsidR="006672E3" w:rsidRDefault="006672E3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>Сніданок. Виселення з готелю.</w:t>
      </w:r>
    </w:p>
    <w:p w:rsidR="00155476" w:rsidRPr="006672E3" w:rsidRDefault="00155476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Оглядова </w:t>
      </w:r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прогулянка центром міста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>Клуж-Напока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. Це місто називають румунським Львовом! Місто розташоване на річці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Сомешул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-Мік. Одна з семи німецьких фортець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Семиграддя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. У римську епоху тут був військовий табір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Напока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якому згодом було надано статус міста і потім колонії.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Клуж-Напока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заснований на місці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дакійської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потім римської фортеці. Залишки фортечних мурів з коморами, баштами і бастіонами XIII-XVII ст.; готична церква ст. Михайла XIV-XV ст.; псевдоготична північна башта XIX ст.; та безліч архітектурних пам'яток, які варто побачити.     </w:t>
      </w:r>
    </w:p>
    <w:p w:rsidR="006672E3" w:rsidRDefault="006672E3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Переїзд в м.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Турда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>.</w:t>
      </w:r>
    </w:p>
    <w:p w:rsidR="006672E3" w:rsidRDefault="00155476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Запрошуємо відвідати </w:t>
      </w:r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найкрасивішу Соляну копальню Румунії -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>Турда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! (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вх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.</w:t>
      </w:r>
      <w:r w:rsid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квиток 20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євро дорослий/</w:t>
      </w:r>
      <w:r w:rsidR="006672E3">
        <w:rPr>
          <w:rFonts w:ascii="Verdana" w:hAnsi="Verdana" w:cstheme="minorHAnsi"/>
          <w:color w:val="212529"/>
          <w:sz w:val="18"/>
          <w:szCs w:val="18"/>
          <w:lang w:val="uk-UA"/>
        </w:rPr>
        <w:t>15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євро дитина). Соляна шахта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Турді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займає 1-е місце серед найкрасивіших місць в світі, що перебувають під землею, випереджаючи Печеру кристалів в Мексиці і церкву Сан-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Клементе і Санта Марія в Римі. На даний момент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соляна шахта є музеєм гірничої справи, а також має парк розваг з баскетбольними кільцями, міні-гольфом, каруселями та підземним озером</w:t>
      </w:r>
      <w:r w:rsidR="00A922D7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, яким можна кататися на човні.</w:t>
      </w:r>
      <w:r w:rsidR="00A922D7" w:rsidRPr="006672E3">
        <w:rPr>
          <w:rFonts w:ascii="Verdana" w:hAnsi="Verdana" w:cstheme="minorHAnsi"/>
          <w:color w:val="212529"/>
          <w:sz w:val="18"/>
          <w:szCs w:val="18"/>
          <w:lang w:val="uk-UA"/>
        </w:rPr>
        <w:br/>
      </w:r>
      <w:r w:rsid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Переїзд в </w:t>
      </w:r>
      <w:proofErr w:type="spellStart"/>
      <w:r w:rsidR="006672E3">
        <w:rPr>
          <w:rFonts w:ascii="Verdana" w:hAnsi="Verdana" w:cstheme="minorHAnsi"/>
          <w:color w:val="212529"/>
          <w:sz w:val="18"/>
          <w:szCs w:val="18"/>
          <w:lang w:val="uk-UA"/>
        </w:rPr>
        <w:t>Алба</w:t>
      </w:r>
      <w:proofErr w:type="spellEnd"/>
      <w:r w:rsidR="006672E3">
        <w:rPr>
          <w:rFonts w:ascii="Verdana" w:hAnsi="Verdana" w:cstheme="minorHAnsi"/>
          <w:color w:val="212529"/>
          <w:sz w:val="18"/>
          <w:szCs w:val="18"/>
          <w:lang w:val="uk-UA"/>
        </w:rPr>
        <w:t>-Юлію.</w:t>
      </w:r>
    </w:p>
    <w:p w:rsidR="00155476" w:rsidRPr="006672E3" w:rsidRDefault="00773D3B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Знайомство з </w:t>
      </w:r>
      <w:r w:rsidR="00155476"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одним з найдавніших міст Румунії в </w:t>
      </w:r>
      <w:proofErr w:type="spellStart"/>
      <w:r w:rsidR="00155476"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>Алба</w:t>
      </w:r>
      <w:proofErr w:type="spellEnd"/>
      <w:r w:rsidR="00155476" w:rsidRPr="006672E3">
        <w:rPr>
          <w:rFonts w:ascii="Verdana" w:hAnsi="Verdana" w:cstheme="minorHAnsi"/>
          <w:b/>
          <w:color w:val="212529"/>
          <w:sz w:val="18"/>
          <w:szCs w:val="18"/>
          <w:lang w:val="uk-UA"/>
        </w:rPr>
        <w:t>-Юлія</w:t>
      </w:r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- місто-фортеця, місто в самому серці Трансільванії, яке перенесе вас у минуле сторіччя тому через римський вплив. </w:t>
      </w:r>
      <w:proofErr w:type="spellStart"/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Апулум</w:t>
      </w:r>
      <w:proofErr w:type="spellEnd"/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через своє стратегічне значення був 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найбільшим римським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каструмом</w:t>
      </w:r>
      <w:proofErr w:type="spellEnd"/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. Згодом на це місто також вплинули німці та угорці, що перетворило місто на місце з дуже високою культурною різноманітністю. Вас порадують різні архітектурні стилі: цер</w:t>
      </w: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кви у стилі бароко та романському</w:t>
      </w:r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римські цитаделі та навіть вавилонські споруди. Завітайте до фортеці Альба-Кароліна - вражаюче зміцнення у формі </w:t>
      </w:r>
      <w:proofErr w:type="spellStart"/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шестикінцевої</w:t>
      </w:r>
      <w:proofErr w:type="spellEnd"/>
      <w:r w:rsidR="00155476" w:rsidRPr="006672E3"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зірки, оточене 12-кілометровими стінами.</w:t>
      </w:r>
    </w:p>
    <w:p w:rsidR="007635DB" w:rsidRPr="006672E3" w:rsidRDefault="00155476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color w:val="212529"/>
          <w:sz w:val="18"/>
          <w:szCs w:val="18"/>
          <w:lang w:val="uk-UA"/>
        </w:rPr>
        <w:t>Вечеря*. Поселення в готель. Вільний час. Ночівля.</w:t>
      </w:r>
    </w:p>
    <w:p w:rsidR="007635DB" w:rsidRPr="006672E3" w:rsidRDefault="007635DB" w:rsidP="00C259F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6672E3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2047875" cy="118099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77" cy="11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9F3" w:rsidRPr="006672E3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790288" cy="1179195"/>
            <wp:effectExtent l="0" t="0" r="63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80" cy="117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9F3" w:rsidRPr="006672E3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>
            <wp:extent cx="1714500" cy="1184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BCSizgPxrQo3NSdUq9QFWczAd5EiuiNiVWeJBN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068" cy="11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9F3" w:rsidRPr="006672E3" w:rsidRDefault="00C259F3" w:rsidP="00C259F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6672E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C259F3" w:rsidRPr="006672E3" w:rsidRDefault="00C259F3" w:rsidP="00C259F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>Сібіу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, "Дорога в небо"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>Транфегераш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>Брашов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>румунський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Зальцбург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Сніданок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Виселення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готелю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Виїзд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екскурсію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"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Сібіу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-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серце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Трансильванії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"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Сібіу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нерідко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називають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найкрасивішим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містом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Румунії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і не без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підстав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Тут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величні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собори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охайні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вулички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кольоровими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будиночками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межують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мальовничими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lastRenderedPageBreak/>
        <w:t>трансільванськими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пейзажами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Зараз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Сібіу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є одним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найважливіших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культурних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туристичних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центрів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країни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– у 2007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році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його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було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обрано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Європи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а у 2008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році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журнал </w:t>
      </w:r>
      <w:r w:rsidRPr="006672E3">
        <w:rPr>
          <w:rFonts w:ascii="Verdana" w:hAnsi="Verdana" w:cstheme="minorHAnsi"/>
          <w:color w:val="212529"/>
          <w:sz w:val="18"/>
          <w:szCs w:val="18"/>
          <w:lang w:val="en-US"/>
        </w:rPr>
        <w:t>Forbes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назвав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Сібіу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одним з "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найбільш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ідилічних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місць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життя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" 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Європі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Запрошуємо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екскурсію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«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Трансфегераш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доторкнутись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до небес»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! (15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/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особа). "Дорога в небо" - так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ще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іноді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називають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трасу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Трансфегараш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,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яка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звивистою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змійкою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проповзає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крізь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гори 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ущелини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серці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Румунії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Цей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шлях – не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тільки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найкоротше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з’єднання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між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Трансільванією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Валахією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але й дорога,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славиться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одночасно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дивовижними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видами та статусом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однієї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найскладніших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найнебезпечніших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світі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Краса,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відкривається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кожним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кілометром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цієї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неймовірної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траси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зачаровує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власне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той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випадок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про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який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говорять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краще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один раз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побачити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…. 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Важливо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: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проїзд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дорогою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можливий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лише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періоді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01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липня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по 1 листопада, через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пізнє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танення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снігу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високогірних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ділянках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траси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інший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період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закрита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для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проїзду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Аби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поринути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красу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даного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краю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круглий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рік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працює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канатна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дорога -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підйом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фунікулері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до озера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Балеа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!</w:t>
      </w:r>
      <w:r w:rsid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(</w:t>
      </w:r>
      <w:proofErr w:type="spellStart"/>
      <w:r w:rsidR="006672E3">
        <w:rPr>
          <w:rFonts w:ascii="Verdana" w:hAnsi="Verdana" w:cstheme="minorHAnsi"/>
          <w:color w:val="212529"/>
          <w:sz w:val="18"/>
          <w:szCs w:val="18"/>
          <w:lang w:val="ru-RU"/>
        </w:rPr>
        <w:t>дорослі</w:t>
      </w:r>
      <w:proofErr w:type="spellEnd"/>
      <w:r w:rsid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23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/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діти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15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обидві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).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Канатна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дорога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en-US"/>
        </w:rPr>
        <w:t>Telecabina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en-US"/>
        </w:rPr>
        <w:t>Balea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r w:rsidRPr="006672E3">
        <w:rPr>
          <w:rFonts w:ascii="Verdana" w:hAnsi="Verdana" w:cstheme="minorHAnsi"/>
          <w:color w:val="212529"/>
          <w:sz w:val="18"/>
          <w:szCs w:val="18"/>
          <w:lang w:val="en-US"/>
        </w:rPr>
        <w:t>Lac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веде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від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початку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шосе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до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найвищої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точки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озері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Канатка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чудовий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спосіб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помилуватися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трасою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зверху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побачити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відчути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весь масштаб </w:t>
      </w:r>
      <w:proofErr w:type="spellStart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шосе</w:t>
      </w:r>
      <w:proofErr w:type="spellEnd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Трансфегераш</w:t>
      </w:r>
      <w:proofErr w:type="spellEnd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C259F3" w:rsidRPr="006672E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Пере</w:t>
      </w:r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їзд</w:t>
      </w:r>
      <w:proofErr w:type="spellEnd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Брашов</w:t>
      </w:r>
      <w:proofErr w:type="spellEnd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="00A922D7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Автобусно-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пішохідна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екскурсія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«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Брашов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>румунський</w:t>
      </w:r>
      <w:proofErr w:type="spellEnd"/>
      <w:r w:rsidRPr="006672E3">
        <w:rPr>
          <w:rFonts w:ascii="Verdana" w:hAnsi="Verdana" w:cstheme="minorHAnsi"/>
          <w:b/>
          <w:color w:val="212529"/>
          <w:sz w:val="18"/>
          <w:szCs w:val="18"/>
          <w:lang w:val="ru-RU"/>
        </w:rPr>
        <w:t xml:space="preserve"> Зальцбург»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саме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так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називають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його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прекрасне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місце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розташування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біля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підніжжя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гір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Це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одне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десяти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найбільших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країні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Сучасний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Брашов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–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незвичайно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мальовниче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містечко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зберегло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дивовижну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середньовічну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чарівність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Його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вузькими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вуличками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(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саме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тут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знаходитися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найвужча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вулиця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Європі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Вулиця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Нитки. Ширина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її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трохи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більше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метра, 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довжина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-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близько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80-ти) 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просторими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площами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мож</w:t>
      </w:r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на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прогулюватись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дуже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довго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У </w:t>
      </w:r>
      <w:proofErr w:type="spellStart"/>
      <w:r w:rsidR="00773D3B"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</w:t>
      </w: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ередньовіччі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було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оточене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високою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дванадцятиметровою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стіною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що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захищала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його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від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турків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стін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і по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сьогодні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відкривається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прекрасний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старовинне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місто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,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звідки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особливо добре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помітні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гострі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шпилі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Чорної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церкви – головного символу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Брашова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C259F3" w:rsidRDefault="00C259F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Вечеря*.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Поселення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в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готель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i/>
          <w:color w:val="212529"/>
          <w:sz w:val="18"/>
          <w:szCs w:val="18"/>
          <w:lang w:val="ru-RU"/>
        </w:rPr>
        <w:t>Ночівля</w:t>
      </w:r>
      <w:proofErr w:type="spellEnd"/>
      <w:r w:rsidRPr="006672E3">
        <w:rPr>
          <w:rFonts w:ascii="Verdana" w:hAnsi="Verdana" w:cstheme="minorHAnsi"/>
          <w:i/>
          <w:color w:val="212529"/>
          <w:sz w:val="18"/>
          <w:szCs w:val="18"/>
          <w:lang w:val="ru-RU"/>
        </w:rPr>
        <w:t>.</w:t>
      </w:r>
    </w:p>
    <w:p w:rsidR="006672E3" w:rsidRPr="006672E3" w:rsidRDefault="006672E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33A4C" w:rsidRPr="006672E3" w:rsidRDefault="00A922D7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74263" cy="111442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EZ0DaFGaIucuq4eFs1URtpFw65Uj6Xx7zQygXdp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9636" cy="11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78960" cy="1114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kFQ4Nuhd4ixxljHQvDHdDuyf4XmKAjQUmD52ik0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355" cy="11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70470" cy="1114029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f2CwvzlF2bT0IVJKJlk3Ki9hrYLGh7dXmfFg5lp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26" cy="112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A4C" w:rsidRPr="006672E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833A4C" w:rsidRPr="006672E3" w:rsidRDefault="00D843F1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 xml:space="preserve">Окраса Трансильванії - Замок Дракули Бран,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</w:rPr>
        <w:t>Кантакузіно</w:t>
      </w:r>
      <w:proofErr w:type="spellEnd"/>
      <w:r w:rsidRPr="006672E3">
        <w:rPr>
          <w:rFonts w:ascii="Verdana" w:hAnsi="Verdana" w:cstheme="minorHAnsi"/>
          <w:color w:val="FFFFFF"/>
          <w:sz w:val="18"/>
          <w:szCs w:val="18"/>
        </w:rPr>
        <w:t xml:space="preserve"> та Палац </w:t>
      </w:r>
      <w:proofErr w:type="spellStart"/>
      <w:r w:rsidRPr="006672E3">
        <w:rPr>
          <w:rFonts w:ascii="Verdana" w:hAnsi="Verdana" w:cstheme="minorHAnsi"/>
          <w:color w:val="FFFFFF"/>
          <w:sz w:val="18"/>
          <w:szCs w:val="18"/>
        </w:rPr>
        <w:t>Пелеш</w:t>
      </w:r>
      <w:proofErr w:type="spellEnd"/>
    </w:p>
    <w:p w:rsidR="00D843F1" w:rsidRPr="006672E3" w:rsidRDefault="00D843F1" w:rsidP="006672E3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Сніданок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Виселення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готелю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Вільний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Запрошуємо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екскурсійну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програму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  <w:lang w:val="ru-RU"/>
        </w:rPr>
        <w:t>:</w:t>
      </w:r>
    </w:p>
    <w:p w:rsidR="00D843F1" w:rsidRPr="006672E3" w:rsidRDefault="00D843F1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b/>
          <w:color w:val="212529"/>
          <w:sz w:val="18"/>
          <w:szCs w:val="18"/>
        </w:rPr>
        <w:t xml:space="preserve">Королівський палац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</w:rPr>
        <w:t>Пелеш</w:t>
      </w:r>
      <w:proofErr w:type="spellEnd"/>
      <w:r w:rsidR="006672E3">
        <w:rPr>
          <w:rFonts w:ascii="Verdana" w:hAnsi="Verdana" w:cstheme="minorHAnsi"/>
          <w:color w:val="212529"/>
          <w:sz w:val="18"/>
          <w:szCs w:val="18"/>
        </w:rPr>
        <w:t xml:space="preserve"> (25</w:t>
      </w:r>
      <w:r w:rsidR="00773D3B" w:rsidRPr="006672E3">
        <w:rPr>
          <w:rFonts w:ascii="Verdana" w:hAnsi="Verdana" w:cstheme="minorHAnsi"/>
          <w:color w:val="212529"/>
          <w:sz w:val="18"/>
          <w:szCs w:val="18"/>
        </w:rPr>
        <w:t xml:space="preserve"> євро для дорослих/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15 євро для дітей). Казковий Палац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Пелеш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, споруджений в XIX столітті, - колишня літня резиденція королів Румунії.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Пелеш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є одним з найкрасивіших палаців у світі, який вражає багатством зовнішньої і внутрішньої декорації, архітектура замку гармонійно комбінує гамму стилів часів ренесансу, бароко і рококо. Гірська зона надає особливу красу замку, яку неможливо описати словами, це треба побачити! Туристи познайомляться з історією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Сінаі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>, яку назвали "перлиною Карпат".</w:t>
      </w:r>
    </w:p>
    <w:p w:rsidR="00D843F1" w:rsidRPr="006672E3" w:rsidRDefault="00D843F1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b/>
          <w:color w:val="212529"/>
          <w:sz w:val="18"/>
          <w:szCs w:val="18"/>
        </w:rPr>
        <w:t xml:space="preserve">Замок </w:t>
      </w:r>
      <w:proofErr w:type="spellStart"/>
      <w:r w:rsidRPr="006672E3">
        <w:rPr>
          <w:rFonts w:ascii="Verdana" w:hAnsi="Verdana" w:cstheme="minorHAnsi"/>
          <w:b/>
          <w:color w:val="212529"/>
          <w:sz w:val="18"/>
          <w:szCs w:val="18"/>
        </w:rPr>
        <w:t>Кантакузіно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</w:rPr>
        <w:t xml:space="preserve"> (25 євро для дорослих/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15 євро для дітей), який різко став популярним після виходу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хітового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серіалу "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Wednesday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", саме на території цього замку </w:t>
      </w:r>
      <w:r w:rsidR="00773D3B" w:rsidRPr="006672E3">
        <w:rPr>
          <w:rFonts w:ascii="Verdana" w:hAnsi="Verdana" w:cstheme="minorHAnsi"/>
          <w:color w:val="212529"/>
          <w:sz w:val="18"/>
          <w:szCs w:val="18"/>
        </w:rPr>
        <w:t>знімали сцени, що відбуваються у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Венздей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Адамс в академії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Невермор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. Замок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Кантакузіно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(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Cantacuzino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Castle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) 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неороманському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стилі розташований у невеликому містечку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Буштень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у Румунських Карпатах. Іноді його ще називають замок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Замора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(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Zamora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Castle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) через розташування у географічному районі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Замор</w:t>
      </w:r>
      <w:r w:rsidR="00773D3B" w:rsidRPr="006672E3">
        <w:rPr>
          <w:rFonts w:ascii="Verdana" w:hAnsi="Verdana" w:cstheme="minorHAnsi"/>
          <w:color w:val="212529"/>
          <w:sz w:val="18"/>
          <w:szCs w:val="18"/>
        </w:rPr>
        <w:t>а</w:t>
      </w:r>
      <w:proofErr w:type="spellEnd"/>
      <w:r w:rsidR="00773D3B" w:rsidRPr="006672E3">
        <w:rPr>
          <w:rFonts w:ascii="Verdana" w:hAnsi="Verdana" w:cstheme="minorHAnsi"/>
          <w:color w:val="212529"/>
          <w:sz w:val="18"/>
          <w:szCs w:val="18"/>
        </w:rPr>
        <w:t>. Збудували замок на початку ХХ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століття на замовлення впливового румунського державного діяча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Георге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Григора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Кантакузіно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>, який був одним із найбагатших людей свого часу в Румунії.</w:t>
      </w:r>
    </w:p>
    <w:p w:rsidR="00D843F1" w:rsidRPr="006672E3" w:rsidRDefault="00D843F1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b/>
          <w:color w:val="212529"/>
          <w:sz w:val="18"/>
          <w:szCs w:val="18"/>
        </w:rPr>
        <w:t>Замок Дракули Бран</w:t>
      </w:r>
      <w:r w:rsidR="00773D3B" w:rsidRPr="006672E3">
        <w:rPr>
          <w:rFonts w:ascii="Verdana" w:hAnsi="Verdana" w:cstheme="minorHAnsi"/>
          <w:color w:val="212529"/>
          <w:sz w:val="18"/>
          <w:szCs w:val="18"/>
        </w:rPr>
        <w:t xml:space="preserve"> (25 євро для дорослих/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15 євро для дітей). Один з самих значущих і відомих в Європі пам’ятників середньовічної архітектури. У величезній долині, на краю могутньої скелі височіє неприступний і зловісний замок "Графа Дракули". Серпантини сходів, лабіринти підземних ходів, дивовижна колекція зброї і мисливських трофеїв. Страшна казка про графа Дракулу знімалася саме тут. Але іноді хочеться вірити в казку, нехай вона навіть дуже страшна. По-перше, з нами буде гід, а по-друге, усім відомо, </w:t>
      </w:r>
      <w:r w:rsidR="00773D3B" w:rsidRPr="006672E3">
        <w:rPr>
          <w:rFonts w:ascii="Verdana" w:hAnsi="Verdana" w:cstheme="minorHAnsi"/>
          <w:color w:val="212529"/>
          <w:sz w:val="18"/>
          <w:szCs w:val="18"/>
        </w:rPr>
        <w:t>що усі казки просто зобов'язані закінчити</w:t>
      </w:r>
      <w:r w:rsidRPr="006672E3">
        <w:rPr>
          <w:rFonts w:ascii="Verdana" w:hAnsi="Verdana" w:cstheme="minorHAnsi"/>
          <w:color w:val="212529"/>
          <w:sz w:val="18"/>
          <w:szCs w:val="18"/>
        </w:rPr>
        <w:t>ся красиво! Оточують замок дуже милі сувенірні крамнички, де можна придбати подарунки.</w:t>
      </w:r>
    </w:p>
    <w:p w:rsidR="00D843F1" w:rsidRPr="006672E3" w:rsidRDefault="00D843F1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Вечеря*. Переїзд в транзитний готель. Заселення. </w:t>
      </w:r>
      <w:r w:rsidRPr="006672E3">
        <w:rPr>
          <w:rFonts w:ascii="Verdana" w:hAnsi="Verdana" w:cstheme="minorHAnsi"/>
          <w:i/>
          <w:color w:val="212529"/>
          <w:sz w:val="18"/>
          <w:szCs w:val="18"/>
        </w:rPr>
        <w:t>Ночівля.</w:t>
      </w:r>
    </w:p>
    <w:p w:rsidR="00833A4C" w:rsidRPr="006672E3" w:rsidRDefault="00D843F1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lastRenderedPageBreak/>
        <w:drawing>
          <wp:inline distT="0" distB="0" distL="0" distR="0">
            <wp:extent cx="1782486" cy="1247775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y8dgjxQXnUtMaD8o0v3aeZhvfS8toMhRu8poVAa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84" cy="126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2095500" cy="1257216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9goJVFcs6r8CoWrQXb5zlRM6DvgbVMlHEG3qrbG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520" cy="12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A4C" w:rsidRPr="006672E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833A4C" w:rsidRPr="006672E3" w:rsidRDefault="009274F8" w:rsidP="009274F8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672E3">
        <w:rPr>
          <w:rFonts w:ascii="Verdana" w:hAnsi="Verdana" w:cstheme="minorHAnsi"/>
          <w:color w:val="FFFFFF"/>
          <w:sz w:val="18"/>
          <w:szCs w:val="18"/>
        </w:rPr>
        <w:t>Сучава та шедевр Південної Буковини монастир Воронець!</w:t>
      </w:r>
    </w:p>
    <w:p w:rsidR="009274F8" w:rsidRPr="006672E3" w:rsidRDefault="009274F8" w:rsidP="009274F8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color w:val="212529"/>
          <w:sz w:val="18"/>
          <w:szCs w:val="18"/>
        </w:rPr>
        <w:t>Сніданок. Звільнення номерів.</w:t>
      </w:r>
    </w:p>
    <w:p w:rsidR="009274F8" w:rsidRPr="006672E3" w:rsidRDefault="009274F8" w:rsidP="009274F8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color w:val="212529"/>
          <w:sz w:val="18"/>
          <w:szCs w:val="18"/>
        </w:rPr>
        <w:t>По дорозі пропонуємо відвідування відомого *</w:t>
      </w:r>
      <w:r w:rsidRPr="006672E3">
        <w:rPr>
          <w:rFonts w:ascii="Verdana" w:hAnsi="Verdana" w:cstheme="minorHAnsi"/>
          <w:b/>
          <w:color w:val="212529"/>
          <w:sz w:val="18"/>
          <w:szCs w:val="18"/>
        </w:rPr>
        <w:t>монастиря Воронець</w:t>
      </w:r>
      <w:r w:rsidR="006672E3">
        <w:rPr>
          <w:rFonts w:ascii="Verdana" w:hAnsi="Verdana" w:cstheme="minorHAnsi"/>
          <w:color w:val="212529"/>
          <w:sz w:val="18"/>
          <w:szCs w:val="18"/>
        </w:rPr>
        <w:t xml:space="preserve"> (Трансфер 10</w:t>
      </w:r>
      <w:r w:rsidRPr="006672E3">
        <w:rPr>
          <w:rFonts w:ascii="Verdana" w:hAnsi="Verdana" w:cstheme="minorHAnsi"/>
          <w:color w:val="212529"/>
          <w:sz w:val="18"/>
          <w:szCs w:val="18"/>
        </w:rPr>
        <w:t xml:space="preserve"> євро + </w:t>
      </w:r>
      <w:proofErr w:type="spellStart"/>
      <w:r w:rsidRPr="006672E3">
        <w:rPr>
          <w:rFonts w:ascii="Verdana" w:hAnsi="Verdana" w:cstheme="minorHAnsi"/>
          <w:color w:val="212529"/>
          <w:sz w:val="18"/>
          <w:szCs w:val="18"/>
        </w:rPr>
        <w:t>вх</w:t>
      </w:r>
      <w:proofErr w:type="spellEnd"/>
      <w:r w:rsidRPr="006672E3">
        <w:rPr>
          <w:rFonts w:ascii="Verdana" w:hAnsi="Verdana" w:cstheme="minorHAnsi"/>
          <w:color w:val="212529"/>
          <w:sz w:val="18"/>
          <w:szCs w:val="18"/>
        </w:rPr>
        <w:t xml:space="preserve">. квиток) знаходиться під охороною ЮНЕСКО. Цей монастир називають Сікстинською капелою Сходу за унікальний розпис XVI століття на зовнішніх стінах соборного храму Святого Георгія. А сам храм, за свідченням пам'ятного напису над входом, був побудований за рекордно короткий термін: три місяці і три тижні. Монастирська церква, можливо, найбільш відома церква Румунії.  </w:t>
      </w:r>
    </w:p>
    <w:p w:rsidR="009274F8" w:rsidRPr="006672E3" w:rsidRDefault="009274F8" w:rsidP="009274F8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color w:val="212529"/>
          <w:sz w:val="18"/>
          <w:szCs w:val="18"/>
        </w:rPr>
        <w:t>Виїзд на кордон. Проходження кордону. Повернення до Києва.</w:t>
      </w:r>
    </w:p>
    <w:p w:rsidR="006672E3" w:rsidRDefault="009274F8" w:rsidP="0085389C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2033258" cy="1152525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wjboalOh4IYuochkWa6TLhfb8PTid8LkTq5srff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18" cy="11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857103" cy="1160780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Q4mJZxXeWDb62foKjdYdA4Y8aP9KRbD53jcR3zr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72" cy="118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2E3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722433" cy="11518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NsgrdUhWxVfhLwKlD2B08adztwPdUD5j89bmddA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156" cy="116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E3" w:rsidRPr="006672E3" w:rsidRDefault="006672E3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18" w:history="1"/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672E3" w:rsidTr="00246831">
        <w:trPr>
          <w:trHeight w:val="573"/>
        </w:trPr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6672E3" w:rsidTr="00246831">
        <w:trPr>
          <w:trHeight w:val="614"/>
        </w:trPr>
        <w:tc>
          <w:tcPr>
            <w:tcW w:w="3402" w:type="dxa"/>
            <w:vAlign w:val="center"/>
          </w:tcPr>
          <w:p w:rsidR="006672E3" w:rsidRPr="00D15F56" w:rsidRDefault="0085389C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33</w:t>
            </w:r>
            <w:r w:rsidR="00FE78AD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FE78AD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35</w:t>
            </w:r>
            <w:r w:rsidR="0085389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0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85389C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315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6672E3" w:rsidTr="00246831">
        <w:trPr>
          <w:trHeight w:val="1147"/>
        </w:trPr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за 6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початку туру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М</w:t>
            </w:r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енше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C754E8" w:rsidRPr="006672E3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061E89" w:rsidRPr="006672E3" w:rsidRDefault="00360419" w:rsidP="003604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Медичне страхування для осіб 7-59 років;</w:t>
      </w:r>
    </w:p>
    <w:p w:rsidR="00061E89" w:rsidRPr="006672E3" w:rsidRDefault="00061E89" w:rsidP="00061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Проживання 4 ночі в готелях рівня 3*;</w:t>
      </w:r>
    </w:p>
    <w:p w:rsidR="00061E89" w:rsidRPr="006672E3" w:rsidRDefault="00061E89" w:rsidP="00061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Харчування - сніданки за програмою;</w:t>
      </w:r>
    </w:p>
    <w:p w:rsidR="00061E89" w:rsidRPr="006672E3" w:rsidRDefault="00061E89" w:rsidP="00061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 xml:space="preserve">Оглядові екскурсії: </w:t>
      </w:r>
      <w:proofErr w:type="spellStart"/>
      <w:r w:rsidRPr="006672E3">
        <w:rPr>
          <w:rFonts w:ascii="Verdana" w:hAnsi="Verdana" w:cs="Segoe UI"/>
          <w:color w:val="212529"/>
          <w:sz w:val="18"/>
          <w:szCs w:val="18"/>
        </w:rPr>
        <w:t>Алба</w:t>
      </w:r>
      <w:proofErr w:type="spellEnd"/>
      <w:r w:rsidRPr="006672E3">
        <w:rPr>
          <w:rFonts w:ascii="Verdana" w:hAnsi="Verdana" w:cs="Segoe UI"/>
          <w:color w:val="212529"/>
          <w:sz w:val="18"/>
          <w:szCs w:val="18"/>
        </w:rPr>
        <w:t xml:space="preserve">-Юлія, </w:t>
      </w:r>
      <w:proofErr w:type="spellStart"/>
      <w:r w:rsidRPr="006672E3">
        <w:rPr>
          <w:rFonts w:ascii="Verdana" w:hAnsi="Verdana" w:cs="Segoe UI"/>
          <w:color w:val="212529"/>
          <w:sz w:val="18"/>
          <w:szCs w:val="18"/>
        </w:rPr>
        <w:t>Сібіу</w:t>
      </w:r>
      <w:proofErr w:type="spellEnd"/>
      <w:r w:rsidRPr="006672E3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6672E3">
        <w:rPr>
          <w:rFonts w:ascii="Verdana" w:hAnsi="Verdana" w:cs="Segoe UI"/>
          <w:color w:val="212529"/>
          <w:sz w:val="18"/>
          <w:szCs w:val="18"/>
        </w:rPr>
        <w:t>Брашов</w:t>
      </w:r>
      <w:proofErr w:type="spellEnd"/>
      <w:r w:rsidRPr="006672E3">
        <w:rPr>
          <w:rFonts w:ascii="Verdana" w:hAnsi="Verdana" w:cs="Segoe UI"/>
          <w:color w:val="212529"/>
          <w:sz w:val="18"/>
          <w:szCs w:val="18"/>
        </w:rPr>
        <w:t>, Сучава;</w:t>
      </w:r>
    </w:p>
    <w:p w:rsidR="00061E89" w:rsidRPr="006672E3" w:rsidRDefault="00061E89" w:rsidP="00061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Супровід керівником групи.</w:t>
      </w:r>
    </w:p>
    <w:p w:rsidR="00D264B8" w:rsidRPr="006672E3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263602" w:rsidRPr="006672E3" w:rsidRDefault="00263602" w:rsidP="00263602">
      <w:pPr>
        <w:pStyle w:val="a9"/>
        <w:jc w:val="both"/>
        <w:rPr>
          <w:rFonts w:ascii="Verdana" w:hAnsi="Verdana" w:cs="Segoe UI"/>
          <w:color w:val="212529"/>
          <w:sz w:val="18"/>
          <w:szCs w:val="18"/>
        </w:rPr>
      </w:pPr>
    </w:p>
    <w:p w:rsidR="00061E89" w:rsidRPr="006672E3" w:rsidRDefault="00061E89" w:rsidP="00263602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Харчування на території України – 250 грн/комплекс;</w:t>
      </w:r>
    </w:p>
    <w:p w:rsidR="00360419" w:rsidRPr="006672E3" w:rsidRDefault="00360419" w:rsidP="00360419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Медичне страхування для осіб 0-6 та 60-80 років (*уточнюйте у менеджера);</w:t>
      </w:r>
    </w:p>
    <w:p w:rsidR="00061E89" w:rsidRPr="006672E3" w:rsidRDefault="00061E89" w:rsidP="00061E89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Додаткових 3 вече</w:t>
      </w:r>
      <w:r w:rsidR="006672E3">
        <w:rPr>
          <w:rFonts w:ascii="Verdana" w:hAnsi="Verdana" w:cs="Segoe UI"/>
          <w:color w:val="212529"/>
          <w:sz w:val="18"/>
          <w:szCs w:val="18"/>
        </w:rPr>
        <w:t>рі на території Румунії – від 60</w:t>
      </w:r>
      <w:r w:rsidRPr="006672E3">
        <w:rPr>
          <w:rFonts w:ascii="Verdana" w:hAnsi="Verdana" w:cs="Segoe UI"/>
          <w:color w:val="212529"/>
          <w:sz w:val="18"/>
          <w:szCs w:val="18"/>
        </w:rPr>
        <w:t xml:space="preserve"> євро/особу (без напоїв). Замовлення та оплата до початку туру;</w:t>
      </w:r>
    </w:p>
    <w:p w:rsidR="00061E89" w:rsidRPr="006672E3" w:rsidRDefault="00061E89" w:rsidP="00061E89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Факультативні екскурсії-програми та вхідні квитки;</w:t>
      </w:r>
    </w:p>
    <w:p w:rsidR="00061E89" w:rsidRPr="006672E3" w:rsidRDefault="00061E89" w:rsidP="00061E89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Проїзд на громадському транспорті;</w:t>
      </w:r>
    </w:p>
    <w:p w:rsidR="00045187" w:rsidRPr="006672E3" w:rsidRDefault="00061E89" w:rsidP="00061E89">
      <w:pPr>
        <w:pStyle w:val="a9"/>
        <w:numPr>
          <w:ilvl w:val="0"/>
          <w:numId w:val="9"/>
        </w:numPr>
        <w:jc w:val="both"/>
        <w:rPr>
          <w:rFonts w:ascii="Verdana" w:hAnsi="Verdana" w:cs="Segoe UI"/>
          <w:color w:val="212529"/>
          <w:sz w:val="18"/>
          <w:szCs w:val="18"/>
        </w:rPr>
      </w:pPr>
      <w:r w:rsidRPr="006672E3">
        <w:rPr>
          <w:rFonts w:ascii="Verdana" w:hAnsi="Verdana" w:cs="Segoe UI"/>
          <w:color w:val="212529"/>
          <w:sz w:val="18"/>
          <w:szCs w:val="18"/>
        </w:rPr>
        <w:t>Особисті витрати.</w:t>
      </w:r>
    </w:p>
    <w:sectPr w:rsidR="00045187" w:rsidRPr="006672E3" w:rsidSect="00E54042">
      <w:headerReference w:type="default" r:id="rId1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56" w:rsidRDefault="00414456" w:rsidP="00E54042">
      <w:pPr>
        <w:spacing w:after="0" w:line="240" w:lineRule="auto"/>
      </w:pPr>
      <w:r>
        <w:separator/>
      </w:r>
    </w:p>
  </w:endnote>
  <w:endnote w:type="continuationSeparator" w:id="0">
    <w:p w:rsidR="00414456" w:rsidRDefault="00414456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56" w:rsidRDefault="00414456" w:rsidP="00E54042">
      <w:pPr>
        <w:spacing w:after="0" w:line="240" w:lineRule="auto"/>
      </w:pPr>
      <w:r>
        <w:separator/>
      </w:r>
    </w:p>
  </w:footnote>
  <w:footnote w:type="continuationSeparator" w:id="0">
    <w:p w:rsidR="00414456" w:rsidRDefault="00414456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E3" w:rsidRPr="006672E3" w:rsidRDefault="006672E3" w:rsidP="006672E3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ДОТОРКНУТИСЬ ДО НЕБЕС ТРАНСИЛЬВАНІЯ + ТРАНСФЕГЕРАШ З КИЄВА</w:t>
    </w:r>
    <w:r w:rsidRPr="00833A4C">
      <w:rPr>
        <w:rFonts w:ascii="Verdana" w:hAnsi="Verdana"/>
        <w:b/>
        <w:sz w:val="24"/>
        <w:szCs w:val="24"/>
      </w:rPr>
      <w:t xml:space="preserve"> (шкільні канікули)</w:t>
    </w:r>
    <w:r>
      <w:rPr>
        <w:rFonts w:ascii="Verdana" w:hAnsi="Verdana"/>
        <w:b/>
        <w:sz w:val="24"/>
        <w:szCs w:val="24"/>
      </w:rPr>
      <w:t xml:space="preserve"> 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414456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414456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1E89"/>
    <w:rsid w:val="00082494"/>
    <w:rsid w:val="00155476"/>
    <w:rsid w:val="0016635C"/>
    <w:rsid w:val="00263602"/>
    <w:rsid w:val="00271267"/>
    <w:rsid w:val="00360419"/>
    <w:rsid w:val="00414456"/>
    <w:rsid w:val="004408F2"/>
    <w:rsid w:val="0060786D"/>
    <w:rsid w:val="006672E3"/>
    <w:rsid w:val="007635DB"/>
    <w:rsid w:val="00773D3B"/>
    <w:rsid w:val="00833A4C"/>
    <w:rsid w:val="0085389C"/>
    <w:rsid w:val="00897C66"/>
    <w:rsid w:val="008E211C"/>
    <w:rsid w:val="009274F8"/>
    <w:rsid w:val="009E26FD"/>
    <w:rsid w:val="009E3F55"/>
    <w:rsid w:val="009F46AC"/>
    <w:rsid w:val="00A922D7"/>
    <w:rsid w:val="00B136B6"/>
    <w:rsid w:val="00C259F3"/>
    <w:rsid w:val="00C754E8"/>
    <w:rsid w:val="00D264B8"/>
    <w:rsid w:val="00D51B47"/>
    <w:rsid w:val="00D843F1"/>
    <w:rsid w:val="00E54042"/>
    <w:rsid w:val="00E6728B"/>
    <w:rsid w:val="00F331CC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D2B90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sakums.com.ua/uk/tours/517-mrii-zdijsnyuyutsya-mi-v-parizhi-ekonom-shkilni-kaniku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2026-01-28T08:53:00Z</dcterms:created>
  <dcterms:modified xsi:type="dcterms:W3CDTF">2026-01-28T08:53:00Z</dcterms:modified>
</cp:coreProperties>
</file>