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04" w:rsidRPr="000F0704" w:rsidRDefault="00BE0362" w:rsidP="000F0704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МОЛОДІЖНИЙ ЦЕНТР GLADIOLA</w:t>
      </w:r>
    </w:p>
    <w:p w:rsidR="00090C46" w:rsidRPr="000F0704" w:rsidRDefault="000F0704" w:rsidP="000F0704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0F0704">
        <w:rPr>
          <w:rFonts w:ascii="Verdana" w:hAnsi="Verdana"/>
          <w:b/>
          <w:bCs/>
          <w:sz w:val="28"/>
          <w:szCs w:val="28"/>
        </w:rPr>
        <w:t>НА КУРОРТІ ЗОЛОТІ ПІСКИ</w:t>
      </w:r>
    </w:p>
    <w:p w:rsidR="000F0704" w:rsidRDefault="000F0704" w:rsidP="000F07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F0704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Золоті Піски</w:t>
      </w:r>
      <w:r w:rsidRP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– один із найбільш популярних курортів Болгарії, розташований на узбережжі Чорного моря, за кілька кілометрів від </w:t>
      </w:r>
      <w:r w:rsidR="00547A4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міста Варна</w:t>
      </w:r>
      <w:r w:rsidRP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. Це місце, де поєднуються краса природи, історичні пам'ятки та сучасні розваги. М'який середземноморський клімат, багатий на сонце, зелена природа та безліч розваг для молоді – від клубів і ресторанів до різноманітних видів спорту – все це чекає на вас в Золотих Пісках. </w:t>
      </w:r>
    </w:p>
    <w:p w:rsidR="000F0704" w:rsidRPr="000F0704" w:rsidRDefault="00580EE7" w:rsidP="000F07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Запрошуємо приєднатися до </w:t>
      </w:r>
      <w:r w:rsidRPr="00580EE7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М</w:t>
      </w:r>
      <w:r w:rsidR="000F0704" w:rsidRPr="00580EE7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олодіжного центру </w:t>
      </w:r>
      <w:r w:rsidR="000F0704" w:rsidRPr="00580EE7">
        <w:rPr>
          <w:rFonts w:ascii="Verdana" w:eastAsia="Times New Roman" w:hAnsi="Verdana" w:cs="Arial"/>
          <w:b/>
          <w:color w:val="000000"/>
          <w:sz w:val="18"/>
          <w:szCs w:val="20"/>
          <w:lang w:val="en-US" w:eastAsia="uk-UA"/>
        </w:rPr>
        <w:t>GLADIOLA</w:t>
      </w:r>
      <w:r w:rsid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на базі </w:t>
      </w:r>
      <w:r w:rsidR="000F0704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готелю </w:t>
      </w:r>
      <w:r w:rsidR="000F0704" w:rsidRPr="00A55103">
        <w:rPr>
          <w:rFonts w:ascii="Verdana" w:eastAsia="Times New Roman" w:hAnsi="Verdana" w:cs="Arial"/>
          <w:b/>
          <w:color w:val="000000"/>
          <w:sz w:val="18"/>
          <w:szCs w:val="20"/>
          <w:lang w:val="en-US" w:eastAsia="uk-UA"/>
        </w:rPr>
        <w:t>Gladiola</w:t>
      </w:r>
      <w:r w:rsidR="00DE338C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3*</w:t>
      </w:r>
      <w:r w:rsid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розташованого в самому центрі курорту Золоті Піски,</w:t>
      </w:r>
      <w:r w:rsidR="000F0704" w:rsidRP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  <w:r w:rsid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де ви отримаєте чудову можливість відпочити та отримати незабутні враження, адже це – ідеальне місце</w:t>
      </w:r>
      <w:r w:rsidR="000F0704" w:rsidRP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для н</w:t>
      </w:r>
      <w:r w:rsidR="000F070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езабутнього літнього відпочинку!</w:t>
      </w:r>
    </w:p>
    <w:p w:rsidR="00FC2D56" w:rsidRDefault="00FB639F" w:rsidP="00FC2D5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Готель Gladiola</w:t>
      </w:r>
      <w:r w:rsidR="00580EE7" w:rsidRPr="00580EE7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</w:t>
      </w:r>
      <w:r w:rsidR="00DE338C" w:rsidRPr="00DE338C">
        <w:rPr>
          <w:rFonts w:ascii="Verdana" w:eastAsia="Times New Roman" w:hAnsi="Verdana" w:cs="Arial"/>
          <w:b/>
          <w:color w:val="000000"/>
          <w:sz w:val="18"/>
          <w:szCs w:val="20"/>
          <w:lang w:val="ru-RU" w:eastAsia="uk-UA"/>
        </w:rPr>
        <w:t>3</w:t>
      </w:r>
      <w:r w:rsidR="00580EE7" w:rsidRPr="00580EE7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*</w:t>
      </w:r>
      <w:r w:rsidR="00580EE7" w:rsidRPr="00580E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— це сучасний комфорт і затишок, всього за 100 метрів від чудового 4-кілометрового пляжу. Готель знаходиться </w:t>
      </w:r>
      <w:r w:rsidR="00580EE7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на першій лінії до моря</w:t>
      </w:r>
      <w:r w:rsidR="00580EE7" w:rsidRPr="00580E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і пропонує зручні номери, ресторан з болгарськими та міжнародними стравами, а також безліч можливостей для активного відпочинку. Поруч розташовані популярні нічні клуби, бари та магазини, що робить готель ідеальним місцем для тих, хто хоче поєднати комфорт з активним відпочинком на курорті.</w:t>
      </w:r>
    </w:p>
    <w:p w:rsidR="000F0704" w:rsidRPr="00580EE7" w:rsidRDefault="00580EE7" w:rsidP="000F0704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ОСОБЛИВОСТІ ТУРУ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Зручне розташування в самому центрі курорту Золоті Піски</w:t>
      </w:r>
      <w:r w:rsidR="00221624"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Перша </w:t>
      </w:r>
      <w:r w:rsidR="00A55103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берегова лінія.</w:t>
      </w:r>
      <w:r w:rsidR="00221624"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Затишна зелена територія.</w:t>
      </w:r>
      <w:r w:rsidR="00221624"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Сучасні та комфортні умови проживання.</w:t>
      </w:r>
      <w:r w:rsidR="00221624"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</w:p>
    <w:p w:rsidR="00580EE7" w:rsidRPr="00221624" w:rsidRDefault="00FC244A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4х-разове харчування, шведська лінія</w:t>
      </w:r>
      <w:r w:rsidR="00580EE7"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Ресторан, бар та лобі-бар на території готелю.</w:t>
      </w:r>
    </w:p>
    <w:p w:rsidR="00580EE7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Цікава </w:t>
      </w:r>
      <w:r w:rsidR="00AC52FD">
        <w:rPr>
          <w:rFonts w:ascii="Verdana" w:eastAsia="Times New Roman" w:hAnsi="Verdana" w:cs="Arial"/>
          <w:color w:val="000000"/>
          <w:sz w:val="18"/>
          <w:szCs w:val="20"/>
          <w:lang w:val="en-US" w:eastAsia="uk-UA"/>
        </w:rPr>
        <w:t xml:space="preserve">light </w:t>
      </w:r>
      <w:r w:rsidR="00AC52F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анімація</w:t>
      </w: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0F0704" w:rsidRPr="00221624" w:rsidRDefault="00580EE7" w:rsidP="00221624">
      <w:pPr>
        <w:pStyle w:val="aa"/>
        <w:numPr>
          <w:ilvl w:val="0"/>
          <w:numId w:val="4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21624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Активний відпочинок та розваги.</w:t>
      </w:r>
    </w:p>
    <w:p w:rsidR="00580EE7" w:rsidRPr="00EB0216" w:rsidRDefault="00580EE7" w:rsidP="00580EE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ЧОМУ</w:t>
      </w:r>
      <w:r w:rsidR="003718BB">
        <w:rPr>
          <w:rFonts w:ascii="Verdana" w:hAnsi="Verdana" w:cstheme="minorHAnsi"/>
          <w:b/>
          <w:color w:val="FFFFFF" w:themeColor="background1"/>
          <w:sz w:val="20"/>
          <w:szCs w:val="20"/>
        </w:rPr>
        <w:t xml:space="preserve"> СЛІД ОБРАТИ ВІДПОЧИНОК У </w:t>
      </w:r>
      <w:r w:rsidR="00EB0216">
        <w:rPr>
          <w:rFonts w:ascii="Verdana" w:hAnsi="Verdana" w:cstheme="minorHAnsi"/>
          <w:b/>
          <w:color w:val="FFFFFF" w:themeColor="background1"/>
          <w:sz w:val="20"/>
          <w:szCs w:val="20"/>
        </w:rPr>
        <w:t xml:space="preserve">МОЛОДІЖНОМУ ЦЕНТРІ </w:t>
      </w:r>
      <w:r w:rsidR="00EB0216">
        <w:rPr>
          <w:rFonts w:ascii="Verdana" w:hAnsi="Verdana" w:cstheme="minorHAnsi"/>
          <w:b/>
          <w:color w:val="FFFFFF" w:themeColor="background1"/>
          <w:sz w:val="20"/>
          <w:szCs w:val="20"/>
          <w:lang w:val="en-US"/>
        </w:rPr>
        <w:t>GLADIOLA</w:t>
      </w:r>
      <w:r w:rsidR="00EB0216">
        <w:rPr>
          <w:rFonts w:ascii="Verdana" w:hAnsi="Verdana" w:cstheme="minorHAnsi"/>
          <w:b/>
          <w:color w:val="FFFFFF" w:themeColor="background1"/>
          <w:sz w:val="20"/>
          <w:szCs w:val="20"/>
          <w:lang w:val="ru-RU"/>
        </w:rPr>
        <w:t>?</w:t>
      </w:r>
    </w:p>
    <w:p w:rsidR="009C71B6" w:rsidRPr="009C71B6" w:rsidRDefault="009C71B6" w:rsidP="009C71B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B639F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Молодіжний центр G</w:t>
      </w:r>
      <w:r w:rsidRPr="00FB639F">
        <w:rPr>
          <w:rFonts w:ascii="Verdana" w:eastAsia="Times New Roman" w:hAnsi="Verdana" w:cs="Arial"/>
          <w:b/>
          <w:color w:val="000000"/>
          <w:sz w:val="18"/>
          <w:szCs w:val="20"/>
          <w:lang w:val="en-US" w:eastAsia="uk-UA"/>
        </w:rPr>
        <w:t>LADIOLA</w:t>
      </w:r>
      <w:r w:rsidRPr="009C71B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— це ідеальне місце для активної молоді, яка хоче поєднати відпочинок на морі з веселими розвагами та саморозвитком. </w:t>
      </w:r>
    </w:p>
    <w:p w:rsidR="009C71B6" w:rsidRPr="009C71B6" w:rsidRDefault="009C71B6" w:rsidP="009C71B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9C71B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Захоплюючі вечірні анімаційні програми, зелена територія готелю та безпосередня близькість до всіх розваг курорту зроблять ваш відпочинок незабутнім. А різноманітні бари, ресторани та нічні клуби Золотих Пісків створюють ідеальні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умови для молодіжного дозвілля!</w:t>
      </w:r>
    </w:p>
    <w:p w:rsidR="00FC2D56" w:rsidRDefault="009C71B6" w:rsidP="00FC2D5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9C71B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Вибір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Молодіжного центру </w:t>
      </w:r>
      <w:r>
        <w:rPr>
          <w:rFonts w:ascii="Verdana" w:eastAsia="Times New Roman" w:hAnsi="Verdana" w:cs="Arial"/>
          <w:color w:val="000000"/>
          <w:sz w:val="18"/>
          <w:szCs w:val="20"/>
          <w:lang w:val="en-US" w:eastAsia="uk-UA"/>
        </w:rPr>
        <w:t>GLADIOLA</w:t>
      </w:r>
      <w:r w:rsidRPr="009C71B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— це вибір активного, комфортного та яскравого відпочинку на одному з найпопулярніших курортів Болгарії!</w:t>
      </w:r>
    </w:p>
    <w:p w:rsidR="00FB639F" w:rsidRPr="00580EE7" w:rsidRDefault="00FB639F" w:rsidP="00FB639F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РОЗТАШУВАННЯ ТА ТЕРИТОРІЯ</w:t>
      </w:r>
    </w:p>
    <w:p w:rsidR="00FB639F" w:rsidRPr="00FB639F" w:rsidRDefault="00BE0362" w:rsidP="00FB639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Молодіжний центр GLADIOLA</w:t>
      </w:r>
      <w:r w:rsidR="00FB639F" w:rsidRPr="00FB639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розташований в самому серці курорту Золоті Піски, на першій лінії до пляжу, що робить його ідеальним місцем для молоді. </w:t>
      </w:r>
      <w:r w:rsidR="00FB639F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Готель </w:t>
      </w:r>
      <w:r w:rsidR="00FB639F" w:rsidRPr="00A55103">
        <w:rPr>
          <w:rFonts w:ascii="Verdana" w:eastAsia="Times New Roman" w:hAnsi="Verdana" w:cs="Arial"/>
          <w:b/>
          <w:color w:val="000000"/>
          <w:sz w:val="18"/>
          <w:szCs w:val="20"/>
          <w:lang w:val="en-US" w:eastAsia="uk-UA"/>
        </w:rPr>
        <w:t>Gladiola</w:t>
      </w:r>
      <w:r w:rsidR="00B75FAE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</w:t>
      </w:r>
      <w:r w:rsidR="002A2311" w:rsidRPr="00A55103">
        <w:rPr>
          <w:rFonts w:ascii="Verdana" w:eastAsia="Times New Roman" w:hAnsi="Verdana" w:cs="Arial"/>
          <w:b/>
          <w:color w:val="000000"/>
          <w:sz w:val="18"/>
          <w:szCs w:val="20"/>
          <w:lang w:val="ru-RU" w:eastAsia="uk-UA"/>
        </w:rPr>
        <w:t>3</w:t>
      </w:r>
      <w:r w:rsidR="00FB639F"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*</w:t>
      </w:r>
      <w:r w:rsidR="00FB639F" w:rsidRPr="00FB639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пропонує комфорт та сучасні умови на тлі природної краси. Завдяки зручному розташуванню, ви зможете легко дістатися до пляжу, а також до місцевих барів, клубів і магазинів — все поруч, щоб кожен момент вашого відпочинку був наповнений пригодами.</w:t>
      </w:r>
    </w:p>
    <w:p w:rsidR="00FB639F" w:rsidRPr="00FB639F" w:rsidRDefault="00FB639F" w:rsidP="00FB639F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</w:pPr>
      <w:r w:rsidRPr="00FB639F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На території:</w:t>
      </w:r>
    </w:p>
    <w:p w:rsidR="00230DE4" w:rsidRDefault="00230DE4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sectPr w:rsidR="00230DE4" w:rsidSect="00E54042">
          <w:headerReference w:type="default" r:id="rId7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481150" w:rsidRPr="00481150" w:rsidRDefault="00481150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lastRenderedPageBreak/>
        <w:t>Два басейни</w:t>
      </w:r>
    </w:p>
    <w:p w:rsidR="00481150" w:rsidRPr="00481150" w:rsidRDefault="00481150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Більярд</w:t>
      </w:r>
    </w:p>
    <w:p w:rsidR="00481150" w:rsidRPr="00481150" w:rsidRDefault="00481150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Настільний теніс</w:t>
      </w:r>
    </w:p>
    <w:p w:rsidR="00481150" w:rsidRPr="00481150" w:rsidRDefault="00FB639F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Тренажерний зал </w:t>
      </w:r>
    </w:p>
    <w:p w:rsidR="00481150" w:rsidRPr="00481150" w:rsidRDefault="00481150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lastRenderedPageBreak/>
        <w:t>Ресторан</w:t>
      </w:r>
    </w:p>
    <w:p w:rsidR="00481150" w:rsidRPr="00481150" w:rsidRDefault="00FB639F" w:rsidP="00481150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Бар </w:t>
      </w:r>
    </w:p>
    <w:p w:rsidR="003B0581" w:rsidRPr="00230DE4" w:rsidRDefault="00FB639F" w:rsidP="00230DE4">
      <w:pPr>
        <w:pStyle w:val="aa"/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115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Лобі-бар</w:t>
      </w:r>
    </w:p>
    <w:p w:rsidR="00230DE4" w:rsidRDefault="00230DE4" w:rsidP="00412E96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  <w:sectPr w:rsidR="00230DE4" w:rsidSect="00230DE4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412E96" w:rsidRPr="00580EE7" w:rsidRDefault="00412E96" w:rsidP="00412E96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lastRenderedPageBreak/>
        <w:t>УМОВИ ПРОЖИВАННЯ</w:t>
      </w:r>
    </w:p>
    <w:p w:rsidR="00412E96" w:rsidRDefault="00412E96" w:rsidP="00412E96">
      <w:pPr>
        <w:pStyle w:val="aa"/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3-місне розміщення</w:t>
      </w:r>
      <w:r w:rsidR="008900D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(*2-місне розміщення за до</w:t>
      </w:r>
      <w:r w:rsidR="00DE338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даткову </w:t>
      </w:r>
      <w:r w:rsidR="008900D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плату</w:t>
      </w:r>
      <w:r w:rsidR="00BE036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– 15 євро/особа/ніч</w:t>
      </w:r>
      <w:r w:rsidR="008900D0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)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412E96" w:rsidRPr="00412E96" w:rsidRDefault="00412E96" w:rsidP="00412E96">
      <w:pPr>
        <w:pStyle w:val="aa"/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12E9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Номери з видом на море або прилеглий ліс.</w:t>
      </w:r>
    </w:p>
    <w:p w:rsidR="00412E96" w:rsidRPr="00412E96" w:rsidRDefault="00412E96" w:rsidP="00412E96">
      <w:pPr>
        <w:pStyle w:val="aa"/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Кімнати</w:t>
      </w:r>
      <w:r w:rsidRPr="00412E9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обладнанні всім необхідним: санвузол, супутн</w:t>
      </w:r>
      <w:r w:rsidR="00547A4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икове телебачення, холодильник,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кондиціонер, </w:t>
      </w:r>
      <w:r w:rsidR="00547A4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шафа,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письмовий стіл.</w:t>
      </w:r>
    </w:p>
    <w:p w:rsidR="003B0581" w:rsidRPr="00230DE4" w:rsidRDefault="00DE338C" w:rsidP="00230DE4">
      <w:pPr>
        <w:pStyle w:val="aa"/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Всі номери з</w:t>
      </w:r>
      <w:r w:rsidR="00412E9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б</w:t>
      </w:r>
      <w:r w:rsidR="00412E96" w:rsidRPr="00412E9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алкон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ом</w:t>
      </w:r>
      <w:r w:rsidR="00412E96" w:rsidRPr="00412E9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FF51A2" w:rsidRPr="00580EE7" w:rsidRDefault="00FF51A2" w:rsidP="00FF51A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ХАРЧУВАННЯ</w:t>
      </w:r>
    </w:p>
    <w:p w:rsidR="00DE338C" w:rsidRPr="00DE338C" w:rsidRDefault="00DE338C" w:rsidP="00FF51A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4</w:t>
      </w:r>
      <w:r w:rsidR="00020DA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-разове харчування</w:t>
      </w:r>
      <w:r w:rsidR="00F55A1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 системі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шведська лінія</w:t>
      </w:r>
      <w:r w:rsidR="00F55A1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FF51A2" w:rsidRPr="00F55A11" w:rsidRDefault="00FF51A2" w:rsidP="00F55A11">
      <w:pPr>
        <w:pStyle w:val="aa"/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55A1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Сніданок</w:t>
      </w:r>
      <w:r w:rsidRPr="00F55A1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– 7:30 – 10:00</w:t>
      </w:r>
    </w:p>
    <w:p w:rsidR="00FF51A2" w:rsidRPr="00F55A11" w:rsidRDefault="00FF51A2" w:rsidP="00F55A11">
      <w:pPr>
        <w:pStyle w:val="aa"/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55A1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Обід</w:t>
      </w:r>
      <w:r w:rsidRPr="00F55A1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– 12:30 – 14:00</w:t>
      </w:r>
    </w:p>
    <w:p w:rsidR="00FF51A2" w:rsidRPr="00F55A11" w:rsidRDefault="00FF51A2" w:rsidP="00F55A11">
      <w:pPr>
        <w:pStyle w:val="aa"/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55A1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Вечеря</w:t>
      </w:r>
      <w:r w:rsidRPr="00F55A1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– 18:30 – 21:00 </w:t>
      </w:r>
    </w:p>
    <w:p w:rsidR="00FF51A2" w:rsidRPr="00FF51A2" w:rsidRDefault="00FF51A2" w:rsidP="00FF51A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1A27AA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З 15:00 до 17:00</w:t>
      </w:r>
      <w:r w:rsidRPr="00FF51A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подаються холодні і гарячі закуски, печиво і морозиво. </w:t>
      </w:r>
    </w:p>
    <w:p w:rsidR="003B0581" w:rsidRDefault="00FF51A2" w:rsidP="00230DE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1A27AA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З 10:30 до 22:30</w:t>
      </w:r>
      <w:r w:rsidR="00AC52F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можна замовити</w:t>
      </w:r>
      <w:r w:rsidRPr="00FF51A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напої</w:t>
      </w:r>
      <w:r w:rsidR="00DE338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місцевого виробництва</w:t>
      </w:r>
      <w:r w:rsidRPr="00FF51A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в</w:t>
      </w:r>
      <w:r w:rsidR="00DE338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лобі-барі і барі біля басейну</w:t>
      </w:r>
      <w:r w:rsidR="00A55103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у вартості – алкогольні напої для дорослих</w:t>
      </w:r>
      <w:r w:rsidRPr="00FF51A2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CE07A1" w:rsidRPr="00580EE7" w:rsidRDefault="00CE07A1" w:rsidP="00CE07A1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ПЛЯЖ</w:t>
      </w:r>
    </w:p>
    <w:p w:rsidR="00FC2D56" w:rsidRDefault="00CE07A1" w:rsidP="00230DE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CE07A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Лише за 100 метрів від готелю вас чекає просторий піщаний пляж, що відділений від готелю лише зеленою територією садів та набережною. Тут можна насолоджуватися теплими сонячними днями</w:t>
      </w:r>
      <w:r w:rsid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  <w:r w:rsidR="009401B9" w:rsidRP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 березі Чорного моря, яке зачаровує своєю кришталево чистою в</w:t>
      </w:r>
      <w:r w:rsid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одою та нескінченним горизонтом. Відпочиньте</w:t>
      </w:r>
      <w:r w:rsidRPr="00CE07A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під шепіт хвиль</w:t>
      </w:r>
      <w:r w:rsid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відчуйте свіжий морський вітер</w:t>
      </w:r>
      <w:r w:rsidRPr="00CE07A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або в</w:t>
      </w:r>
      <w:r w:rsid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ізьміть</w:t>
      </w:r>
      <w:r w:rsidRPr="00CE07A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участь у водних розвагах, не віддаляючись далеко від комфорту готелю. Це ідеальне місце для тих, хто хоче поєднати відпочинок на морі з розвагами та релаксом</w:t>
      </w:r>
      <w:r w:rsidR="009401B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і красою природи</w:t>
      </w:r>
      <w:r w:rsidRPr="00CE07A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E112F3" w:rsidRPr="00580EE7" w:rsidRDefault="00E112F3" w:rsidP="00E112F3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АНІМАЦІЙНА ПРОГРАМА</w:t>
      </w:r>
    </w:p>
    <w:p w:rsidR="00A55103" w:rsidRPr="00A55103" w:rsidRDefault="00A55103" w:rsidP="00A55103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55103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За вашим бажанням, наші аніматори проведуть для вас захоплюючу </w:t>
      </w:r>
      <w:r w:rsidRPr="00A55103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light анімацію</w:t>
      </w:r>
      <w:r w:rsidRPr="00A55103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що не залишить байдужим нікого! Адже наші аніматори — справжні майстри своєї справи, завжди привітні, енергійні та готові створити незабутню атмосферу.</w:t>
      </w:r>
    </w:p>
    <w:p w:rsidR="000E11FF" w:rsidRDefault="001E01AA" w:rsidP="000E11FF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ВАРТІСТЬ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411"/>
        <w:gridCol w:w="907"/>
        <w:gridCol w:w="1279"/>
        <w:gridCol w:w="907"/>
        <w:gridCol w:w="1279"/>
        <w:gridCol w:w="907"/>
        <w:gridCol w:w="1279"/>
      </w:tblGrid>
      <w:tr w:rsidR="008470EA" w:rsidRPr="008470EA" w:rsidTr="008470E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к-сть днів / ночей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Вартість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Вартість 10+1, 15+2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індивідуальні діти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0EA" w:rsidRPr="008470EA" w:rsidRDefault="008470EA" w:rsidP="0084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0EA" w:rsidRPr="008470EA" w:rsidRDefault="008470EA" w:rsidP="00847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545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655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27.06, 06.07, 15.07, 24.07, 25.07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01.07, 13.07, 25.07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670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03.08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665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 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660</w:t>
            </w:r>
          </w:p>
        </w:tc>
      </w:tr>
      <w:tr w:rsidR="008470EA" w:rsidRPr="008470EA" w:rsidTr="00847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 /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70EA" w:rsidRPr="008470EA" w:rsidRDefault="008470EA" w:rsidP="0084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470EA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</w:tr>
    </w:tbl>
    <w:p w:rsidR="000E11FF" w:rsidRPr="000E11FF" w:rsidRDefault="000E11FF" w:rsidP="000E11FF"/>
    <w:p w:rsidR="00D90032" w:rsidRPr="00D90032" w:rsidRDefault="00D90032" w:rsidP="00FF51A2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</w:pPr>
      <w:r w:rsidRPr="00D90032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*Доплата за 2-місне</w:t>
      </w:r>
      <w:r w:rsidR="00BE0362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розміщення – 15 євро/особа/ніч</w:t>
      </w:r>
      <w:r w:rsidRPr="00D90032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.</w:t>
      </w:r>
    </w:p>
    <w:p w:rsidR="005B7323" w:rsidRPr="00580EE7" w:rsidRDefault="005B7323" w:rsidP="005B7323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ВХОДИТЬ У ВАРТІСТЬ</w:t>
      </w:r>
    </w:p>
    <w:p w:rsidR="00020178" w:rsidRPr="00020178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на автобусі єврокласу.</w:t>
      </w:r>
    </w:p>
    <w:p w:rsidR="00020178" w:rsidRPr="00020178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в 3-місних номерах.</w:t>
      </w:r>
    </w:p>
    <w:p w:rsidR="00020178" w:rsidRPr="00020178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4-разове харчування шведський стіл</w:t>
      </w:r>
      <w:bookmarkStart w:id="0" w:name="_GoBack"/>
      <w:bookmarkEnd w:id="0"/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020178" w:rsidRPr="00020178" w:rsidRDefault="00261DB9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val="en-US" w:eastAsia="uk-UA"/>
        </w:rPr>
        <w:t xml:space="preserve">Light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анімація.</w:t>
      </w:r>
    </w:p>
    <w:p w:rsidR="00020178" w:rsidRPr="00020178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Курортна такса.</w:t>
      </w:r>
    </w:p>
    <w:p w:rsidR="00020178" w:rsidRPr="00020178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страхування.</w:t>
      </w:r>
    </w:p>
    <w:p w:rsidR="005B7323" w:rsidRDefault="00020178" w:rsidP="00020178">
      <w:pPr>
        <w:pStyle w:val="aa"/>
        <w:numPr>
          <w:ilvl w:val="0"/>
          <w:numId w:val="4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Користування басейном.</w:t>
      </w:r>
    </w:p>
    <w:p w:rsidR="00020178" w:rsidRPr="00580EE7" w:rsidRDefault="00020178" w:rsidP="00020178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НЕ ВХОДИТЬ У ВАРТІСТЬ</w:t>
      </w:r>
    </w:p>
    <w:p w:rsidR="00020178" w:rsidRPr="00020178" w:rsidRDefault="00020178" w:rsidP="00020178">
      <w:pPr>
        <w:pStyle w:val="aa"/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Екскурсії.</w:t>
      </w:r>
    </w:p>
    <w:p w:rsidR="00020178" w:rsidRPr="00020178" w:rsidRDefault="00020178" w:rsidP="00020178">
      <w:pPr>
        <w:pStyle w:val="aa"/>
        <w:numPr>
          <w:ilvl w:val="0"/>
          <w:numId w:val="4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20178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Депозит 20 євро з особи.</w:t>
      </w:r>
    </w:p>
    <w:sectPr w:rsidR="00020178" w:rsidRPr="00020178" w:rsidSect="00230DE4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2C" w:rsidRDefault="0065292C" w:rsidP="00E54042">
      <w:pPr>
        <w:spacing w:after="0" w:line="240" w:lineRule="auto"/>
      </w:pPr>
      <w:r>
        <w:separator/>
      </w:r>
    </w:p>
  </w:endnote>
  <w:endnote w:type="continuationSeparator" w:id="0">
    <w:p w:rsidR="0065292C" w:rsidRDefault="0065292C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2C" w:rsidRDefault="0065292C" w:rsidP="00E54042">
      <w:pPr>
        <w:spacing w:after="0" w:line="240" w:lineRule="auto"/>
      </w:pPr>
      <w:r>
        <w:separator/>
      </w:r>
    </w:p>
  </w:footnote>
  <w:footnote w:type="continuationSeparator" w:id="0">
    <w:p w:rsidR="0065292C" w:rsidRDefault="0065292C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04" w:rsidRPr="000F0704" w:rsidRDefault="00BE0362" w:rsidP="000F0704">
    <w:pPr>
      <w:jc w:val="right"/>
      <w:rPr>
        <w:rFonts w:ascii="Verdana" w:hAnsi="Verdana"/>
        <w:b/>
      </w:rPr>
    </w:pPr>
    <w:r>
      <w:rPr>
        <w:rFonts w:ascii="Verdana" w:hAnsi="Verdana"/>
        <w:b/>
      </w:rPr>
      <w:t>МОЛОДІЖНИЙ ЦЕНТР GLADIOLA</w:t>
    </w:r>
    <w:r w:rsidR="000F0704">
      <w:rPr>
        <w:rFonts w:ascii="Verdana" w:hAnsi="Verdana"/>
        <w:b/>
      </w:rPr>
      <w:br/>
    </w:r>
    <w:r w:rsidR="000F0704" w:rsidRPr="000F0704">
      <w:rPr>
        <w:rFonts w:ascii="Verdana" w:hAnsi="Verdana"/>
        <w:b/>
      </w:rPr>
      <w:t>НА КУРОРТІ ЗОЛОТІ ПІСКИ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DA447B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DA447B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F565A"/>
    <w:multiLevelType w:val="hybridMultilevel"/>
    <w:tmpl w:val="CD8C3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CA7CE">
      <w:start w:val="5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CC0"/>
    <w:multiLevelType w:val="hybridMultilevel"/>
    <w:tmpl w:val="80580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54E"/>
    <w:multiLevelType w:val="hybridMultilevel"/>
    <w:tmpl w:val="F2149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7504"/>
    <w:multiLevelType w:val="hybridMultilevel"/>
    <w:tmpl w:val="D4DEC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A9C"/>
    <w:multiLevelType w:val="hybridMultilevel"/>
    <w:tmpl w:val="F4E0D8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04B"/>
    <w:multiLevelType w:val="hybridMultilevel"/>
    <w:tmpl w:val="D3FE69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2E6"/>
    <w:multiLevelType w:val="hybridMultilevel"/>
    <w:tmpl w:val="E0B4EE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D080D"/>
    <w:multiLevelType w:val="hybridMultilevel"/>
    <w:tmpl w:val="AB16F820"/>
    <w:lvl w:ilvl="0" w:tplc="9054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626F"/>
    <w:multiLevelType w:val="hybridMultilevel"/>
    <w:tmpl w:val="F1C83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54BA1"/>
    <w:multiLevelType w:val="hybridMultilevel"/>
    <w:tmpl w:val="39F4B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44B94"/>
    <w:multiLevelType w:val="hybridMultilevel"/>
    <w:tmpl w:val="4A26E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212F4"/>
    <w:multiLevelType w:val="hybridMultilevel"/>
    <w:tmpl w:val="8B001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F1C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0076"/>
    <w:multiLevelType w:val="multilevel"/>
    <w:tmpl w:val="960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A4F0C"/>
    <w:multiLevelType w:val="hybridMultilevel"/>
    <w:tmpl w:val="9502E34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300C4"/>
    <w:multiLevelType w:val="hybridMultilevel"/>
    <w:tmpl w:val="1A0A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E6EE3"/>
    <w:multiLevelType w:val="hybridMultilevel"/>
    <w:tmpl w:val="BA2CD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67477"/>
    <w:multiLevelType w:val="hybridMultilevel"/>
    <w:tmpl w:val="8CE4B3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E23F9"/>
    <w:multiLevelType w:val="hybridMultilevel"/>
    <w:tmpl w:val="604A6CC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65DDB"/>
    <w:multiLevelType w:val="hybridMultilevel"/>
    <w:tmpl w:val="CF186E52"/>
    <w:lvl w:ilvl="0" w:tplc="491289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726D82"/>
    <w:multiLevelType w:val="hybridMultilevel"/>
    <w:tmpl w:val="6FF68E64"/>
    <w:lvl w:ilvl="0" w:tplc="1368E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62A49"/>
    <w:multiLevelType w:val="hybridMultilevel"/>
    <w:tmpl w:val="572EFC14"/>
    <w:lvl w:ilvl="0" w:tplc="A6602A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092743D"/>
    <w:multiLevelType w:val="hybridMultilevel"/>
    <w:tmpl w:val="45A417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A111B7"/>
    <w:multiLevelType w:val="hybridMultilevel"/>
    <w:tmpl w:val="7A00C22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1D6272"/>
    <w:multiLevelType w:val="hybridMultilevel"/>
    <w:tmpl w:val="F29876A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F71FA7"/>
    <w:multiLevelType w:val="hybridMultilevel"/>
    <w:tmpl w:val="DD4C3C1C"/>
    <w:lvl w:ilvl="0" w:tplc="EDA0A24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1492E"/>
    <w:multiLevelType w:val="hybridMultilevel"/>
    <w:tmpl w:val="39B89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BB8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6752F"/>
    <w:multiLevelType w:val="hybridMultilevel"/>
    <w:tmpl w:val="9CA4E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141BF"/>
    <w:multiLevelType w:val="hybridMultilevel"/>
    <w:tmpl w:val="1376FDD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E5E84"/>
    <w:multiLevelType w:val="multilevel"/>
    <w:tmpl w:val="4D7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6E6530"/>
    <w:multiLevelType w:val="hybridMultilevel"/>
    <w:tmpl w:val="3B8CB32A"/>
    <w:lvl w:ilvl="0" w:tplc="B538BA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D394F"/>
    <w:multiLevelType w:val="hybridMultilevel"/>
    <w:tmpl w:val="70B4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858E8"/>
    <w:multiLevelType w:val="hybridMultilevel"/>
    <w:tmpl w:val="EE361B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55E0B"/>
    <w:multiLevelType w:val="hybridMultilevel"/>
    <w:tmpl w:val="0AB2CE8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E70317"/>
    <w:multiLevelType w:val="hybridMultilevel"/>
    <w:tmpl w:val="68969E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B1E48"/>
    <w:multiLevelType w:val="hybridMultilevel"/>
    <w:tmpl w:val="F4527522"/>
    <w:lvl w:ilvl="0" w:tplc="4912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70DB32">
      <w:start w:val="8"/>
      <w:numFmt w:val="bullet"/>
      <w:lvlText w:val="•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72FF"/>
    <w:multiLevelType w:val="multilevel"/>
    <w:tmpl w:val="DDE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504424"/>
    <w:multiLevelType w:val="hybridMultilevel"/>
    <w:tmpl w:val="CBBEE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4DCB"/>
    <w:multiLevelType w:val="hybridMultilevel"/>
    <w:tmpl w:val="028E72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3359E"/>
    <w:multiLevelType w:val="hybridMultilevel"/>
    <w:tmpl w:val="47E457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51109"/>
    <w:multiLevelType w:val="hybridMultilevel"/>
    <w:tmpl w:val="64D233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460FD"/>
    <w:multiLevelType w:val="multilevel"/>
    <w:tmpl w:val="2D6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2"/>
  </w:num>
  <w:num w:numId="4">
    <w:abstractNumId w:val="20"/>
  </w:num>
  <w:num w:numId="5">
    <w:abstractNumId w:val="36"/>
  </w:num>
  <w:num w:numId="6">
    <w:abstractNumId w:val="26"/>
  </w:num>
  <w:num w:numId="7">
    <w:abstractNumId w:val="35"/>
  </w:num>
  <w:num w:numId="8">
    <w:abstractNumId w:val="39"/>
  </w:num>
  <w:num w:numId="9">
    <w:abstractNumId w:val="48"/>
  </w:num>
  <w:num w:numId="10">
    <w:abstractNumId w:val="44"/>
  </w:num>
  <w:num w:numId="11">
    <w:abstractNumId w:val="23"/>
  </w:num>
  <w:num w:numId="12">
    <w:abstractNumId w:val="2"/>
  </w:num>
  <w:num w:numId="13">
    <w:abstractNumId w:val="1"/>
  </w:num>
  <w:num w:numId="14">
    <w:abstractNumId w:val="4"/>
  </w:num>
  <w:num w:numId="15">
    <w:abstractNumId w:val="46"/>
  </w:num>
  <w:num w:numId="16">
    <w:abstractNumId w:val="29"/>
  </w:num>
  <w:num w:numId="17">
    <w:abstractNumId w:val="8"/>
  </w:num>
  <w:num w:numId="18">
    <w:abstractNumId w:val="28"/>
  </w:num>
  <w:num w:numId="19">
    <w:abstractNumId w:val="12"/>
  </w:num>
  <w:num w:numId="20">
    <w:abstractNumId w:val="30"/>
  </w:num>
  <w:num w:numId="21">
    <w:abstractNumId w:val="37"/>
  </w:num>
  <w:num w:numId="22">
    <w:abstractNumId w:val="43"/>
  </w:num>
  <w:num w:numId="23">
    <w:abstractNumId w:val="21"/>
  </w:num>
  <w:num w:numId="24">
    <w:abstractNumId w:val="40"/>
  </w:num>
  <w:num w:numId="25">
    <w:abstractNumId w:val="7"/>
  </w:num>
  <w:num w:numId="26">
    <w:abstractNumId w:val="3"/>
  </w:num>
  <w:num w:numId="27">
    <w:abstractNumId w:val="45"/>
  </w:num>
  <w:num w:numId="28">
    <w:abstractNumId w:val="11"/>
  </w:num>
  <w:num w:numId="29">
    <w:abstractNumId w:val="5"/>
  </w:num>
  <w:num w:numId="30">
    <w:abstractNumId w:val="6"/>
  </w:num>
  <w:num w:numId="31">
    <w:abstractNumId w:val="33"/>
  </w:num>
  <w:num w:numId="32">
    <w:abstractNumId w:val="13"/>
  </w:num>
  <w:num w:numId="33">
    <w:abstractNumId w:val="14"/>
  </w:num>
  <w:num w:numId="34">
    <w:abstractNumId w:val="38"/>
  </w:num>
  <w:num w:numId="35">
    <w:abstractNumId w:val="24"/>
  </w:num>
  <w:num w:numId="36">
    <w:abstractNumId w:val="25"/>
  </w:num>
  <w:num w:numId="37">
    <w:abstractNumId w:val="47"/>
  </w:num>
  <w:num w:numId="38">
    <w:abstractNumId w:val="34"/>
  </w:num>
  <w:num w:numId="39">
    <w:abstractNumId w:val="17"/>
  </w:num>
  <w:num w:numId="40">
    <w:abstractNumId w:val="9"/>
  </w:num>
  <w:num w:numId="41">
    <w:abstractNumId w:val="42"/>
  </w:num>
  <w:num w:numId="42">
    <w:abstractNumId w:val="18"/>
  </w:num>
  <w:num w:numId="43">
    <w:abstractNumId w:val="10"/>
  </w:num>
  <w:num w:numId="44">
    <w:abstractNumId w:val="41"/>
  </w:num>
  <w:num w:numId="45">
    <w:abstractNumId w:val="27"/>
  </w:num>
  <w:num w:numId="46">
    <w:abstractNumId w:val="19"/>
  </w:num>
  <w:num w:numId="47">
    <w:abstractNumId w:val="31"/>
  </w:num>
  <w:num w:numId="48">
    <w:abstractNumId w:val="1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088D"/>
    <w:rsid w:val="00020178"/>
    <w:rsid w:val="00020DAD"/>
    <w:rsid w:val="00045187"/>
    <w:rsid w:val="0004735B"/>
    <w:rsid w:val="00082494"/>
    <w:rsid w:val="00090C46"/>
    <w:rsid w:val="000A4347"/>
    <w:rsid w:val="000E11FF"/>
    <w:rsid w:val="000E6C9C"/>
    <w:rsid w:val="000F0704"/>
    <w:rsid w:val="00125C57"/>
    <w:rsid w:val="0016635C"/>
    <w:rsid w:val="001A27AA"/>
    <w:rsid w:val="001A381A"/>
    <w:rsid w:val="001E01AA"/>
    <w:rsid w:val="00221624"/>
    <w:rsid w:val="00230DE4"/>
    <w:rsid w:val="00261DB9"/>
    <w:rsid w:val="00275E00"/>
    <w:rsid w:val="002A2311"/>
    <w:rsid w:val="00340F36"/>
    <w:rsid w:val="0034342B"/>
    <w:rsid w:val="003718BB"/>
    <w:rsid w:val="00386C4E"/>
    <w:rsid w:val="003B0581"/>
    <w:rsid w:val="003B09DA"/>
    <w:rsid w:val="00412E96"/>
    <w:rsid w:val="00481150"/>
    <w:rsid w:val="004E6778"/>
    <w:rsid w:val="00521887"/>
    <w:rsid w:val="00523474"/>
    <w:rsid w:val="00547A4B"/>
    <w:rsid w:val="00552933"/>
    <w:rsid w:val="00580EE7"/>
    <w:rsid w:val="005A09D8"/>
    <w:rsid w:val="005B2152"/>
    <w:rsid w:val="005B7323"/>
    <w:rsid w:val="0065292C"/>
    <w:rsid w:val="006D32A1"/>
    <w:rsid w:val="006E3FCE"/>
    <w:rsid w:val="0070287D"/>
    <w:rsid w:val="00717CD8"/>
    <w:rsid w:val="007512DD"/>
    <w:rsid w:val="00753BD0"/>
    <w:rsid w:val="00760BE4"/>
    <w:rsid w:val="007B3E0B"/>
    <w:rsid w:val="007F20E6"/>
    <w:rsid w:val="0081721B"/>
    <w:rsid w:val="00833A4C"/>
    <w:rsid w:val="008470EA"/>
    <w:rsid w:val="008900D0"/>
    <w:rsid w:val="00897C66"/>
    <w:rsid w:val="008E211C"/>
    <w:rsid w:val="008F03CF"/>
    <w:rsid w:val="009027F0"/>
    <w:rsid w:val="0093176E"/>
    <w:rsid w:val="009401B9"/>
    <w:rsid w:val="009A01A0"/>
    <w:rsid w:val="009A4EFE"/>
    <w:rsid w:val="009A7012"/>
    <w:rsid w:val="009B7740"/>
    <w:rsid w:val="009C71B6"/>
    <w:rsid w:val="009D3D23"/>
    <w:rsid w:val="009E26FD"/>
    <w:rsid w:val="009E3F55"/>
    <w:rsid w:val="009F27CC"/>
    <w:rsid w:val="009F46AC"/>
    <w:rsid w:val="00A05DD8"/>
    <w:rsid w:val="00A55103"/>
    <w:rsid w:val="00AA2BA6"/>
    <w:rsid w:val="00AC52FD"/>
    <w:rsid w:val="00AE0AA7"/>
    <w:rsid w:val="00B75FAE"/>
    <w:rsid w:val="00B855F2"/>
    <w:rsid w:val="00BB0293"/>
    <w:rsid w:val="00BB704E"/>
    <w:rsid w:val="00BB7094"/>
    <w:rsid w:val="00BD4356"/>
    <w:rsid w:val="00BE0362"/>
    <w:rsid w:val="00C11503"/>
    <w:rsid w:val="00C1571B"/>
    <w:rsid w:val="00C65F59"/>
    <w:rsid w:val="00C754E8"/>
    <w:rsid w:val="00C7771D"/>
    <w:rsid w:val="00CE07A1"/>
    <w:rsid w:val="00CE37D9"/>
    <w:rsid w:val="00D264B8"/>
    <w:rsid w:val="00D305D4"/>
    <w:rsid w:val="00D309C8"/>
    <w:rsid w:val="00D51B47"/>
    <w:rsid w:val="00D54A02"/>
    <w:rsid w:val="00D81535"/>
    <w:rsid w:val="00D90032"/>
    <w:rsid w:val="00D90CF0"/>
    <w:rsid w:val="00D965B5"/>
    <w:rsid w:val="00DA447B"/>
    <w:rsid w:val="00DA5772"/>
    <w:rsid w:val="00DD3611"/>
    <w:rsid w:val="00DE338C"/>
    <w:rsid w:val="00E112F3"/>
    <w:rsid w:val="00E43322"/>
    <w:rsid w:val="00E438AE"/>
    <w:rsid w:val="00E54042"/>
    <w:rsid w:val="00E6728B"/>
    <w:rsid w:val="00E9693D"/>
    <w:rsid w:val="00EB0216"/>
    <w:rsid w:val="00EE6764"/>
    <w:rsid w:val="00F024E8"/>
    <w:rsid w:val="00F55A11"/>
    <w:rsid w:val="00FB639F"/>
    <w:rsid w:val="00FC244A"/>
    <w:rsid w:val="00FC2D56"/>
    <w:rsid w:val="00FD5535"/>
    <w:rsid w:val="00FE4002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155223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76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b">
    <w:name w:val="No Spacing"/>
    <w:uiPriority w:val="1"/>
    <w:qFormat/>
    <w:rsid w:val="00E969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day">
    <w:name w:val="day"/>
    <w:basedOn w:val="a0"/>
    <w:rsid w:val="00340F36"/>
  </w:style>
  <w:style w:type="paragraph" w:styleId="ac">
    <w:name w:val="Balloon Text"/>
    <w:basedOn w:val="a"/>
    <w:link w:val="ad"/>
    <w:uiPriority w:val="99"/>
    <w:semiHidden/>
    <w:unhideWhenUsed/>
    <w:rsid w:val="0058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Таня Крвавич</cp:lastModifiedBy>
  <cp:revision>105</cp:revision>
  <cp:lastPrinted>2024-11-28T14:22:00Z</cp:lastPrinted>
  <dcterms:created xsi:type="dcterms:W3CDTF">2024-01-30T14:05:00Z</dcterms:created>
  <dcterms:modified xsi:type="dcterms:W3CDTF">2025-06-24T06:34:00Z</dcterms:modified>
</cp:coreProperties>
</file>