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411CE7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11CE7">
        <w:rPr>
          <w:rFonts w:ascii="Verdana" w:hAnsi="Verdana"/>
          <w:b/>
          <w:sz w:val="24"/>
          <w:szCs w:val="24"/>
        </w:rPr>
        <w:t>ЛЮБЛЮ ТЕБЕ, ІТАЛІЯ МОЯ! 1 ДЕНЬ У РИМІ (шкільні канікули)</w:t>
      </w:r>
    </w:p>
    <w:p w:rsidR="000C3F96" w:rsidRPr="000C3F96" w:rsidRDefault="000C3F96" w:rsidP="000C3F96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0C3F96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22.03.2025</w:t>
      </w:r>
    </w:p>
    <w:p w:rsidR="000C3F96" w:rsidRPr="000C3F96" w:rsidRDefault="000C3F96" w:rsidP="000C3F96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0C3F96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29.03.2025</w:t>
      </w:r>
    </w:p>
    <w:p w:rsidR="000C3F96" w:rsidRPr="000C3F96" w:rsidRDefault="000C3F96" w:rsidP="000C3F96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0C3F96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12.04.2025</w:t>
      </w:r>
    </w:p>
    <w:p w:rsidR="00D264B8" w:rsidRPr="00A91D50" w:rsidRDefault="000C3F96" w:rsidP="000C3F96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 w:rsidRPr="000C3F96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03.05.2025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F74992" w:rsidRDefault="00F7499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20"/>
        </w:rPr>
      </w:pPr>
      <w:r w:rsidRPr="00F74992">
        <w:rPr>
          <w:rFonts w:ascii="Verdana" w:hAnsi="Verdana" w:cstheme="minorHAnsi"/>
          <w:color w:val="FFFFFF"/>
          <w:sz w:val="18"/>
          <w:szCs w:val="20"/>
        </w:rPr>
        <w:t xml:space="preserve">Термальний рай у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велнес</w:t>
      </w:r>
      <w:proofErr w:type="spellEnd"/>
      <w:r w:rsidRPr="00F74992">
        <w:rPr>
          <w:rFonts w:ascii="Verdana" w:hAnsi="Verdana" w:cstheme="minorHAnsi"/>
          <w:color w:val="FFFFFF"/>
          <w:sz w:val="18"/>
          <w:szCs w:val="20"/>
        </w:rPr>
        <w:t xml:space="preserve">-комплексі </w:t>
      </w:r>
      <w:proofErr w:type="spellStart"/>
      <w:r w:rsidRPr="00F74992">
        <w:rPr>
          <w:rFonts w:ascii="Verdana" w:hAnsi="Verdana" w:cstheme="minorHAnsi"/>
          <w:color w:val="FFFFFF"/>
          <w:sz w:val="18"/>
          <w:szCs w:val="20"/>
        </w:rPr>
        <w:t>Егерсалок</w:t>
      </w:r>
      <w:proofErr w:type="spellEnd"/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Прибуття в Мукачево. Зустріч представником компанії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Сакумс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біля автобусу (автобус буде подано на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парковку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на привокзальній площі). Орієнтовний час збору туристів - 06:50. Посадка в комфортабельний автобус. Виїзд на кордон о 07:00. Час виїзду може змінюватись, просимо перед бронюванням туру уточнювати.</w:t>
      </w:r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Далі Вас чекає знайомство з термальним дивом </w:t>
      </w:r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«Угорським </w:t>
      </w:r>
      <w:proofErr w:type="spellStart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Памуккале</w:t>
      </w:r>
      <w:proofErr w:type="spellEnd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» - </w:t>
      </w:r>
      <w:proofErr w:type="spellStart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Егерсалок</w:t>
      </w:r>
      <w:proofErr w:type="spellEnd"/>
      <w:r w:rsidRPr="00411CE7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!</w:t>
      </w: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Відвідання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велнес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спа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кв.м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є 16 критих і відкритих басейнів: сидячі басейни з лікувальною водою,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джакузі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Після </w:t>
      </w:r>
      <w:proofErr w:type="spellStart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купалень</w:t>
      </w:r>
      <w:proofErr w:type="spellEnd"/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запрошуємо на обід*.</w:t>
      </w:r>
    </w:p>
    <w:p w:rsidR="00411CE7" w:rsidRPr="00411CE7" w:rsidRDefault="00411CE7" w:rsidP="00411CE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411CE7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Ночівля.</w:t>
      </w:r>
    </w:p>
    <w:p w:rsidR="00F74992" w:rsidRPr="00F74992" w:rsidRDefault="00411CE7" w:rsidP="00411CE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994400" cy="1123200"/>
            <wp:effectExtent l="0" t="0" r="6350" b="1270"/>
            <wp:docPr id="16" name="Рисунок 1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2217600" cy="1123200"/>
            <wp:effectExtent l="0" t="0" r="0" b="1270"/>
            <wp:docPr id="5" name="Рисунок 5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 xml:space="preserve">Трієст - місто для любителів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шоппінгу</w:t>
      </w:r>
      <w:proofErr w:type="spellEnd"/>
      <w:r w:rsidRPr="00923702">
        <w:rPr>
          <w:rFonts w:ascii="Verdana" w:hAnsi="Verdana" w:cstheme="minorHAnsi"/>
          <w:color w:val="FFFFFF"/>
          <w:sz w:val="18"/>
          <w:szCs w:val="18"/>
        </w:rPr>
        <w:t xml:space="preserve"> і кави та замок на узбережжі блакитного моря -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Мірамаре</w:t>
      </w:r>
      <w:proofErr w:type="spellEnd"/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Виїзд в Італію. Запрошуємо Вас на оглядову екскурсію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«Кавова столиця Італії – Трієст»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для дорослих/15 євро для дітей або заїзд в місто для прогулянки – 10 євро (трансфер). Ви побачите багато цікавих речей – це є і давня базиліка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Юста, романтичний замок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Мірамаре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православний собор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Михайла, римський театр віком близько 2000 років. А для любителів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шопінгу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це італійське місто просто рай. За свою двохтисячну історію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Тріест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побував під владою Венеціанської республіки, присягав Габсбургам, був вільним імператорським містом і Австро-угорським портом – найбільшим на Середземномор’ї, належав то Німеччині, то Італії. Тут все просякнуте ароматом кави, адже саме тут виробляється знаменита італійська кава. Також у Вас буде можливість під час екскурсії прогулятись біля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замку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Мірамаре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- замок в шотландському стилі, розташований на узбережжі в околицях Трієста, який по праву вважається найвідомішою пам'яткою міста. Замок був побудований за наказом ерцгерцога Максиміліана і став його резиденцією. Не менш цікавим, ніж сама будівля, для туристів є розбитий при ньому сад, що займає площу близько 22 гектарів. Тут ерцгерцог висаджував екзотичні рослини, які привозив зі своїх подорожей.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Обід*. Вільний час. Переїзд у готель. Нічліг.</w:t>
      </w:r>
    </w:p>
    <w:p w:rsidR="00974747" w:rsidRPr="0055635A" w:rsidRDefault="00923702" w:rsidP="0097474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26" name="Рисунок 26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1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09725" cy="1122680"/>
            <wp:effectExtent l="0" t="0" r="9525" b="1270"/>
            <wp:docPr id="24" name="Рисунок 2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1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95425" cy="1122680"/>
            <wp:effectExtent l="0" t="0" r="9525" b="1270"/>
            <wp:docPr id="23" name="Рисунок 23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18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76400" cy="1122680"/>
            <wp:effectExtent l="0" t="0" r="0" b="1270"/>
            <wp:docPr id="22" name="Рисунок 22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78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>Унікальна та дивовижна Венеція - місто романтиків із власним, неповторним колоритом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Переїзд у Венецію.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О, Венеціє! Казкове місто! Запрошуємо на оглядову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"Морське диво - Венеція!" 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(квитки на катер + екскурсія 40 євро для дорослих / дітей або трансфер у Венецію 25 євро (без екскурсії).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годинником, символом Венеції – мостом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Обід*. У вільний час радимо: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відвідати з екскурсоводом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«Загадковий Палац Дожів»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вироки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наймасштабніших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картин світу "Рай"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Тінторетто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Гранд Каналу»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пропливемо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під найстарішим мостом через Гранд Канал – мостом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Вся краса Венеції – в одній екскурсії!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романтична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прогулянка на гондолі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Запрошуємо відвідати екскурсію катером на острови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 “Кольори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Мурано+Бурано</w:t>
      </w:r>
      <w:proofErr w:type="spellEnd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”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адже сьогодні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муранське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скло - елітний подарунок у всьому світі. На острів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найпопулярніша локація для найкращих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інстаграмних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фото з Венеції. Тривалість екскурсії – орієнтовно 4 год. 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Переїзд у готель. Поселення. Нічліг.</w:t>
      </w:r>
    </w:p>
    <w:p w:rsidR="00F42106" w:rsidRPr="0055635A" w:rsidRDefault="00923702" w:rsidP="00F4210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19250" cy="1122680"/>
            <wp:effectExtent l="0" t="0" r="0" b="1270"/>
            <wp:docPr id="30" name="Рисунок 30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466850" cy="1122680"/>
            <wp:effectExtent l="0" t="0" r="0" b="1270"/>
            <wp:docPr id="29" name="Рисунок 29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2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5925" cy="1122680"/>
            <wp:effectExtent l="0" t="0" r="9525" b="1270"/>
            <wp:docPr id="28" name="Рисунок 28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09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27" name="Рисунок 27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>Велична Флоренція та знаменита падаюча вежа у Пізі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УВАГА! ПЕРЕСУВАННЯ ГРОМАДСЬКИМ ТРАНСПОРТОМ!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оглядову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«Велична Флоренція – місто художників та високого мистецтва»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Сьогодні ми поринемо в епоху Відродження. Кажуть, що три чверті всіх шедеврів світової мистецької спадщини знаходиться в Італії, а 20% з них – у Флоренції. Тут жили і творили генії: Мікеланджело, Бенвенуто, Челліні, Джотто. Ми побачимо шедеври великих майстрів: Площу Санта Марія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Новелла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 Площу Синьйорії, головний флорентійський собор Санта Марія-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дель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Фіоре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дзвіницю Джотто, Баптистерій з прекрасними фресками і золотими «Воротами раю», старий міст Понте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Здалеку доноситься звук співу вуличних музикантів, прямо на мостових вуличні художники малюють свої картини, у ресторанчиках веселі хазяї пригощають гостей тосканським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вином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а на гамірних ринках очі розбігаються від кількості сувенірів.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відвідати, на вибір: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*«Флоренція з висоти Мікеланджело»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Ми познайомимося з іншою частиною Флоренції, пройшовши легендарним Понте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Веккьо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якому майже 500 років. Потрапивши на інший берег річки Арно, в першу чергу вас вразить своєю масштабністю палаццо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Пітті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найвеличніших палаців у Флоренції, який був резиденцією герцогів Тосканських і навіть короля Італії. Пройшовши набережною річки Арно і вузькими вуличками, де живуть корінні флорентійці, ми заглянемо у сад троянд. Неймовірний сад прикрашають 350 видів троянд, багато цитрусових дерев і рослин. На завершення ми піднімемося на площу Мікеланджело і помилуємося неймовірними видами на Флоренцію і тим, що знаходиться поза її межами…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*музей Галілео Галілея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(10 євро + вхідний квиток ). У залах музею виставлено медичні інструменти, телескопи, термометри, глобуси, астролябії, карти, різні наукові прилади 15-19 століть, а також 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багатотомні праці вчених епохи Відродження з фізики і математики. На першому поверсі представлені колекція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включає речі самого Галілео Галілея, і ряд цінних і рідкісних артефактів 15-17 століть, серед яких знаменита армілярна сфера. У музеї зберігаються два телескопа і лінза об'єктива, за допомогою яких Галілей виявив супутники Юпітера. На другому поверсі можна побачити предмети епохи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Лотарингів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експериментальні апарати, хімічні набори,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електромагнітні прилади, мікроскопи, компаси, ранню механіку та інші хитромудрі винаходи великих умів Ренесансу. Більшість експонатів знаходяться в робочому стані, кожен з них представляє собою закінчений твір мистецтва.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екскурсію в *Галерею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Уффіці</w:t>
      </w:r>
      <w:proofErr w:type="spellEnd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(25 євро + вхідний квиток ). Замовлення і оплата до початку туру. Галерея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Уффіці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один із найстаріших музеїв Італії і світового мистецтва. Музей побудували у другій половині XVI століття. Серце знаменитого музею – колекція не менш знаменитого роду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що правив тут довгі роки. Галерея береже полотна видатних італійських художників, серед яких Сандро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Боттічеллі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Рафаель, Мікеланджело, Леонардо да Вінчі, Джотто.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екскурсія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*«Назустріч падаючій вежі»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дорослих/35 євро для дітей). Піза – родзинка Італії, відома своєю Падаючою вежею, яка є візитною карткою міста. Падаюча вежа, Пізанський Собор та баптистерій на Площі чудес виготовлені із сяючого білого мармуру. Цікава і багата історія Пізи тісно пов’язана з історією Флоренції, з її правителями – могутнім родом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Медічі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Кожного року мільйонів туристів приїжджають до цього міста. Ви дізнаєтеся про гордість і славу Пізи, про великі таланти жителів цього давнього міста в різні часи.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*Обід. Тепер їдемо у місто, яке недарма називають Вічним – Рим!!!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Прибуття в Рим. Поселення в готель. Ночівля.</w:t>
      </w:r>
    </w:p>
    <w:p w:rsidR="00E659D2" w:rsidRPr="00D87E7A" w:rsidRDefault="00923702" w:rsidP="0092370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34" name="Рисунок 34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33" name="Рисунок 33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92000" cy="1123200"/>
            <wp:effectExtent l="0" t="0" r="3810" b="1270"/>
            <wp:docPr id="32" name="Рисунок 32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84800" cy="1123200"/>
            <wp:effectExtent l="0" t="0" r="0" b="1270"/>
            <wp:docPr id="31" name="Рисунок 31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>Вічне місто Рим - історія, легенди, сучасність, велич та краса міста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УВАГА! ПЕРЕСУВАННЯ ГРОМАДСЬКИМ ТРАНСПОРТОМ!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Запрошуємо на екскурсію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«Рим – столиця світу»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  Тут кожен камінчик дихає вічністю… Ви пройдете дорогою цезарів і гладіаторів, щоб побачити Колізей, арку Костянтина, Римський форум,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Капітолій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Венеції, Пантеон, замок Святого Ангела, фонтан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Треві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площу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Навона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Від величності та краси захоплює подих. Гуляти по Риму можна вічність: кожна вулиця, площа та провулок відкриє вам стародавню архітектуру та колорит місцевих жителів.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Радимо відвідати додаткові екскурсії на Ваш вибір: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«Мандрівка в Державу Ватикан»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(25 євро для дорослих/20 євро для дітей +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квиток у музей). Замовлення і оплата до початку туру! Ватикан - найменша країна в світі, але кожне слово її правителів відкликається у душах мільйонів християн. Зручно розташований на правому березі Тибру, Ватикан повністю незалежний від Італії, адже у нього власна залізнична дорога, телебачення, пошта, армія. Під час екскурсії Ви відвідаєте музеї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Ватикана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 де знаходяться тисячі експонатів в галереях, та Сікстинська капела - шедевр Мікеланджело. І на завершення ви побачите Собор Святого Петра, якому немає рівних!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Імператорського Риму»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(20 євро +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вх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квиток). Мріяли потрапити в часи античності? Під час екскурсії ви дізнаєтесь історію Колізею, який побудований між трьома пагорбами, потрапите до Римського та Імператорського форумів, підніметесь на Капітолійський пагорб – священне місце римських богів. Ми запевняємо, що вас захопить і зацікавить історія Давнього Риму, таємниці і легенди, що береже в собі це прекрасне вічне місто.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Віллу 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(30 євро для дорослих / 25 євро для дітей + вхідний квиток) – дивовижний ландшафтний парк, розташований до півночі від центру Рима. Живописне палаццо, побудоване ще в 17 столітті власником червоної шапочки – кардиналом Камілло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стало сьогодні найулюбленішим місцем 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 xml:space="preserve">прогулянок жителів і гостей Рима. Центр та родзинка вілли – Галерея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Боргезе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також є одним із найбільших парків у місті: 6 км в окружності. Щоб пройти його пішки, знадобиться майже весь день!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</w:t>
      </w:r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«</w:t>
      </w:r>
      <w:proofErr w:type="spellStart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 – душа Риму»</w:t>
      </w: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(15 євро).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колоритний і старий район Риму з вузькими вуличками, квітами на вікнах, давніми церквами і тратторіями. Район, де мешкають вуличні музиканти і художники. Тут не знайдеш натовпи туристів. Тут Рим для італійців. Ми побачимо образ міста у часи середньовіччя. Ми побачимо базиліку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Цецилії – покровительки всіх музикантів, церкву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Св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. Марія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одна із найстаріших на землі. Завдяки </w:t>
      </w: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Трастевере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– у нас є можливість зрозуміти Рим!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Нічний переїзд до Угорщини.</w:t>
      </w:r>
    </w:p>
    <w:p w:rsidR="00E659D2" w:rsidRPr="0055635A" w:rsidRDefault="00923702" w:rsidP="00D87E7A">
      <w:pPr>
        <w:shd w:val="clear" w:color="auto" w:fill="FFFFFF"/>
        <w:spacing w:after="0"/>
        <w:rPr>
          <w:rFonts w:ascii="Verdana" w:hAnsi="Verdana" w:cstheme="minorHAnsi"/>
          <w:color w:val="212529"/>
          <w:sz w:val="18"/>
          <w:szCs w:val="18"/>
        </w:rPr>
      </w:pP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42" name="Рисунок 42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638300" cy="1122680"/>
            <wp:effectExtent l="0" t="0" r="0" b="1270"/>
            <wp:docPr id="38" name="Рисунок 38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60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val="en-US"/>
        </w:rPr>
        <w:drawing>
          <wp:inline distT="0" distB="0" distL="0" distR="0">
            <wp:extent cx="1581150" cy="1122680"/>
            <wp:effectExtent l="0" t="0" r="0" b="1270"/>
            <wp:docPr id="37" name="Рисунок 37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83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56B3"/>
          <w:shd w:val="clear" w:color="auto" w:fill="FFFFFF"/>
          <w:lang w:val="en-US"/>
        </w:rPr>
        <w:drawing>
          <wp:inline distT="0" distB="0" distL="0" distR="0">
            <wp:extent cx="1600200" cy="1122680"/>
            <wp:effectExtent l="0" t="0" r="0" b="1270"/>
            <wp:docPr id="35" name="Рисунок 35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43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6 день</w:t>
      </w:r>
    </w:p>
    <w:p w:rsidR="00E659D2" w:rsidRPr="0055635A" w:rsidRDefault="00923702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23702">
        <w:rPr>
          <w:rFonts w:ascii="Verdana" w:hAnsi="Verdana" w:cstheme="minorHAnsi"/>
          <w:color w:val="FFFFFF"/>
          <w:sz w:val="18"/>
          <w:szCs w:val="18"/>
        </w:rPr>
        <w:t xml:space="preserve">Оздоровлення та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релакс</w:t>
      </w:r>
      <w:proofErr w:type="spellEnd"/>
      <w:r w:rsidRPr="00923702">
        <w:rPr>
          <w:rFonts w:ascii="Verdana" w:hAnsi="Verdana" w:cstheme="minorHAnsi"/>
          <w:color w:val="FFFFFF"/>
          <w:sz w:val="18"/>
          <w:szCs w:val="18"/>
        </w:rPr>
        <w:t xml:space="preserve"> у термальному озері </w:t>
      </w:r>
      <w:proofErr w:type="spellStart"/>
      <w:r w:rsidRPr="00923702">
        <w:rPr>
          <w:rFonts w:ascii="Verdana" w:hAnsi="Verdana" w:cstheme="minorHAnsi"/>
          <w:color w:val="FFFFFF"/>
          <w:sz w:val="18"/>
          <w:szCs w:val="18"/>
        </w:rPr>
        <w:t>Хевіз</w:t>
      </w:r>
      <w:proofErr w:type="spellEnd"/>
    </w:p>
    <w:p w:rsidR="00923702" w:rsidRPr="00923702" w:rsidRDefault="00E659D2" w:rsidP="0092370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lang w:val="uk-UA" w:eastAsia="uk-UA"/>
        </w:rPr>
      </w:pPr>
      <w:r w:rsidRPr="0055635A">
        <w:rPr>
          <w:rFonts w:ascii="Tahoma" w:hAnsi="Tahoma" w:cs="Tahoma"/>
          <w:b/>
          <w:bCs/>
          <w:color w:val="212529"/>
          <w:sz w:val="18"/>
          <w:szCs w:val="18"/>
        </w:rPr>
        <w:t>﻿</w:t>
      </w:r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>Сніданок (*за додаткову оплату). По дорозі пропонуємо не оминути унікальне творіння природи -</w:t>
      </w:r>
      <w:r w:rsidR="00923702" w:rsidRPr="00923702">
        <w:rPr>
          <w:rFonts w:ascii="Verdana" w:hAnsi="Verdana" w:cs="Arial"/>
          <w:b/>
          <w:bCs/>
          <w:color w:val="212529"/>
          <w:sz w:val="18"/>
          <w:lang w:val="uk-UA" w:eastAsia="uk-UA"/>
        </w:rPr>
        <w:t xml:space="preserve"> озеро </w:t>
      </w:r>
      <w:proofErr w:type="spellStart"/>
      <w:r w:rsidR="00923702" w:rsidRPr="00923702">
        <w:rPr>
          <w:rFonts w:ascii="Verdana" w:hAnsi="Verdana" w:cs="Arial"/>
          <w:b/>
          <w:bCs/>
          <w:color w:val="212529"/>
          <w:sz w:val="18"/>
          <w:lang w:val="uk-UA" w:eastAsia="uk-UA"/>
        </w:rPr>
        <w:t>Хевіз</w:t>
      </w:r>
      <w:proofErr w:type="spellEnd"/>
      <w:r w:rsidR="00923702" w:rsidRPr="00923702">
        <w:rPr>
          <w:rFonts w:ascii="Verdana" w:hAnsi="Verdana" w:cs="Arial"/>
          <w:b/>
          <w:bCs/>
          <w:color w:val="212529"/>
          <w:sz w:val="18"/>
          <w:lang w:val="uk-UA" w:eastAsia="uk-UA"/>
        </w:rPr>
        <w:t xml:space="preserve"> та відвідати термальний комплекс </w:t>
      </w:r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 xml:space="preserve">(5 євро + вхідний квиток від 14 євро за 3 години). Озеро розташоване безпосередньо в кратері вулкана і щомиті на поверхню озера викидається 420 літрів багатої мінеральними речовинами води, яка повністю оновлюється протягом 28 годин. Влітку температура води на курорті </w:t>
      </w:r>
      <w:proofErr w:type="spellStart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>Хевіз</w:t>
      </w:r>
      <w:proofErr w:type="spellEnd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 xml:space="preserve"> 36 градусів, взимку не опускається нижче 25, тому навіть в холодну пору року приємно купатися просто неба. А радувати око буде і сама поверхня озера, яка вкрита рожевими, червоними та білими водяними ліліями, спеціально завезеними з Індії. Оздоровлення та </w:t>
      </w:r>
      <w:proofErr w:type="spellStart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>релакс</w:t>
      </w:r>
      <w:proofErr w:type="spellEnd"/>
      <w:r w:rsidR="00923702" w:rsidRPr="00923702">
        <w:rPr>
          <w:rFonts w:ascii="Verdana" w:hAnsi="Verdana" w:cs="Arial"/>
          <w:color w:val="212529"/>
          <w:sz w:val="18"/>
          <w:lang w:val="uk-UA" w:eastAsia="uk-UA"/>
        </w:rPr>
        <w:t xml:space="preserve"> гарантовані!</w:t>
      </w:r>
    </w:p>
    <w:p w:rsidR="00923702" w:rsidRPr="00923702" w:rsidRDefault="00923702" w:rsidP="0092370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Обідо</w:t>
      </w:r>
      <w:proofErr w:type="spellEnd"/>
      <w:r w:rsidRPr="00923702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-вечеря*. Поселення в готель. Нічліг.</w:t>
      </w:r>
    </w:p>
    <w:p w:rsidR="000A50DA" w:rsidRPr="00923702" w:rsidRDefault="00923702" w:rsidP="0092370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Arial"/>
          <w:color w:val="212529"/>
          <w:sz w:val="18"/>
          <w:lang w:val="uk-UA"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695450" cy="1122680"/>
            <wp:effectExtent l="0" t="0" r="0" b="1270"/>
            <wp:docPr id="49" name="Рисунок 49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37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457325" cy="1122680"/>
            <wp:effectExtent l="0" t="0" r="9525" b="1270"/>
            <wp:docPr id="48" name="Рисунок 48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1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466850" cy="1122680"/>
            <wp:effectExtent l="0" t="0" r="0" b="1270"/>
            <wp:docPr id="47" name="Рисунок 47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32" cy="1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</w:rPr>
        <w:drawing>
          <wp:inline distT="0" distB="0" distL="0" distR="0">
            <wp:extent cx="1828800" cy="1122680"/>
            <wp:effectExtent l="0" t="0" r="0" b="1270"/>
            <wp:docPr id="46" name="Рисунок 46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60" cy="112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9623A3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>
        <w:rPr>
          <w:rFonts w:ascii="Verdana" w:hAnsi="Verdana" w:cstheme="minorHAnsi"/>
          <w:color w:val="FFFFFF"/>
          <w:sz w:val="18"/>
          <w:szCs w:val="18"/>
        </w:rPr>
        <w:t>7</w:t>
      </w:r>
      <w:r w:rsidR="00E659D2" w:rsidRPr="0055635A">
        <w:rPr>
          <w:rFonts w:ascii="Verdana" w:hAnsi="Verdana" w:cstheme="minorHAnsi"/>
          <w:color w:val="FFFFFF"/>
          <w:sz w:val="18"/>
          <w:szCs w:val="18"/>
        </w:rPr>
        <w:t xml:space="preserve"> день</w:t>
      </w:r>
    </w:p>
    <w:p w:rsidR="000A50DA" w:rsidRPr="0055635A" w:rsidRDefault="009623A3" w:rsidP="000A50DA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9623A3">
        <w:rPr>
          <w:rFonts w:ascii="Verdana" w:hAnsi="Verdana" w:cstheme="minorHAnsi"/>
          <w:color w:val="FFFFFF"/>
          <w:sz w:val="18"/>
          <w:szCs w:val="18"/>
        </w:rPr>
        <w:t>Мукачево</w:t>
      </w:r>
    </w:p>
    <w:p w:rsidR="009623A3" w:rsidRDefault="00923702">
      <w:pPr>
        <w:rPr>
          <w:rFonts w:ascii="Verdana" w:eastAsiaTheme="majorEastAsia" w:hAnsi="Verdana" w:cstheme="minorHAnsi"/>
          <w:color w:val="FFFFFF"/>
          <w:sz w:val="18"/>
          <w:szCs w:val="18"/>
        </w:rPr>
      </w:pPr>
      <w:r w:rsidRPr="00923702">
        <w:rPr>
          <w:rFonts w:ascii="Verdana" w:eastAsiaTheme="majorEastAsia" w:hAnsi="Verdana" w:cs="Arial"/>
          <w:color w:val="212529"/>
          <w:sz w:val="18"/>
          <w:shd w:val="clear" w:color="auto" w:fill="FFFFFF"/>
        </w:rPr>
        <w:t>Сніданок. Виселення з готелю. Виїзд у бік угорсько-українського кордону. Перетин кордону. Прибуття в Мукачево. Відправка поїздом після 19:00.</w:t>
      </w:r>
      <w:r w:rsidR="009623A3">
        <w:rPr>
          <w:rFonts w:ascii="Verdana" w:hAnsi="Verdana" w:cstheme="minorHAnsi"/>
          <w:color w:val="FFFFFF"/>
          <w:sz w:val="18"/>
          <w:szCs w:val="18"/>
        </w:rP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51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566B84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420 євро</w:t>
            </w:r>
          </w:p>
        </w:tc>
        <w:tc>
          <w:tcPr>
            <w:tcW w:w="3412" w:type="dxa"/>
            <w:vAlign w:val="center"/>
          </w:tcPr>
          <w:p w:rsidR="009623A3" w:rsidRPr="009623A3" w:rsidRDefault="00566B84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430 євро</w:t>
            </w:r>
          </w:p>
        </w:tc>
        <w:tc>
          <w:tcPr>
            <w:tcW w:w="3412" w:type="dxa"/>
            <w:vAlign w:val="center"/>
          </w:tcPr>
          <w:p w:rsidR="009623A3" w:rsidRPr="009623A3" w:rsidRDefault="00566B84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390 євро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8A1A4D" w:rsidRDefault="00B13049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ru-RU"/>
        </w:rPr>
      </w:pP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Доплата за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одномісне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розміщення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– 125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євро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(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уточнювати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 xml:space="preserve"> при </w:t>
      </w:r>
      <w:proofErr w:type="spellStart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бронюванні</w:t>
      </w:r>
      <w:proofErr w:type="spellEnd"/>
      <w:r w:rsidR="008A1A4D" w:rsidRPr="008A1A4D">
        <w:rPr>
          <w:rFonts w:ascii="Verdana" w:hAnsi="Verdana" w:cs="Segoe UI"/>
          <w:color w:val="212529"/>
          <w:sz w:val="18"/>
          <w:szCs w:val="18"/>
          <w:lang w:val="ru-RU"/>
        </w:rPr>
        <w:t>)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t>.</w:t>
      </w:r>
      <w:r>
        <w:rPr>
          <w:rFonts w:ascii="Verdana" w:hAnsi="Verdana" w:cs="Segoe UI"/>
          <w:color w:val="212529"/>
          <w:sz w:val="18"/>
          <w:szCs w:val="18"/>
          <w:lang w:val="ru-RU"/>
        </w:rPr>
        <w:br/>
      </w: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5 ночей у готелях рівня 3* у номерах з усіма зручностями;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B13049" w:rsidRPr="00B13049" w:rsidRDefault="00B13049" w:rsidP="00B1304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 Римом та Флоренцією.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- 20 євро з особи;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«Загадковий Палац Дожів» (18 євро + вхідний квиток 30 євро дорослі/17 євро діти до 18 років), музей Галілео Галілея (10 євро + вхідний квиток від 10 євро для дорослих / 6 євро для дітей до 15 років), Галерею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Уффіці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(25 євро + вхідний квиток від 26 євро/дорослі, 7 євро/діти до 18), «Мандрівка в Державу Ватикан» (25 євро для дорослих/20 євро для дітей +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. квиток у музей з резервацією орієнтовно 33 євро для дорослих/25 євро для дітей), «Величність Імператорського Риму» (20 євро + 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 квиток з резервацією орієнтовно 20 євро для дорослих / 10 євро для дітей);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B13049" w:rsidRPr="00B13049" w:rsidRDefault="00B13049" w:rsidP="00B1304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B1304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Київ-Мукачево-Київ - від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p w:rsidR="00045187" w:rsidRPr="008A1A4D" w:rsidRDefault="00045187" w:rsidP="00B13049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</w:p>
    <w:sectPr w:rsidR="00045187" w:rsidRPr="008A1A4D" w:rsidSect="00E54042">
      <w:headerReference w:type="default" r:id="rId52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1B" w:rsidRDefault="00B0321B" w:rsidP="00E54042">
      <w:pPr>
        <w:spacing w:after="0" w:line="240" w:lineRule="auto"/>
      </w:pPr>
      <w:r>
        <w:separator/>
      </w:r>
    </w:p>
  </w:endnote>
  <w:endnote w:type="continuationSeparator" w:id="0">
    <w:p w:rsidR="00B0321B" w:rsidRDefault="00B0321B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1B" w:rsidRDefault="00B0321B" w:rsidP="00E54042">
      <w:pPr>
        <w:spacing w:after="0" w:line="240" w:lineRule="auto"/>
      </w:pPr>
      <w:r>
        <w:separator/>
      </w:r>
    </w:p>
  </w:footnote>
  <w:footnote w:type="continuationSeparator" w:id="0">
    <w:p w:rsidR="00B0321B" w:rsidRDefault="00B0321B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411CE7" w:rsidP="00E7690F">
    <w:pPr>
      <w:jc w:val="center"/>
      <w:rPr>
        <w:rFonts w:ascii="Verdana" w:hAnsi="Verdana"/>
        <w:b/>
        <w:sz w:val="24"/>
        <w:szCs w:val="24"/>
      </w:rPr>
    </w:pPr>
    <w:r w:rsidRPr="00411CE7">
      <w:rPr>
        <w:rFonts w:ascii="Verdana" w:hAnsi="Verdana"/>
        <w:b/>
        <w:sz w:val="24"/>
        <w:szCs w:val="24"/>
      </w:rPr>
      <w:t>ЛЮБЛЮ ТЕБЕ, ІТАЛІЯ МОЯ! 1 ДЕНЬ У РИМІ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B0321B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B0321B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35919"/>
    <w:multiLevelType w:val="multilevel"/>
    <w:tmpl w:val="CD08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B1812"/>
    <w:multiLevelType w:val="multilevel"/>
    <w:tmpl w:val="22A4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7"/>
  </w:num>
  <w:num w:numId="5">
    <w:abstractNumId w:val="15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  <w:num w:numId="17">
    <w:abstractNumId w:val="9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7333B"/>
    <w:rsid w:val="00082494"/>
    <w:rsid w:val="000A50DA"/>
    <w:rsid w:val="000C3F96"/>
    <w:rsid w:val="0016635C"/>
    <w:rsid w:val="001D671B"/>
    <w:rsid w:val="002E6227"/>
    <w:rsid w:val="004062BF"/>
    <w:rsid w:val="00411CE7"/>
    <w:rsid w:val="0045288B"/>
    <w:rsid w:val="0055635A"/>
    <w:rsid w:val="00566B84"/>
    <w:rsid w:val="006A32AC"/>
    <w:rsid w:val="00833A4C"/>
    <w:rsid w:val="00897C66"/>
    <w:rsid w:val="008A1A4D"/>
    <w:rsid w:val="008E211C"/>
    <w:rsid w:val="00923702"/>
    <w:rsid w:val="009623A3"/>
    <w:rsid w:val="00974747"/>
    <w:rsid w:val="009E3F55"/>
    <w:rsid w:val="009F46AC"/>
    <w:rsid w:val="00A11E0D"/>
    <w:rsid w:val="00A91D50"/>
    <w:rsid w:val="00B0321B"/>
    <w:rsid w:val="00B13049"/>
    <w:rsid w:val="00B714D9"/>
    <w:rsid w:val="00C754E8"/>
    <w:rsid w:val="00D23DE0"/>
    <w:rsid w:val="00D264B8"/>
    <w:rsid w:val="00D35672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30651"/>
    <w:rsid w:val="00F42106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29e6P32egIX0fGtELSYZisgwAHBDoM43bmOfuoG0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w9B0xtUzXhs2h7xGpgrkfKZYfT9aMoxqhanUCPbc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PqCmGC34PtWCSOm1OJckr91dDQnD6gOysiScg1tH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sakums.com.ua/storage/watermarked/YBjoqwFy1lv6ckyot8JYllNpKQGbz019fIA0GRrk.jpeg" TargetMode="External"/><Relationship Id="rId50" Type="http://schemas.openxmlformats.org/officeDocument/2006/relationships/image" Target="media/image22.jpeg"/><Relationship Id="rId7" Type="http://schemas.openxmlformats.org/officeDocument/2006/relationships/hyperlink" Target="https://sakums.com.ua/storage/watermarked/q1ehkk7gAUIEb7kvxJ7fHvoMTDw4bjc9B2lv3COY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3ZXJxyNGMWiby9eAyN7dy4n1YIS760twucCfXcR8.jpeg" TargetMode="External"/><Relationship Id="rId25" Type="http://schemas.openxmlformats.org/officeDocument/2006/relationships/hyperlink" Target="https://sakums.com.ua/storage/watermarked/KZlBGRoYKFkyQVGj3l6wA7tsX1HGJviwqkQ42tCI.jpeg" TargetMode="External"/><Relationship Id="rId33" Type="http://schemas.openxmlformats.org/officeDocument/2006/relationships/hyperlink" Target="https://sakums.com.ua/storage/watermarked/pqmP6618u7kp1MubWTTgBmrD986X9hp4JnT4WYlD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1uAybm5fI5UdY02RtDXXeZloQbhL6nVYSiuuUBUr.jpeg" TargetMode="External"/><Relationship Id="rId41" Type="http://schemas.openxmlformats.org/officeDocument/2006/relationships/hyperlink" Target="https://sakums.com.ua/storage/watermarked/I2BP3m2wrEIj5JN6b5WGmwAXcSTGciYXuLKyJaGW.jpe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0Dan2zmE9vtg7WS4hSGK9tCzLk34WT9c1GjINRfa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hfBMQn5mQYMKo7QGaNucfRozZwceHxf00TLAGmpc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IKByvGDf70PPfVsU2KnGgUZ1vSUk42aVioyXRM9a.jpe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dZit6rUn8nIZR7hkRNl7qVq8P6rgX6bR67ZLipf0.jpeg" TargetMode="External"/><Relationship Id="rId23" Type="http://schemas.openxmlformats.org/officeDocument/2006/relationships/hyperlink" Target="https://sakums.com.ua/storage/watermarked/o3puikjfCxw0posmSv8CWsAbyqGUX2ycOf1aL0wK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sakums.com.ua/storage/watermarked/4CAQTT4YqxoDt2fnVZqi2gSv6xpk4pS3WmMrsVCh.jpe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bAw1j3ig9HYhSYHMpd3FFEqT1WglUV5NRr2fJaXi.jpeg" TargetMode="External"/><Relationship Id="rId31" Type="http://schemas.openxmlformats.org/officeDocument/2006/relationships/hyperlink" Target="https://sakums.com.ua/storage/watermarked/r0ICqSlPKMXpPIHTWT5nfH58Jc9f0xek3ty66vRk.jpeg" TargetMode="External"/><Relationship Id="rId44" Type="http://schemas.openxmlformats.org/officeDocument/2006/relationships/image" Target="media/image19.jpe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wZKSYIEEeOJWOBvPRwEFSj4Ne6bhTVCYPMJAcZja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AcbtBNwY9neX7nAXo9MBSRHBvlhNQzNYGHEBhEA5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IF1O6WLFYs8jdjD5wC5jnYUGtOp3HxxAay9j0cCS.jpeg" TargetMode="External"/><Relationship Id="rId43" Type="http://schemas.openxmlformats.org/officeDocument/2006/relationships/hyperlink" Target="https://sakums.com.ua/storage/watermarked/aD1R34rlo6nPcS4rMKgHIUrThcNdYkAXMTphR6eP.jpeg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Relationship Id="rId51" Type="http://schemas.openxmlformats.org/officeDocument/2006/relationships/hyperlink" Target="https://sakums.com.ua/uk/tours/517-mrii-zdijsnyuyutsya-mi-v-parizhi-ekonom-shkilni-kanikul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2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Наталія Лихолат</cp:lastModifiedBy>
  <cp:revision>2</cp:revision>
  <dcterms:created xsi:type="dcterms:W3CDTF">2025-01-08T13:24:00Z</dcterms:created>
  <dcterms:modified xsi:type="dcterms:W3CDTF">2025-01-08T13:24:00Z</dcterms:modified>
</cp:coreProperties>
</file>