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</w:p>
    <w:p w:rsidR="006557B5" w:rsidRDefault="004E28CF" w:rsidP="002C6863">
      <w:pPr>
        <w:spacing w:after="0" w:line="240" w:lineRule="auto"/>
        <w:jc w:val="center"/>
        <w:outlineLvl w:val="1"/>
        <w:rPr>
          <w:rFonts w:ascii="Verdana" w:hAnsi="Verdana" w:cs="Arial"/>
          <w:b/>
          <w:bCs/>
          <w:lang w:val="ru-RU"/>
        </w:rPr>
      </w:pPr>
      <w:bookmarkStart w:id="0" w:name="_GoBack"/>
      <w:r w:rsidRPr="004E28CF">
        <w:rPr>
          <w:rFonts w:ascii="Verdana" w:hAnsi="Verdana"/>
          <w:b/>
          <w:lang w:val="ru-RU"/>
        </w:rPr>
        <w:t xml:space="preserve">НЕАПОЛІТАНСЬКІ СЕКРЕТИКИ </w:t>
      </w:r>
      <w:r w:rsidRPr="004E28CF">
        <w:rPr>
          <w:rFonts w:ascii="Verdana" w:hAnsi="Verdana" w:cs="Arial"/>
          <w:b/>
          <w:bCs/>
          <w:lang w:val="ru-RU"/>
        </w:rPr>
        <w:t>(</w:t>
      </w:r>
      <w:proofErr w:type="spellStart"/>
      <w:r w:rsidRPr="004E28CF">
        <w:rPr>
          <w:rFonts w:ascii="Verdana" w:hAnsi="Verdana" w:cs="Arial"/>
          <w:b/>
          <w:bCs/>
          <w:lang w:val="ru-RU"/>
        </w:rPr>
        <w:t>шкільні</w:t>
      </w:r>
      <w:proofErr w:type="spellEnd"/>
      <w:r w:rsidRPr="004E28CF">
        <w:rPr>
          <w:rFonts w:ascii="Verdana" w:hAnsi="Verdana" w:cs="Arial"/>
          <w:b/>
          <w:bCs/>
          <w:lang w:val="ru-RU"/>
        </w:rPr>
        <w:t xml:space="preserve"> </w:t>
      </w:r>
      <w:proofErr w:type="spellStart"/>
      <w:r w:rsidRPr="004E28CF">
        <w:rPr>
          <w:rFonts w:ascii="Verdana" w:hAnsi="Verdana" w:cs="Arial"/>
          <w:b/>
          <w:bCs/>
          <w:lang w:val="ru-RU"/>
        </w:rPr>
        <w:t>канікули</w:t>
      </w:r>
      <w:proofErr w:type="spellEnd"/>
      <w:r>
        <w:rPr>
          <w:rFonts w:ascii="Verdana" w:hAnsi="Verdana" w:cs="Arial"/>
          <w:b/>
          <w:bCs/>
          <w:lang w:val="ru-RU"/>
        </w:rPr>
        <w:t>)</w:t>
      </w:r>
    </w:p>
    <w:bookmarkEnd w:id="0"/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07.03.2026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21.03.2026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25.04.2026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02.05.2026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12.06.2026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27.06.2026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12.09.2026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19.09.2026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26.09.2026</w:t>
      </w:r>
    </w:p>
    <w:p w:rsidR="00AA2897" w:rsidRPr="00AA2897" w:rsidRDefault="00AA2897" w:rsidP="00AA289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</w:pPr>
      <w:r w:rsidRPr="00AA2897">
        <w:rPr>
          <w:rFonts w:ascii="Open Sans" w:eastAsia="Times New Roman" w:hAnsi="Open Sans" w:cs="Open Sans"/>
          <w:b/>
          <w:bCs/>
          <w:color w:val="FFFFFF"/>
          <w:sz w:val="24"/>
          <w:szCs w:val="24"/>
          <w:lang w:val="en-US"/>
        </w:rPr>
        <w:t>24.10.2026</w:t>
      </w:r>
    </w:p>
    <w:p w:rsidR="00F44AF1" w:rsidRPr="00AA2897" w:rsidRDefault="001056D0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D56659">
        <w:rPr>
          <w:rFonts w:ascii="Verdana" w:hAnsi="Verdana" w:cstheme="majorHAnsi"/>
          <w:color w:val="FFFFFF"/>
          <w:sz w:val="18"/>
          <w:szCs w:val="18"/>
        </w:rPr>
        <w:tab/>
      </w: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1</w:t>
      </w:r>
      <w:r w:rsidR="00A44F33"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ab/>
      </w:r>
    </w:p>
    <w:p w:rsidR="000103F0" w:rsidRPr="00AA2897" w:rsidRDefault="004E28CF" w:rsidP="000103F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Кестхей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 - столиця озера Балатон</w:t>
      </w:r>
    </w:p>
    <w:p w:rsidR="004E28CF" w:rsidRPr="00AA2897" w:rsidRDefault="004E28CF" w:rsidP="004E28CF">
      <w:pPr>
        <w:pStyle w:val="a3"/>
        <w:shd w:val="clear" w:color="auto" w:fill="FFFFFF"/>
        <w:jc w:val="both"/>
        <w:rPr>
          <w:rFonts w:ascii="Verdana" w:hAnsi="Verdana" w:cs="Open Sans"/>
          <w:color w:val="212529"/>
          <w:sz w:val="18"/>
          <w:szCs w:val="18"/>
          <w:lang w:val="ru-RU" w:eastAsia="en-US"/>
        </w:rPr>
      </w:pPr>
      <w:proofErr w:type="spellStart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>Прибуття</w:t>
      </w:r>
      <w:proofErr w:type="spellEnd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 xml:space="preserve"> в Мукачево.</w:t>
      </w:r>
      <w:r w:rsidRPr="00AA2897">
        <w:rPr>
          <w:rFonts w:ascii="Verdana" w:hAnsi="Verdana" w:cs="Open Sans"/>
          <w:color w:val="212529"/>
          <w:sz w:val="18"/>
          <w:szCs w:val="18"/>
          <w:lang w:val="en-US" w:eastAsia="en-US"/>
        </w:rPr>
        <w:t> 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Зустріч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представником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компанії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Сакумс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біля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автобусу (автобус буде подано на парковку на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привокзальній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площі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).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Орієнтовний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час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збору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туристів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- 06:30. Посадка в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комфортабельний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автобус.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Виїзд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на кордон о 07:00.</w:t>
      </w:r>
      <w:r w:rsidRPr="00AA2897">
        <w:rPr>
          <w:rFonts w:ascii="Verdana" w:hAnsi="Verdana" w:cs="Open Sans"/>
          <w:color w:val="212529"/>
          <w:sz w:val="18"/>
          <w:szCs w:val="18"/>
          <w:lang w:val="en-US" w:eastAsia="en-US"/>
        </w:rPr>
        <w:t> </w:t>
      </w:r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 xml:space="preserve">Час </w:t>
      </w:r>
      <w:proofErr w:type="spellStart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>виїзду</w:t>
      </w:r>
      <w:proofErr w:type="spellEnd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>може</w:t>
      </w:r>
      <w:proofErr w:type="spellEnd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 xml:space="preserve"> </w:t>
      </w:r>
      <w:proofErr w:type="spellStart"/>
      <w:r w:rsidRPr="00AA2897">
        <w:rPr>
          <w:rFonts w:ascii="Verdana" w:hAnsi="Verdana" w:cs="Open Sans"/>
          <w:b/>
          <w:bCs/>
          <w:color w:val="212529"/>
          <w:sz w:val="18"/>
          <w:szCs w:val="18"/>
          <w:lang w:val="ru-RU" w:eastAsia="en-US"/>
        </w:rPr>
        <w:t>змінюватись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, просимо перед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бронюванням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 xml:space="preserve"> туру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уточнювати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  <w:lang w:val="ru-RU" w:eastAsia="en-US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Перетин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території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Угорщини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По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дорозі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при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швидкому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перетині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кордону,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запрошуємо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: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південно-західній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частині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озера Балатон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розташоване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невелике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містечко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Кестхей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столиця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озера Балатон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(трансфер 5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/особа).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Кестхей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побачите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красиву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Міську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ратушу,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Церкву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францисканців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Музей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Георгікон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незабутній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Музей озера Балатон. Тут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шопінг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гастрономічні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насолоди,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музеї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Наприклад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у транспортному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можна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покататися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кареті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побачити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вінтажну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валізу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Louis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Vuitton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старовинну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повітряну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кулю.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особливу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увагу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заслуговує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Фештетичей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приголомшливим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парком.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*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en-US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території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Угорщини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Словенії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.</w:t>
      </w:r>
    </w:p>
    <w:p w:rsidR="00407BF4" w:rsidRPr="00AA2897" w:rsidRDefault="00F81E6B" w:rsidP="00451A6F">
      <w:pPr>
        <w:pStyle w:val="a3"/>
        <w:shd w:val="clear" w:color="auto" w:fill="FFFFFF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 w:eastAsia="en-US"/>
        </w:rPr>
        <w:drawing>
          <wp:inline distT="0" distB="0" distL="0" distR="0">
            <wp:extent cx="2061683" cy="1161415"/>
            <wp:effectExtent l="0" t="0" r="0" b="635"/>
            <wp:docPr id="16" name="Рисунок 16" descr="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98" cy="11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 w:eastAsia="en-US"/>
        </w:rPr>
        <w:drawing>
          <wp:inline distT="0" distB="0" distL="0" distR="0">
            <wp:extent cx="2267298" cy="1171437"/>
            <wp:effectExtent l="0" t="0" r="0" b="0"/>
            <wp:docPr id="11" name="Рисунок 11" descr="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24" cy="117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0056B3"/>
          <w:sz w:val="18"/>
          <w:szCs w:val="18"/>
          <w:shd w:val="clear" w:color="auto" w:fill="FFFFFF"/>
          <w:lang w:val="en-US" w:eastAsia="en-US"/>
        </w:rPr>
        <w:drawing>
          <wp:inline distT="0" distB="0" distL="0" distR="0">
            <wp:extent cx="1762125" cy="1174750"/>
            <wp:effectExtent l="0" t="0" r="9525" b="6350"/>
            <wp:docPr id="10" name="Рисунок 10" descr="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6F" w:rsidRPr="00AA2897" w:rsidRDefault="00451A6F" w:rsidP="00451A6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2 день</w:t>
      </w:r>
    </w:p>
    <w:p w:rsidR="00832036" w:rsidRPr="00AA2897" w:rsidRDefault="004E28CF" w:rsidP="00451A6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A2897">
        <w:rPr>
          <w:rFonts w:ascii="Verdana" w:hAnsi="Verdana" w:cstheme="minorHAnsi"/>
          <w:color w:val="FFFFFF"/>
          <w:sz w:val="18"/>
          <w:szCs w:val="18"/>
        </w:rPr>
        <w:t>Любляна</w:t>
      </w:r>
    </w:p>
    <w:p w:rsidR="004E28CF" w:rsidRPr="00AA2897" w:rsidRDefault="004E28CF" w:rsidP="004E28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Виселення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готелю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столицю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Словенії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– Любляну.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Оглядова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Любляна –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справжній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скарб (у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вартості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)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побачите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головні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пам'ятки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: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площі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Прешерна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Конгресу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1821 року,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чудовий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Потрійний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Дракона,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мерію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собор Святого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Миколая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дивовижною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бронзовою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брамою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: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університет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найдавніший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парк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Словенії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головну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бібліотеку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країни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фермерський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ринок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Крім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того,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зможете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піднятись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Люблянського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граду,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витримав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облогу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імперії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Османа,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насолодитеся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видами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висоти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час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місті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Підйом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фунікулері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бажанням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Італію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lastRenderedPageBreak/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транзитний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2C6863" w:rsidRPr="00AA2897" w:rsidRDefault="00F81E6B" w:rsidP="004E28C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323975" cy="882650"/>
            <wp:effectExtent l="0" t="0" r="9525" b="0"/>
            <wp:docPr id="23" name="Рисунок 23" descr="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039" cy="88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28775" cy="884968"/>
            <wp:effectExtent l="0" t="0" r="0" b="0"/>
            <wp:docPr id="19" name="Рисунок 19" descr="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18" cy="89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343025" cy="895350"/>
            <wp:effectExtent l="0" t="0" r="9525" b="0"/>
            <wp:docPr id="18" name="Рисунок 18" descr="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31228" cy="908050"/>
            <wp:effectExtent l="0" t="0" r="7620" b="6350"/>
            <wp:docPr id="17" name="Рисунок 17" descr="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15" cy="91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5C56" w:rsidRPr="00AA2897">
        <w:rPr>
          <w:rFonts w:ascii="Verdana" w:hAnsi="Verdana"/>
          <w:sz w:val="18"/>
          <w:szCs w:val="18"/>
        </w:rPr>
        <w:t xml:space="preserve">  </w:t>
      </w:r>
      <w:r w:rsidR="00F967D9" w:rsidRPr="00AA2897">
        <w:rPr>
          <w:rFonts w:ascii="Verdana" w:hAnsi="Verdana"/>
          <w:sz w:val="18"/>
          <w:szCs w:val="18"/>
        </w:rPr>
        <w:t xml:space="preserve">  </w:t>
      </w:r>
    </w:p>
    <w:p w:rsidR="007C21F5" w:rsidRPr="00AA2897" w:rsidRDefault="00082568" w:rsidP="00150C62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="007C21F5"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302D72" w:rsidRPr="00AA2897" w:rsidRDefault="004E28CF" w:rsidP="00302D72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Террачіна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,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Сперлонга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,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Гаєта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 - перлини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Рів'єри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>-ді-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Уліссе</w:t>
      </w:r>
      <w:proofErr w:type="spellEnd"/>
    </w:p>
    <w:p w:rsidR="004E28CF" w:rsidRPr="00AA2897" w:rsidRDefault="004E28CF" w:rsidP="004E28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Виселення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південь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Запрошуємо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Террачіна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Сперлонга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Гаєта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- перлини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Рів'єри-ді-Уліссе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» (45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дорослі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/ 40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діти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)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Террачіна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-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яке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славиться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тільки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чудовими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пейзажами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воно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зберігає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унікальні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пам'ятники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епохи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античності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: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храм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Юпітера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мозаїки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V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ст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.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Кафедральному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Соборі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Неаполітанські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ворота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. 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Через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Террачіну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проходила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Аппієва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дорога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досі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поділене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дві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частини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Верхнє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Нижнє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за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місцем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проходження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дороги.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Саме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Верхній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Террачіні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зосереджено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більшість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архітектурних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пам'яток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за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якими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можна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вивчити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минуле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побачите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монументальні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кріпосні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стіни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, замки,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зведені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часів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Середньовіччя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стародавні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храми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присвячені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богам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давньоримського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пантеону і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християнські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церкви.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речі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повітря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тут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цілюще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за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вмістом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йоду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він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займає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друге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світі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після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Акапулько.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Сперлонга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 -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розкішне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містечко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поєднує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собі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чарівність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неймовірні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пейзажі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Сперлонга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немов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магнітом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притягує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туристів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розпал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спекотного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сезону. Тут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знаходиться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національний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археологічний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музей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можна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доторкнутися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історії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милуючись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цінними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експонатами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знайденими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розкопках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Чим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славиться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Сперлонга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?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Пам'ятки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цього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насамперед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асоціюються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з гротом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Тіберіо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-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печера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Римський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імператор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обладнав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літню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резиденцію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прикрасивши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її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5000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грецьких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статуй,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сьогодні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зберігаються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національному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музеї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Тут же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зосереджуються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останки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стародавніх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вілл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меншу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цінність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як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культурну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історичну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спадщину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темпераментної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Гаєта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-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старовинне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містечко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розташоване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схилах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мису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далеко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виступаючого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Тірренське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море.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неприступне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але в той же час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дуже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мальовниче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Легендарний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герой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Троянських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битв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Еней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знайшов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тут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притулок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бачило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світанок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занепад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Римської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імперії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зазнавало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численних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варварських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набігів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утиски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сарацинів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підпорядковувалось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Візантійським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правителя, але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було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королівською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резиденцією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Зміна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епох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позначилася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обличчі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знайдете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тут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залишки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укріплень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часів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римського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панування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монументальні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фортеці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середньовіччя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чудові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церкви. Та й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самі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старовинні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вулиці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Гаєти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спонукають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тривалих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прогулянок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диво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красиве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затишні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кафе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ресторани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вишуканою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італійською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кухнею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тільки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підсилюють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романтичну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атмосферу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Гаєти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4E28CF" w:rsidRPr="00AA2897" w:rsidRDefault="004E28CF" w:rsidP="004E28CF">
      <w:pPr>
        <w:spacing w:after="0" w:line="240" w:lineRule="auto"/>
        <w:jc w:val="both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.</w:t>
      </w:r>
    </w:p>
    <w:p w:rsidR="00F81E6B" w:rsidRPr="00AA2897" w:rsidRDefault="00F81E6B" w:rsidP="004E28CF">
      <w:pPr>
        <w:spacing w:after="0" w:line="240" w:lineRule="auto"/>
        <w:jc w:val="both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</w:p>
    <w:p w:rsidR="00F81E6B" w:rsidRPr="00AA2897" w:rsidRDefault="00F81E6B" w:rsidP="004E28CF">
      <w:pPr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en-US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390650" cy="927100"/>
            <wp:effectExtent l="0" t="0" r="0" b="6350"/>
            <wp:docPr id="30" name="Рисунок 30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38" cy="9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400175" cy="933450"/>
            <wp:effectExtent l="0" t="0" r="9525" b="0"/>
            <wp:docPr id="29" name="Рисунок 29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47850" cy="923925"/>
            <wp:effectExtent l="0" t="0" r="0" b="9525"/>
            <wp:docPr id="28" name="Рисунок 28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08" cy="92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409700" cy="939799"/>
            <wp:effectExtent l="0" t="0" r="0" b="0"/>
            <wp:docPr id="27" name="Рисунок 27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944" cy="94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584" w:rsidRPr="00AA2897" w:rsidRDefault="00E32584" w:rsidP="00F95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44AF1" w:rsidRPr="00AA2897" w:rsidRDefault="00F967D9" w:rsidP="00AD714B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4</w:t>
      </w:r>
      <w:r w:rsidR="00D5650A"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AD714B" w:rsidRPr="00AA2897" w:rsidRDefault="004E28CF" w:rsidP="00AD714B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A2897">
        <w:rPr>
          <w:rFonts w:ascii="Verdana" w:hAnsi="Verdana" w:cstheme="minorHAnsi"/>
          <w:color w:val="FFFFFF"/>
          <w:sz w:val="18"/>
          <w:szCs w:val="18"/>
        </w:rPr>
        <w:t>Харизматичний і яскравий Неаполь та музей від відкритим небом Помпеї</w:t>
      </w:r>
    </w:p>
    <w:p w:rsidR="00AA2897" w:rsidRPr="00AA2897" w:rsidRDefault="00AA2897" w:rsidP="00AA2897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>Відпочинок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>узбережжі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>Тіренського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моря.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По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дорозі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Неаполь нас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чекає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знаменитий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оглядовий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майданчик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елітному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районі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пагорбах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звідки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відкриваються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неймовірні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краєвиди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Неаполітанську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затоку, Неаполь та символ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регіону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Кампанія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- вулкан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Везувій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lastRenderedPageBreak/>
        <w:t>Запрошуємо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«Неаполь - душа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»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(у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вартості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)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-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неповторне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казкове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Неаполітанський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затоці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Неаполь - душа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батьківщина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піцци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Незвичайно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динамічне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яскраве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колоритне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Неаполь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пахне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морем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сонцем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ароматом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кави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свіжої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випічки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відвідаєтете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район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Позілліпо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звідки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відкривається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приголомшливий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вид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Далі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спуститесь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морського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побуваєте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площі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Плебісциту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оглянете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Королівський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палац,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Анжуйську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фортецю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пройдете через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галерею Умберто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іспанські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квартали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Неаполь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унікальний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неповторний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!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br/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час 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Неаполі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бажаючих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пропонуємо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відвідати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Античні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Помпеї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»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(30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дорослих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/ 25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дітей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+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вхідний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дорослі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18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/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діти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безкоштовно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).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Помпеї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-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древнє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римське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неподалік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Неаполя,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поховане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шаром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вулканічного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попелу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результаті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виверження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Везувію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Зараз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відкритим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небом, внесений </w:t>
      </w:r>
      <w:proofErr w:type="gram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 списку</w:t>
      </w:r>
      <w:proofErr w:type="gram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Всесвітньої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спадщини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ЮНЕСКО.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Везувій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- один 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найкрасивіших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вулканів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Європи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Апеннінському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півострові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візитна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картка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створює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неповторний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образ Неаполя.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даний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час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навколо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Везувію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розташовується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Національний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парк.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час.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en-US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Повернення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*.</w:t>
      </w:r>
    </w:p>
    <w:p w:rsidR="002C6863" w:rsidRPr="00AA2897" w:rsidRDefault="002C6863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F81E6B" w:rsidRPr="00AA2897" w:rsidRDefault="00F81E6B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34" name="Рисунок 34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33" name="Рисунок 33" descr="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97" cy="122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28800" cy="1219200"/>
            <wp:effectExtent l="0" t="0" r="0" b="0"/>
            <wp:docPr id="32" name="Рисунок 32" descr="pn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6B" w:rsidRPr="00AA2897" w:rsidRDefault="00F81E6B" w:rsidP="003649D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Verdana"/>
          <w:color w:val="212529"/>
          <w:sz w:val="18"/>
          <w:szCs w:val="18"/>
        </w:rPr>
      </w:pPr>
    </w:p>
    <w:p w:rsidR="00D5650A" w:rsidRPr="00AA2897" w:rsidRDefault="00F967D9" w:rsidP="00D5650A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5</w:t>
      </w:r>
      <w:r w:rsidR="00D5650A"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59156E" w:rsidRPr="00AA2897" w:rsidRDefault="004E28CF" w:rsidP="004E28C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A2897">
        <w:rPr>
          <w:rFonts w:ascii="Verdana" w:hAnsi="Verdana" w:cstheme="minorHAnsi"/>
          <w:color w:val="FFFFFF"/>
          <w:sz w:val="18"/>
          <w:szCs w:val="18"/>
        </w:rPr>
        <w:t xml:space="preserve">Незабутня краса природи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Амальфітани</w:t>
      </w:r>
      <w:proofErr w:type="spellEnd"/>
    </w:p>
    <w:p w:rsidR="004E28CF" w:rsidRPr="00AA2897" w:rsidRDefault="004E28CF" w:rsidP="004E28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узбережжі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Тіренського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моря.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Сьогодні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поринути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казку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відвідати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Амальфітанське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узбережжя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! (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вартість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60є особа)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красиве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знаходиться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Салернській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затоці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Амальфі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Майорі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Мінорі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Атрані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інші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містечка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Амальфітанського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узбережжя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розмістилися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обривистих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скелях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спускаються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уступами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Тірренського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моря.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Кожне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містечко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відвідуване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мільйонами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туристів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- як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казкова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листівка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Тут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можна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відпочити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накупатися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милуватися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навколишніми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красотами.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Головні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визначні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пам'ятки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узбережжя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Неаполітанської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затоки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природа,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захоплюючі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панорами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дуже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тепле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чисте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море і,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звичайно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ж,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мальовничі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каскади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будинків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терас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прямовисних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скелях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 З будь-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точки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узбережжя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Амальфі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відкриваються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дивовижні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види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: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кромки моря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піднімаються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вгору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кам'яні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тераси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яких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стоять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старовинні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особняки, церкви,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житлові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будиночки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Зеленіють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сади,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повітря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наповнене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ароматами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лимонів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апельсинів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  <w:lang w:val="en-US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Повернення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.</w:t>
      </w:r>
    </w:p>
    <w:p w:rsidR="003506D3" w:rsidRPr="00AA2897" w:rsidRDefault="003506D3" w:rsidP="00F81E6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F81E6B" w:rsidRPr="00AA2897" w:rsidRDefault="00F81E6B" w:rsidP="00F81E6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66875" cy="1114966"/>
            <wp:effectExtent l="0" t="0" r="0" b="9525"/>
            <wp:docPr id="38" name="Рисунок 38" descr="pn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406" cy="111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699895" cy="1133263"/>
            <wp:effectExtent l="0" t="0" r="0" b="0"/>
            <wp:docPr id="37" name="Рисунок 37" descr="p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69" cy="113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91179" cy="1115060"/>
            <wp:effectExtent l="0" t="0" r="9525" b="8890"/>
            <wp:docPr id="36" name="Рисунок 36" descr="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333" cy="112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0056B3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759428" cy="1133475"/>
            <wp:effectExtent l="0" t="0" r="3175" b="0"/>
            <wp:docPr id="35" name="Рисунок 35" descr="png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ng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9" cy="1142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6B" w:rsidRPr="00AA2897" w:rsidRDefault="00F81E6B" w:rsidP="00F81E6B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</w:rPr>
      </w:pPr>
    </w:p>
    <w:p w:rsidR="003506D3" w:rsidRPr="00AA2897" w:rsidRDefault="003649D7" w:rsidP="003506D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lastRenderedPageBreak/>
        <w:t>6</w:t>
      </w:r>
      <w:r w:rsidR="003506D3"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3506D3" w:rsidRPr="00AA2897" w:rsidRDefault="004E28CF" w:rsidP="003506D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A2897">
        <w:rPr>
          <w:rFonts w:ascii="Verdana" w:hAnsi="Verdana" w:cstheme="minorHAnsi"/>
          <w:color w:val="FFFFFF"/>
          <w:sz w:val="18"/>
          <w:szCs w:val="18"/>
        </w:rPr>
        <w:t xml:space="preserve">Дегустація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моцарелли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 та грандіозний палац в місті </w:t>
      </w: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Казерта</w:t>
      </w:r>
      <w:proofErr w:type="spellEnd"/>
    </w:p>
    <w:p w:rsidR="004E28CF" w:rsidRPr="00AA2897" w:rsidRDefault="004E28CF" w:rsidP="004E28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Відпочинок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узбережжі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Тіренського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моря.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час.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Бажаючим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пропонуємо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відвідати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: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Дегустацію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моцарелли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+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Казерта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(30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дорослих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/ 25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дітей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+ за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бажанням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вхідний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квиток в палац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18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)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Яка ж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Італія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без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моцарелли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! А яка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моцарелла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без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чорних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буйволиць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? Ви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відвідаєте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підприємство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де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вирощують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виготовляють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різноманітні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види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продукції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молока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чорних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буйволиць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І,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звичайно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у вас буде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можливість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продегустувати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купити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продукцію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Після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дегустації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в м.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Казерта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– «Версаль в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».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Казерта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найбільша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світі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королівська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резиденція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 1200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кімнат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грандіозний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заміський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неаполітанських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королів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3,5 рази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більше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Версальського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палацу.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Прекрасні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інтер'єри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розкіш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барокко,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блиск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золота,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колекція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живопису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величезний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англійський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парк з фонтанами, скульптурами,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водоспадами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сьогоднішнього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дня не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залишає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нікого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байдужим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*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Ріміні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Поселення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готелі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Ночівля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</w:p>
    <w:p w:rsidR="00F81E6B" w:rsidRPr="00AA2897" w:rsidRDefault="00F81E6B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046718" cy="1118870"/>
            <wp:effectExtent l="0" t="0" r="0" b="5080"/>
            <wp:docPr id="42" name="Рисунок 42" descr="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781" cy="11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000250" cy="1126808"/>
            <wp:effectExtent l="0" t="0" r="0" b="0"/>
            <wp:docPr id="41" name="Рисунок 41" descr="png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315" cy="11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0056B3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43100" cy="1120521"/>
            <wp:effectExtent l="0" t="0" r="0" b="3810"/>
            <wp:docPr id="39" name="Рисунок 39" descr="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ng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356" cy="11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E6B" w:rsidRPr="00AA2897" w:rsidRDefault="00F81E6B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</w:pPr>
    </w:p>
    <w:p w:rsidR="004E28CF" w:rsidRPr="00AA2897" w:rsidRDefault="004E28CF" w:rsidP="004E28C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7 день</w:t>
      </w:r>
    </w:p>
    <w:p w:rsidR="004E28CF" w:rsidRPr="00AA2897" w:rsidRDefault="004E28CF" w:rsidP="004E28C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proofErr w:type="spellStart"/>
      <w:r w:rsidRPr="00AA2897">
        <w:rPr>
          <w:rFonts w:ascii="Verdana" w:hAnsi="Verdana" w:cstheme="minorHAnsi"/>
          <w:color w:val="FFFFFF"/>
          <w:sz w:val="18"/>
          <w:szCs w:val="18"/>
        </w:rPr>
        <w:t>Ріміні</w:t>
      </w:r>
      <w:proofErr w:type="spellEnd"/>
      <w:r w:rsidRPr="00AA2897">
        <w:rPr>
          <w:rFonts w:ascii="Verdana" w:hAnsi="Verdana" w:cstheme="minorHAnsi"/>
          <w:color w:val="FFFFFF"/>
          <w:sz w:val="18"/>
          <w:szCs w:val="18"/>
        </w:rPr>
        <w:t xml:space="preserve"> та Сан Марино</w:t>
      </w:r>
    </w:p>
    <w:p w:rsidR="00AA2897" w:rsidRPr="00AA2897" w:rsidRDefault="00AA2897" w:rsidP="00AA2897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shd w:val="clear" w:color="auto" w:fill="F7F7F7"/>
        </w:rPr>
        <w:t>Сніданок. Виселення з готелю.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</w:rPr>
      </w:pP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eastAsia="Times New Roman" w:hAnsi="Verdana" w:cs="Open Sans"/>
          <w:color w:val="212529"/>
          <w:sz w:val="18"/>
          <w:szCs w:val="18"/>
        </w:rPr>
        <w:t>Знайомство з курортом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</w:rPr>
        <w:t xml:space="preserve">розпочинаємо з оглядової екскурсії по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</w:rPr>
        <w:t>Ріміні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</w:rPr>
        <w:t xml:space="preserve">(у вартості). 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Тепле море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чистий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дрібний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пісочок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всій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широкій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лінії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прекрасно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обладнаних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пляжів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-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курорт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Ріміні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Сотні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ресторанів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магазинів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уздовж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15-кілометрової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лінії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узбережжя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Ріміні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«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тусувальний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».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Прекрасні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пам'ятники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античної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архітектури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середньовічної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культури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Ріміні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екскурсійний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Додайте до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цього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великих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розважальних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парків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—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хіба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цього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мало,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щоб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найкращі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свої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канікули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провести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саме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тут?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Пропонуємо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вільний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час –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Екскурсію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Сан Марино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en-US"/>
        </w:rPr>
        <w:t> </w:t>
      </w:r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(25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дорослих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/ 20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дітей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).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Усі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держави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-карлики давно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зрозуміли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їх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розміри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є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їх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головним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багатством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чим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вони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успішно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користуються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благо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собі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радість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туристам.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Тільки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кажіть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жителям Сан Марино,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міні-держави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Європи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історичне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непорозуміння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Вони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обуряться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і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обов’язково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прочитають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вам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лекцію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доводить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закономірність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появи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мапі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світу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їх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країни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площею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61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квадратний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кілометр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 Головна “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родзинка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”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країни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навіть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незважаючи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її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крихітні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розміри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–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чудово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збережений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вигляд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середньовіччя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та велика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кількість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замків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Майже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все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населення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країни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живе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в невеликих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містечках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-замках,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що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постійно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слугують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своєрідними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декораціями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для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історичних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фільмів</w:t>
      </w:r>
      <w:proofErr w:type="spellEnd"/>
      <w:r w:rsidRPr="00AA2897">
        <w:rPr>
          <w:rFonts w:ascii="Verdana" w:eastAsia="Times New Roman" w:hAnsi="Verdana" w:cs="Open Sans"/>
          <w:color w:val="212529"/>
          <w:sz w:val="18"/>
          <w:szCs w:val="18"/>
          <w:lang w:val="ru-RU"/>
        </w:rPr>
        <w:t>.</w:t>
      </w: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AA2897" w:rsidRPr="00AA2897" w:rsidRDefault="00AA2897" w:rsidP="00AA2897">
      <w:pPr>
        <w:shd w:val="clear" w:color="auto" w:fill="F7F7F7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/вечеря*</w:t>
      </w:r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br/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Італії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транзитний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території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Угорщини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F81E6B" w:rsidRPr="00AA2897" w:rsidRDefault="00F81E6B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</w:pPr>
    </w:p>
    <w:p w:rsidR="00F81E6B" w:rsidRPr="00AA2897" w:rsidRDefault="00F81E6B" w:rsidP="00F81E6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lastRenderedPageBreak/>
        <w:drawing>
          <wp:inline distT="0" distB="0" distL="0" distR="0">
            <wp:extent cx="1771650" cy="1181100"/>
            <wp:effectExtent l="0" t="0" r="0" b="0"/>
            <wp:docPr id="46" name="Рисунок 46" descr="png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781175" cy="1187450"/>
            <wp:effectExtent l="0" t="0" r="9525" b="0"/>
            <wp:docPr id="44" name="Рисунок 44" descr="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png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897">
        <w:rPr>
          <w:rFonts w:ascii="Verdana" w:hAnsi="Verdana" w:cs="Open Sans"/>
          <w:noProof/>
          <w:color w:val="0056B3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143125" cy="1164431"/>
            <wp:effectExtent l="0" t="0" r="0" b="0"/>
            <wp:docPr id="43" name="Рисунок 43" descr="pn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n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694" cy="116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8CF" w:rsidRPr="00AA2897" w:rsidRDefault="004E28CF" w:rsidP="004E28C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Open Sans"/>
          <w:color w:val="212529"/>
          <w:sz w:val="18"/>
          <w:szCs w:val="18"/>
        </w:rPr>
      </w:pPr>
    </w:p>
    <w:p w:rsidR="004E28CF" w:rsidRPr="00AA2897" w:rsidRDefault="004E28CF" w:rsidP="004E28CF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 w:line="240" w:lineRule="auto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 w:cstheme="majorHAnsi"/>
          <w:b/>
          <w:color w:val="FFFFFF" w:themeColor="background1"/>
          <w:sz w:val="18"/>
          <w:szCs w:val="18"/>
        </w:rPr>
        <w:t>8 день</w:t>
      </w:r>
    </w:p>
    <w:p w:rsidR="004E28CF" w:rsidRPr="00AA2897" w:rsidRDefault="004E28CF" w:rsidP="004E28CF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AA2897">
        <w:rPr>
          <w:rFonts w:ascii="Verdana" w:hAnsi="Verdana" w:cstheme="minorHAnsi"/>
          <w:color w:val="FFFFFF"/>
          <w:sz w:val="18"/>
          <w:szCs w:val="18"/>
        </w:rPr>
        <w:t>Повернення до додому</w:t>
      </w:r>
    </w:p>
    <w:p w:rsidR="004E28CF" w:rsidRPr="00AA2897" w:rsidRDefault="004E28CF" w:rsidP="004E28C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Сніданок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Виселення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з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готелю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Виїзд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бік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угорсько-українського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Перетин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кордону.</w:t>
      </w: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</w:p>
    <w:p w:rsidR="004E28CF" w:rsidRPr="00AA2897" w:rsidRDefault="004E28CF" w:rsidP="004E28CF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val="ru-RU"/>
        </w:rPr>
      </w:pP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 xml:space="preserve"> Мукачево. Посадка на потяг до </w:t>
      </w:r>
      <w:proofErr w:type="spellStart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Києва</w:t>
      </w:r>
      <w:proofErr w:type="spellEnd"/>
      <w:r w:rsidRPr="00AA2897">
        <w:rPr>
          <w:rFonts w:ascii="Verdana" w:eastAsia="Times New Roman" w:hAnsi="Verdana" w:cs="Open Sans"/>
          <w:b/>
          <w:bCs/>
          <w:color w:val="212529"/>
          <w:sz w:val="18"/>
          <w:szCs w:val="18"/>
          <w:lang w:val="ru-RU"/>
        </w:rPr>
        <w:t>.</w:t>
      </w:r>
    </w:p>
    <w:p w:rsidR="00302D72" w:rsidRPr="004E28CF" w:rsidRDefault="00302D72" w:rsidP="00895C56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color w:val="212529"/>
          <w:sz w:val="18"/>
          <w:szCs w:val="18"/>
          <w:lang w:val="ru-RU"/>
        </w:rPr>
      </w:pPr>
    </w:p>
    <w:p w:rsidR="00F81E6B" w:rsidRPr="00D723D4" w:rsidRDefault="00F81E6B" w:rsidP="00F81E6B">
      <w:pPr>
        <w:keepNext/>
        <w:keepLines/>
        <w:shd w:val="clear" w:color="auto" w:fill="48509D"/>
        <w:spacing w:before="40" w:after="0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</w:rPr>
      </w:pPr>
      <w:r w:rsidRPr="00D723D4">
        <w:rPr>
          <w:rFonts w:ascii="Verdana" w:eastAsiaTheme="majorEastAsia" w:hAnsi="Verdana" w:cs="Segoe UI"/>
          <w:b/>
          <w:color w:val="FFFFFF"/>
          <w:sz w:val="24"/>
          <w:szCs w:val="18"/>
        </w:rPr>
        <w:t xml:space="preserve">Вартість туру </w:t>
      </w:r>
      <w:hyperlink r:id="rId56" w:history="1"/>
    </w:p>
    <w:tbl>
      <w:tblPr>
        <w:tblStyle w:val="ac"/>
        <w:tblW w:w="9679" w:type="dxa"/>
        <w:jc w:val="center"/>
        <w:tblLook w:val="04A0" w:firstRow="1" w:lastRow="0" w:firstColumn="1" w:lastColumn="0" w:noHBand="0" w:noVBand="1"/>
      </w:tblPr>
      <w:tblGrid>
        <w:gridCol w:w="3277"/>
        <w:gridCol w:w="3184"/>
        <w:gridCol w:w="3218"/>
      </w:tblGrid>
      <w:tr w:rsidR="001B420A" w:rsidRPr="00F81E6B" w:rsidTr="001B420A">
        <w:trPr>
          <w:trHeight w:val="490"/>
          <w:jc w:val="center"/>
        </w:trPr>
        <w:tc>
          <w:tcPr>
            <w:tcW w:w="3277" w:type="dxa"/>
            <w:vAlign w:val="center"/>
          </w:tcPr>
          <w:p w:rsidR="001B420A" w:rsidRPr="00F81E6B" w:rsidRDefault="001B420A" w:rsidP="001B420A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Раннє бронювання</w:t>
            </w:r>
          </w:p>
        </w:tc>
        <w:tc>
          <w:tcPr>
            <w:tcW w:w="3184" w:type="dxa"/>
            <w:vAlign w:val="center"/>
          </w:tcPr>
          <w:p w:rsidR="001B420A" w:rsidRDefault="001B420A" w:rsidP="00D3092F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Базова вартість</w:t>
            </w:r>
          </w:p>
        </w:tc>
        <w:tc>
          <w:tcPr>
            <w:tcW w:w="3218" w:type="dxa"/>
            <w:vAlign w:val="center"/>
          </w:tcPr>
          <w:p w:rsidR="001B420A" w:rsidRPr="00F81E6B" w:rsidRDefault="001B420A" w:rsidP="00D3092F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Від 45 осіб</w:t>
            </w:r>
          </w:p>
        </w:tc>
      </w:tr>
      <w:tr w:rsidR="001B420A" w:rsidRPr="00F81E6B" w:rsidTr="001B420A">
        <w:trPr>
          <w:trHeight w:val="490"/>
          <w:jc w:val="center"/>
        </w:trPr>
        <w:tc>
          <w:tcPr>
            <w:tcW w:w="3277" w:type="dxa"/>
            <w:vAlign w:val="center"/>
          </w:tcPr>
          <w:p w:rsidR="001B420A" w:rsidRPr="00F81E6B" w:rsidRDefault="00AA2897" w:rsidP="001B420A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55</w:t>
            </w:r>
            <w:r w:rsidR="001B420A" w:rsidRPr="00F81E6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 xml:space="preserve">5 євро </w:t>
            </w:r>
          </w:p>
        </w:tc>
        <w:tc>
          <w:tcPr>
            <w:tcW w:w="3184" w:type="dxa"/>
            <w:vAlign w:val="center"/>
          </w:tcPr>
          <w:p w:rsidR="001B420A" w:rsidRPr="00F81E6B" w:rsidRDefault="00AA2897" w:rsidP="00D3092F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/>
              </w:rPr>
              <w:t>57</w:t>
            </w:r>
            <w:r w:rsidR="001B420A" w:rsidRPr="00F81E6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en-US"/>
              </w:rPr>
              <w:t xml:space="preserve">0 </w:t>
            </w:r>
            <w:r w:rsidR="001B420A" w:rsidRPr="00F81E6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є</w:t>
            </w:r>
            <w:proofErr w:type="spellStart"/>
            <w:r w:rsidR="001B420A" w:rsidRPr="00F81E6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  <w:lang w:val="ru-RU"/>
              </w:rPr>
              <w:t>вро</w:t>
            </w:r>
            <w:proofErr w:type="spellEnd"/>
          </w:p>
        </w:tc>
        <w:tc>
          <w:tcPr>
            <w:tcW w:w="3218" w:type="dxa"/>
            <w:vAlign w:val="center"/>
          </w:tcPr>
          <w:p w:rsidR="001B420A" w:rsidRPr="00F81E6B" w:rsidRDefault="00AA2897" w:rsidP="00D3092F">
            <w:pPr>
              <w:jc w:val="center"/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</w:pPr>
            <w:r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52</w:t>
            </w:r>
            <w:r w:rsidR="001B420A" w:rsidRPr="00F81E6B">
              <w:rPr>
                <w:rFonts w:ascii="Verdana" w:eastAsia="Times New Roman" w:hAnsi="Verdana" w:cs="Segoe UI"/>
                <w:b/>
                <w:color w:val="212529"/>
                <w:sz w:val="18"/>
                <w:szCs w:val="18"/>
              </w:rPr>
              <w:t>0 євро</w:t>
            </w:r>
          </w:p>
        </w:tc>
      </w:tr>
    </w:tbl>
    <w:p w:rsidR="00043437" w:rsidRPr="00302D72" w:rsidRDefault="00043437" w:rsidP="00F81E6B">
      <w:pPr>
        <w:rPr>
          <w:rFonts w:ascii="Verdana" w:hAnsi="Verdana"/>
          <w:b/>
          <w:sz w:val="18"/>
          <w:szCs w:val="18"/>
        </w:rPr>
      </w:pPr>
    </w:p>
    <w:p w:rsidR="00A518C3" w:rsidRPr="00302D72" w:rsidRDefault="007B106F" w:rsidP="00BA35C5">
      <w:pPr>
        <w:pStyle w:val="6"/>
        <w:shd w:val="clear" w:color="auto" w:fill="2F5496" w:themeFill="accent5" w:themeFillShade="BF"/>
        <w:spacing w:before="0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02D72">
        <w:rPr>
          <w:rFonts w:ascii="Verdana" w:hAnsi="Verdana" w:cstheme="majorHAnsi"/>
          <w:b/>
          <w:color w:val="FFFFFF" w:themeColor="background1"/>
          <w:sz w:val="18"/>
          <w:szCs w:val="18"/>
        </w:rPr>
        <w:t>Входить у вартість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 xml:space="preserve">Проїзд за маршрутом автобусом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</w:rPr>
        <w:t>єврокласу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</w:rPr>
        <w:t>;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Проживання 7 ночей у готелях рівня 3* у номерах з усіма зручностями;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Харчування – сніданки;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Супровід керівником групи згідно маршруту;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Медичне страхування для осіб 4-64 років;</w:t>
      </w:r>
    </w:p>
    <w:p w:rsidR="00AA2897" w:rsidRPr="00AA2897" w:rsidRDefault="00AA2897" w:rsidP="00AA2897">
      <w:pPr>
        <w:pStyle w:val="a3"/>
        <w:numPr>
          <w:ilvl w:val="0"/>
          <w:numId w:val="36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 xml:space="preserve">Оглядова екскурсія у Любляні,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</w:rPr>
        <w:t>Ріміні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</w:rPr>
        <w:t xml:space="preserve"> та Неаполі + оглядовий майданчик.</w:t>
      </w:r>
    </w:p>
    <w:p w:rsidR="00D35265" w:rsidRPr="00AA2897" w:rsidRDefault="007B106F" w:rsidP="00B31D47">
      <w:pPr>
        <w:shd w:val="clear" w:color="auto" w:fill="F89F1C"/>
        <w:rPr>
          <w:rFonts w:ascii="Verdana" w:hAnsi="Verdana"/>
          <w:b/>
          <w:color w:val="FFFFFF" w:themeColor="background1"/>
          <w:sz w:val="18"/>
          <w:szCs w:val="18"/>
        </w:rPr>
      </w:pPr>
      <w:r w:rsidRPr="00AA2897">
        <w:rPr>
          <w:rFonts w:ascii="Verdana" w:hAnsi="Verdana"/>
          <w:b/>
          <w:color w:val="FFFFFF" w:themeColor="background1"/>
          <w:sz w:val="18"/>
          <w:szCs w:val="18"/>
        </w:rPr>
        <w:t>Не входить у вартість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  <w:lang w:val="ru-RU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Курортний збір (оплачується при бронюванні туру) - 20 євро з особи;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Медичне страхування</w:t>
      </w:r>
      <w:r w:rsidRPr="00AA2897">
        <w:rPr>
          <w:rFonts w:ascii="Segoe UI Symbol" w:hAnsi="Segoe UI Symbol" w:cs="Segoe UI Symbol"/>
          <w:color w:val="212529"/>
          <w:sz w:val="18"/>
          <w:szCs w:val="18"/>
        </w:rPr>
        <w:t>❗️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: 0-3 </w:t>
      </w:r>
      <w:r w:rsidRPr="00AA2897">
        <w:rPr>
          <w:rFonts w:ascii="Verdana" w:hAnsi="Verdana" w:cs="Arial"/>
          <w:color w:val="212529"/>
          <w:sz w:val="18"/>
          <w:szCs w:val="18"/>
        </w:rPr>
        <w:t>р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- 0,5 </w:t>
      </w:r>
      <w:r w:rsidRPr="00AA2897">
        <w:rPr>
          <w:rFonts w:ascii="Verdana" w:hAnsi="Verdana" w:cs="Arial"/>
          <w:color w:val="212529"/>
          <w:sz w:val="18"/>
          <w:szCs w:val="18"/>
        </w:rPr>
        <w:t>є</w:t>
      </w:r>
      <w:r w:rsidRPr="00AA2897">
        <w:rPr>
          <w:rFonts w:ascii="Verdana" w:hAnsi="Verdana" w:cs="Open Sans"/>
          <w:color w:val="212529"/>
          <w:sz w:val="18"/>
          <w:szCs w:val="18"/>
        </w:rPr>
        <w:t>/</w:t>
      </w:r>
      <w:r w:rsidRPr="00AA2897">
        <w:rPr>
          <w:rFonts w:ascii="Verdana" w:hAnsi="Verdana" w:cs="Arial"/>
          <w:color w:val="212529"/>
          <w:sz w:val="18"/>
          <w:szCs w:val="18"/>
        </w:rPr>
        <w:t>день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; 65-70 </w:t>
      </w:r>
      <w:r w:rsidRPr="00AA2897">
        <w:rPr>
          <w:rFonts w:ascii="Verdana" w:hAnsi="Verdana" w:cs="Arial"/>
          <w:color w:val="212529"/>
          <w:sz w:val="18"/>
          <w:szCs w:val="18"/>
        </w:rPr>
        <w:t>р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. - 1 </w:t>
      </w:r>
      <w:r w:rsidRPr="00AA2897">
        <w:rPr>
          <w:rFonts w:ascii="Verdana" w:hAnsi="Verdana" w:cs="Arial"/>
          <w:color w:val="212529"/>
          <w:sz w:val="18"/>
          <w:szCs w:val="18"/>
        </w:rPr>
        <w:t>є</w:t>
      </w:r>
      <w:r w:rsidRPr="00AA2897">
        <w:rPr>
          <w:rFonts w:ascii="Verdana" w:hAnsi="Verdana" w:cs="Open Sans"/>
          <w:color w:val="212529"/>
          <w:sz w:val="18"/>
          <w:szCs w:val="18"/>
        </w:rPr>
        <w:t>/</w:t>
      </w:r>
      <w:r w:rsidRPr="00AA2897">
        <w:rPr>
          <w:rFonts w:ascii="Verdana" w:hAnsi="Verdana" w:cs="Arial"/>
          <w:color w:val="212529"/>
          <w:sz w:val="18"/>
          <w:szCs w:val="18"/>
        </w:rPr>
        <w:t>день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; 71-75 </w:t>
      </w:r>
      <w:r w:rsidRPr="00AA2897">
        <w:rPr>
          <w:rFonts w:ascii="Verdana" w:hAnsi="Verdana" w:cs="Arial"/>
          <w:color w:val="212529"/>
          <w:sz w:val="18"/>
          <w:szCs w:val="18"/>
        </w:rPr>
        <w:t>р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. - 2 </w:t>
      </w:r>
      <w:r w:rsidRPr="00AA2897">
        <w:rPr>
          <w:rFonts w:ascii="Verdana" w:hAnsi="Verdana" w:cs="Arial"/>
          <w:color w:val="212529"/>
          <w:sz w:val="18"/>
          <w:szCs w:val="18"/>
        </w:rPr>
        <w:t>є</w:t>
      </w:r>
      <w:r w:rsidRPr="00AA2897">
        <w:rPr>
          <w:rFonts w:ascii="Verdana" w:hAnsi="Verdana" w:cs="Open Sans"/>
          <w:color w:val="212529"/>
          <w:sz w:val="18"/>
          <w:szCs w:val="18"/>
        </w:rPr>
        <w:t>/</w:t>
      </w:r>
      <w:r w:rsidRPr="00AA2897">
        <w:rPr>
          <w:rFonts w:ascii="Verdana" w:hAnsi="Verdana" w:cs="Arial"/>
          <w:color w:val="212529"/>
          <w:sz w:val="18"/>
          <w:szCs w:val="18"/>
        </w:rPr>
        <w:t>день</w:t>
      </w:r>
      <w:r w:rsidRPr="00AA2897">
        <w:rPr>
          <w:rFonts w:ascii="Verdana" w:hAnsi="Verdana" w:cs="Open Sans"/>
          <w:color w:val="212529"/>
          <w:sz w:val="18"/>
          <w:szCs w:val="18"/>
        </w:rPr>
        <w:t>;</w:t>
      </w:r>
      <w:r w:rsidRPr="00AA2897">
        <w:rPr>
          <w:rFonts w:ascii="Verdana" w:hAnsi="Verdana" w:cs="Arial"/>
          <w:color w:val="212529"/>
          <w:sz w:val="18"/>
          <w:szCs w:val="18"/>
        </w:rPr>
        <w:t> 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76-80 </w:t>
      </w:r>
      <w:r w:rsidRPr="00AA2897">
        <w:rPr>
          <w:rFonts w:ascii="Verdana" w:hAnsi="Verdana" w:cs="Arial"/>
          <w:color w:val="212529"/>
          <w:sz w:val="18"/>
          <w:szCs w:val="18"/>
        </w:rPr>
        <w:t>р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. - 2,5 </w:t>
      </w:r>
      <w:r w:rsidRPr="00AA2897">
        <w:rPr>
          <w:rFonts w:ascii="Verdana" w:hAnsi="Verdana" w:cs="Arial"/>
          <w:color w:val="212529"/>
          <w:sz w:val="18"/>
          <w:szCs w:val="18"/>
        </w:rPr>
        <w:t>є</w:t>
      </w:r>
      <w:r w:rsidRPr="00AA2897">
        <w:rPr>
          <w:rFonts w:ascii="Verdana" w:hAnsi="Verdana" w:cs="Open Sans"/>
          <w:color w:val="212529"/>
          <w:sz w:val="18"/>
          <w:szCs w:val="18"/>
        </w:rPr>
        <w:t>/</w:t>
      </w:r>
      <w:r w:rsidRPr="00AA2897">
        <w:rPr>
          <w:rFonts w:ascii="Verdana" w:hAnsi="Verdana" w:cs="Arial"/>
          <w:color w:val="212529"/>
          <w:sz w:val="18"/>
          <w:szCs w:val="18"/>
        </w:rPr>
        <w:t>день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Навушники під час екскурсій - 12 євро/тур/особа (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</w:rPr>
        <w:t>обов</w:t>
      </w:r>
      <w:r w:rsidRPr="00AA2897">
        <w:rPr>
          <w:rFonts w:ascii="Arial" w:hAnsi="Arial" w:cs="Arial"/>
          <w:color w:val="212529"/>
          <w:sz w:val="18"/>
          <w:szCs w:val="18"/>
        </w:rPr>
        <w:t>ʼ</w:t>
      </w:r>
      <w:r w:rsidRPr="00AA2897">
        <w:rPr>
          <w:rFonts w:ascii="Verdana" w:hAnsi="Verdana" w:cs="Verdana"/>
          <w:color w:val="212529"/>
          <w:sz w:val="18"/>
          <w:szCs w:val="18"/>
        </w:rPr>
        <w:t>язкова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</w:rPr>
        <w:t xml:space="preserve"> </w:t>
      </w:r>
      <w:r w:rsidRPr="00AA2897">
        <w:rPr>
          <w:rFonts w:ascii="Verdana" w:hAnsi="Verdana" w:cs="Verdana"/>
          <w:color w:val="212529"/>
          <w:sz w:val="18"/>
          <w:szCs w:val="18"/>
        </w:rPr>
        <w:t>оплата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</w:t>
      </w:r>
      <w:r w:rsidRPr="00AA2897">
        <w:rPr>
          <w:rFonts w:ascii="Verdana" w:hAnsi="Verdana" w:cs="Verdana"/>
          <w:color w:val="212529"/>
          <w:sz w:val="18"/>
          <w:szCs w:val="18"/>
        </w:rPr>
        <w:t>до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</w:t>
      </w:r>
      <w:r w:rsidRPr="00AA2897">
        <w:rPr>
          <w:rFonts w:ascii="Verdana" w:hAnsi="Verdana" w:cs="Verdana"/>
          <w:color w:val="212529"/>
          <w:sz w:val="18"/>
          <w:szCs w:val="18"/>
        </w:rPr>
        <w:t>початку</w:t>
      </w:r>
      <w:r w:rsidRPr="00AA2897">
        <w:rPr>
          <w:rFonts w:ascii="Verdana" w:hAnsi="Verdana" w:cs="Open Sans"/>
          <w:color w:val="212529"/>
          <w:sz w:val="18"/>
          <w:szCs w:val="18"/>
        </w:rPr>
        <w:t xml:space="preserve"> </w:t>
      </w:r>
      <w:r w:rsidRPr="00AA2897">
        <w:rPr>
          <w:rFonts w:ascii="Verdana" w:hAnsi="Verdana" w:cs="Verdana"/>
          <w:color w:val="212529"/>
          <w:sz w:val="18"/>
          <w:szCs w:val="18"/>
        </w:rPr>
        <w:t>туру</w:t>
      </w:r>
      <w:r w:rsidRPr="00AA2897">
        <w:rPr>
          <w:rFonts w:ascii="Verdana" w:hAnsi="Verdana" w:cs="Open Sans"/>
          <w:color w:val="212529"/>
          <w:sz w:val="18"/>
          <w:szCs w:val="18"/>
        </w:rPr>
        <w:t>);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Факультативні екскурсії;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Вхідні квитки в екскурсійні об’єкти (церкви, собори, музеї тощо)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Проїзд громадським транспортом;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 xml:space="preserve">Додаткове харчування: </w:t>
      </w:r>
      <w:proofErr w:type="spellStart"/>
      <w:r w:rsidRPr="00AA2897">
        <w:rPr>
          <w:rFonts w:ascii="Verdana" w:hAnsi="Verdana" w:cs="Open Sans"/>
          <w:color w:val="212529"/>
          <w:sz w:val="18"/>
          <w:szCs w:val="18"/>
        </w:rPr>
        <w:t>обідо</w:t>
      </w:r>
      <w:proofErr w:type="spellEnd"/>
      <w:r w:rsidRPr="00AA2897">
        <w:rPr>
          <w:rFonts w:ascii="Verdana" w:hAnsi="Verdana" w:cs="Open Sans"/>
          <w:color w:val="212529"/>
          <w:sz w:val="18"/>
          <w:szCs w:val="18"/>
        </w:rPr>
        <w:t>/вечеря - 25 євро (одна). Замовлення та оплата до початку туру;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Особисті витрати;</w:t>
      </w:r>
    </w:p>
    <w:p w:rsidR="00AA2897" w:rsidRPr="00AA2897" w:rsidRDefault="00AA2897" w:rsidP="00AA2897">
      <w:pPr>
        <w:pStyle w:val="a3"/>
        <w:numPr>
          <w:ilvl w:val="0"/>
          <w:numId w:val="38"/>
        </w:numPr>
        <w:shd w:val="clear" w:color="auto" w:fill="F7F7F7"/>
        <w:rPr>
          <w:rFonts w:ascii="Verdana" w:hAnsi="Verdana" w:cs="Open Sans"/>
          <w:color w:val="212529"/>
          <w:sz w:val="18"/>
          <w:szCs w:val="18"/>
        </w:rPr>
      </w:pPr>
      <w:r w:rsidRPr="00AA2897">
        <w:rPr>
          <w:rFonts w:ascii="Verdana" w:hAnsi="Verdana" w:cs="Open Sans"/>
          <w:color w:val="212529"/>
          <w:sz w:val="18"/>
          <w:szCs w:val="18"/>
        </w:rPr>
        <w:t>Туристам із Києва Туроператор «САКУМС» може надати послуги щодо придбання залізничних квитків Київ-Мукачево-Київ - 2300 грн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поїзда.</w:t>
      </w:r>
    </w:p>
    <w:p w:rsidR="00B31D47" w:rsidRPr="00AA2897" w:rsidRDefault="00B31D47" w:rsidP="00AA2897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</w:p>
    <w:sectPr w:rsidR="00B31D47" w:rsidRPr="00AA2897">
      <w:headerReference w:type="default" r:id="rId5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4C" w:rsidRDefault="009C354C" w:rsidP="00840880">
      <w:pPr>
        <w:spacing w:after="0" w:line="240" w:lineRule="auto"/>
      </w:pPr>
      <w:r>
        <w:separator/>
      </w:r>
    </w:p>
  </w:endnote>
  <w:endnote w:type="continuationSeparator" w:id="0">
    <w:p w:rsidR="009C354C" w:rsidRDefault="009C354C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4C" w:rsidRDefault="009C354C" w:rsidP="00840880">
      <w:pPr>
        <w:spacing w:after="0" w:line="240" w:lineRule="auto"/>
      </w:pPr>
      <w:r>
        <w:separator/>
      </w:r>
    </w:p>
  </w:footnote>
  <w:footnote w:type="continuationSeparator" w:id="0">
    <w:p w:rsidR="009C354C" w:rsidRDefault="009C354C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D9" w:rsidRDefault="00840880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r w:rsidRPr="004E28CF">
      <w:rPr>
        <w:rFonts w:ascii="Arial" w:hAnsi="Arial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3E1DB5D7" wp14:editId="14D5D39F">
          <wp:simplePos x="0" y="0"/>
          <wp:positionH relativeFrom="column">
            <wp:posOffset>-745490</wp:posOffset>
          </wp:positionH>
          <wp:positionV relativeFrom="paragraph">
            <wp:posOffset>-163195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4E28CF">
      <w:rPr>
        <w:b/>
        <w:lang w:val="ru-RU"/>
      </w:rPr>
      <w:t xml:space="preserve"> </w:t>
    </w:r>
    <w:r w:rsidR="004E28CF" w:rsidRPr="004E28CF">
      <w:rPr>
        <w:rFonts w:ascii="Verdana" w:hAnsi="Verdana"/>
        <w:b/>
        <w:lang w:val="ru-RU"/>
      </w:rPr>
      <w:t xml:space="preserve">НЕАПОЛІТАНСЬКІ СЕКРЕТИКИ </w:t>
    </w:r>
    <w:r w:rsidR="00451A6F" w:rsidRPr="004E28CF">
      <w:rPr>
        <w:rFonts w:ascii="Verdana" w:hAnsi="Verdana" w:cs="Arial"/>
        <w:b/>
        <w:bCs/>
        <w:sz w:val="22"/>
        <w:szCs w:val="22"/>
        <w:lang w:val="ru-RU"/>
      </w:rPr>
      <w:t>(</w:t>
    </w:r>
    <w:proofErr w:type="spellStart"/>
    <w:r w:rsidR="00451A6F" w:rsidRPr="004E28CF">
      <w:rPr>
        <w:rFonts w:ascii="Verdana" w:hAnsi="Verdana" w:cs="Arial"/>
        <w:b/>
        <w:bCs/>
        <w:sz w:val="22"/>
        <w:szCs w:val="22"/>
        <w:lang w:val="ru-RU"/>
      </w:rPr>
      <w:t>шкільні</w:t>
    </w:r>
    <w:proofErr w:type="spellEnd"/>
    <w:r w:rsidR="00451A6F" w:rsidRPr="004E28CF">
      <w:rPr>
        <w:rFonts w:ascii="Verdana" w:hAnsi="Verdana" w:cs="Arial"/>
        <w:b/>
        <w:bCs/>
        <w:sz w:val="22"/>
        <w:szCs w:val="22"/>
        <w:lang w:val="ru-RU"/>
      </w:rPr>
      <w:t xml:space="preserve"> </w:t>
    </w:r>
    <w:proofErr w:type="spellStart"/>
    <w:r w:rsidR="00451A6F" w:rsidRPr="004E28CF">
      <w:rPr>
        <w:rFonts w:ascii="Verdana" w:hAnsi="Verdana" w:cs="Arial"/>
        <w:b/>
        <w:bCs/>
        <w:sz w:val="22"/>
        <w:szCs w:val="22"/>
        <w:lang w:val="ru-RU"/>
      </w:rPr>
      <w:t>канікули</w:t>
    </w:r>
    <w:proofErr w:type="spellEnd"/>
    <w:r w:rsidR="00451A6F" w:rsidRPr="00451A6F">
      <w:rPr>
        <w:rFonts w:ascii="Verdana" w:hAnsi="Verdana" w:cs="Arial"/>
        <w:b/>
        <w:bCs/>
        <w:sz w:val="22"/>
        <w:szCs w:val="22"/>
        <w:lang w:val="ru-RU"/>
      </w:rPr>
      <w:t>)</w:t>
    </w:r>
  </w:p>
  <w:p w:rsidR="00840880" w:rsidRPr="002C6863" w:rsidRDefault="009C354C" w:rsidP="00F967D9">
    <w:pPr>
      <w:pStyle w:val="1"/>
      <w:numPr>
        <w:ilvl w:val="0"/>
        <w:numId w:val="0"/>
      </w:numPr>
      <w:tabs>
        <w:tab w:val="clear" w:pos="432"/>
      </w:tabs>
      <w:ind w:left="432"/>
      <w:jc w:val="right"/>
      <w:rPr>
        <w:rFonts w:ascii="Verdana" w:hAnsi="Verdana" w:cs="Arial"/>
        <w:b/>
        <w:bCs/>
        <w:sz w:val="22"/>
        <w:szCs w:val="22"/>
        <w:lang w:val="ru-RU"/>
      </w:rPr>
    </w:pPr>
    <w:hyperlink r:id="rId2" w:tooltip="Vodafone" w:history="1">
      <w:r w:rsidR="00840880" w:rsidRPr="006557B5">
        <w:rPr>
          <w:rStyle w:val="aa"/>
          <w:rFonts w:ascii="Arial" w:hAnsi="Arial" w:cs="Arial"/>
          <w:color w:val="000000"/>
          <w:sz w:val="21"/>
          <w:szCs w:val="21"/>
          <w:lang w:val="ru-RU"/>
        </w:rPr>
        <w:t>+38 (099) 10 240 10</w:t>
      </w:r>
    </w:hyperlink>
  </w:p>
  <w:p w:rsidR="00840880" w:rsidRPr="00432D51" w:rsidRDefault="009C354C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9C354C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A2F52"/>
    <w:multiLevelType w:val="hybridMultilevel"/>
    <w:tmpl w:val="ED963D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2E74"/>
    <w:multiLevelType w:val="hybridMultilevel"/>
    <w:tmpl w:val="C7106D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A01"/>
    <w:multiLevelType w:val="hybridMultilevel"/>
    <w:tmpl w:val="BA4A6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2CF"/>
    <w:multiLevelType w:val="multilevel"/>
    <w:tmpl w:val="543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50187"/>
    <w:multiLevelType w:val="hybridMultilevel"/>
    <w:tmpl w:val="6D5024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E4113"/>
    <w:multiLevelType w:val="multilevel"/>
    <w:tmpl w:val="942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37DF2"/>
    <w:multiLevelType w:val="hybridMultilevel"/>
    <w:tmpl w:val="19923D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2279"/>
    <w:multiLevelType w:val="multilevel"/>
    <w:tmpl w:val="79F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439CE"/>
    <w:multiLevelType w:val="hybridMultilevel"/>
    <w:tmpl w:val="6024D4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36B67"/>
    <w:multiLevelType w:val="hybridMultilevel"/>
    <w:tmpl w:val="C7F476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8CC7DA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A4727"/>
    <w:multiLevelType w:val="multilevel"/>
    <w:tmpl w:val="D67A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D01210"/>
    <w:multiLevelType w:val="hybridMultilevel"/>
    <w:tmpl w:val="6BAC2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C3B5D"/>
    <w:multiLevelType w:val="multilevel"/>
    <w:tmpl w:val="2016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F1AE0"/>
    <w:multiLevelType w:val="hybridMultilevel"/>
    <w:tmpl w:val="8E4217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A5A5A"/>
    <w:multiLevelType w:val="multilevel"/>
    <w:tmpl w:val="DE1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1285A"/>
    <w:multiLevelType w:val="hybridMultilevel"/>
    <w:tmpl w:val="962214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E1E57"/>
    <w:multiLevelType w:val="hybridMultilevel"/>
    <w:tmpl w:val="600C3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D4B54"/>
    <w:multiLevelType w:val="hybridMultilevel"/>
    <w:tmpl w:val="3B187B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65160"/>
    <w:multiLevelType w:val="hybridMultilevel"/>
    <w:tmpl w:val="89446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77A0"/>
    <w:multiLevelType w:val="multilevel"/>
    <w:tmpl w:val="F470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2D417C"/>
    <w:multiLevelType w:val="multilevel"/>
    <w:tmpl w:val="FCF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D2C8A"/>
    <w:multiLevelType w:val="hybridMultilevel"/>
    <w:tmpl w:val="DDC800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E33C2"/>
    <w:multiLevelType w:val="multilevel"/>
    <w:tmpl w:val="A130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74D2C"/>
    <w:multiLevelType w:val="hybridMultilevel"/>
    <w:tmpl w:val="30BE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65B78">
      <w:numFmt w:val="bullet"/>
      <w:lvlText w:val="•"/>
      <w:lvlJc w:val="left"/>
      <w:pPr>
        <w:ind w:left="1440" w:hanging="360"/>
      </w:pPr>
      <w:rPr>
        <w:rFonts w:ascii="Verdana" w:eastAsia="Times New Roman" w:hAnsi="Verdana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72456"/>
    <w:multiLevelType w:val="hybridMultilevel"/>
    <w:tmpl w:val="C91A77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65A31"/>
    <w:multiLevelType w:val="hybridMultilevel"/>
    <w:tmpl w:val="BB9033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A227F"/>
    <w:multiLevelType w:val="multilevel"/>
    <w:tmpl w:val="50F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47DB4"/>
    <w:multiLevelType w:val="hybridMultilevel"/>
    <w:tmpl w:val="4DF627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E3980"/>
    <w:multiLevelType w:val="multilevel"/>
    <w:tmpl w:val="51E6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5F64BA"/>
    <w:multiLevelType w:val="hybridMultilevel"/>
    <w:tmpl w:val="DCE00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578EB"/>
    <w:multiLevelType w:val="hybridMultilevel"/>
    <w:tmpl w:val="28127D1A"/>
    <w:lvl w:ilvl="0" w:tplc="0374F030">
      <w:numFmt w:val="bullet"/>
      <w:lvlText w:val="•"/>
      <w:lvlJc w:val="left"/>
      <w:pPr>
        <w:ind w:left="720" w:hanging="360"/>
      </w:pPr>
      <w:rPr>
        <w:rFonts w:ascii="Verdana" w:eastAsia="Times New Roman" w:hAnsi="Verdana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70CB6"/>
    <w:multiLevelType w:val="hybridMultilevel"/>
    <w:tmpl w:val="BFF8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30B68"/>
    <w:multiLevelType w:val="multilevel"/>
    <w:tmpl w:val="75F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D10E4"/>
    <w:multiLevelType w:val="multilevel"/>
    <w:tmpl w:val="4532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61E71"/>
    <w:multiLevelType w:val="multilevel"/>
    <w:tmpl w:val="14B4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247EC5"/>
    <w:multiLevelType w:val="hybridMultilevel"/>
    <w:tmpl w:val="4C8E3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0"/>
  </w:num>
  <w:num w:numId="5">
    <w:abstractNumId w:val="27"/>
  </w:num>
  <w:num w:numId="6">
    <w:abstractNumId w:val="13"/>
  </w:num>
  <w:num w:numId="7">
    <w:abstractNumId w:val="34"/>
  </w:num>
  <w:num w:numId="8">
    <w:abstractNumId w:val="6"/>
  </w:num>
  <w:num w:numId="9">
    <w:abstractNumId w:val="7"/>
  </w:num>
  <w:num w:numId="10">
    <w:abstractNumId w:val="30"/>
  </w:num>
  <w:num w:numId="11">
    <w:abstractNumId w:val="12"/>
  </w:num>
  <w:num w:numId="12">
    <w:abstractNumId w:val="26"/>
  </w:num>
  <w:num w:numId="13">
    <w:abstractNumId w:val="18"/>
  </w:num>
  <w:num w:numId="14">
    <w:abstractNumId w:val="9"/>
  </w:num>
  <w:num w:numId="15">
    <w:abstractNumId w:val="28"/>
  </w:num>
  <w:num w:numId="16">
    <w:abstractNumId w:val="22"/>
  </w:num>
  <w:num w:numId="17">
    <w:abstractNumId w:val="25"/>
  </w:num>
  <w:num w:numId="18">
    <w:abstractNumId w:val="16"/>
  </w:num>
  <w:num w:numId="19">
    <w:abstractNumId w:val="1"/>
  </w:num>
  <w:num w:numId="20">
    <w:abstractNumId w:val="19"/>
  </w:num>
  <w:num w:numId="21">
    <w:abstractNumId w:val="3"/>
  </w:num>
  <w:num w:numId="22">
    <w:abstractNumId w:val="37"/>
  </w:num>
  <w:num w:numId="23">
    <w:abstractNumId w:val="5"/>
  </w:num>
  <w:num w:numId="24">
    <w:abstractNumId w:val="14"/>
  </w:num>
  <w:num w:numId="25">
    <w:abstractNumId w:val="2"/>
  </w:num>
  <w:num w:numId="26">
    <w:abstractNumId w:val="10"/>
  </w:num>
  <w:num w:numId="27">
    <w:abstractNumId w:val="8"/>
  </w:num>
  <w:num w:numId="28">
    <w:abstractNumId w:val="4"/>
  </w:num>
  <w:num w:numId="29">
    <w:abstractNumId w:val="20"/>
  </w:num>
  <w:num w:numId="30">
    <w:abstractNumId w:val="29"/>
  </w:num>
  <w:num w:numId="31">
    <w:abstractNumId w:val="35"/>
  </w:num>
  <w:num w:numId="32">
    <w:abstractNumId w:val="21"/>
  </w:num>
  <w:num w:numId="33">
    <w:abstractNumId w:val="11"/>
  </w:num>
  <w:num w:numId="34">
    <w:abstractNumId w:val="36"/>
  </w:num>
  <w:num w:numId="35">
    <w:abstractNumId w:val="24"/>
  </w:num>
  <w:num w:numId="36">
    <w:abstractNumId w:val="17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103F0"/>
    <w:rsid w:val="00012726"/>
    <w:rsid w:val="00042418"/>
    <w:rsid w:val="00042C6B"/>
    <w:rsid w:val="00043437"/>
    <w:rsid w:val="0004593F"/>
    <w:rsid w:val="0007498E"/>
    <w:rsid w:val="00082568"/>
    <w:rsid w:val="000969CF"/>
    <w:rsid w:val="000A7CB2"/>
    <w:rsid w:val="000D6998"/>
    <w:rsid w:val="000E0074"/>
    <w:rsid w:val="000E2C90"/>
    <w:rsid w:val="000E315F"/>
    <w:rsid w:val="000E32BA"/>
    <w:rsid w:val="001056D0"/>
    <w:rsid w:val="0011076E"/>
    <w:rsid w:val="0011116E"/>
    <w:rsid w:val="00115B24"/>
    <w:rsid w:val="0013310D"/>
    <w:rsid w:val="00133803"/>
    <w:rsid w:val="00133895"/>
    <w:rsid w:val="00141DAC"/>
    <w:rsid w:val="00144F92"/>
    <w:rsid w:val="00150C62"/>
    <w:rsid w:val="001826A5"/>
    <w:rsid w:val="001877E7"/>
    <w:rsid w:val="001926A0"/>
    <w:rsid w:val="00193E27"/>
    <w:rsid w:val="00194756"/>
    <w:rsid w:val="001B420A"/>
    <w:rsid w:val="001D6A20"/>
    <w:rsid w:val="001E251F"/>
    <w:rsid w:val="001F1D9D"/>
    <w:rsid w:val="00214990"/>
    <w:rsid w:val="0022114A"/>
    <w:rsid w:val="002C1BDD"/>
    <w:rsid w:val="002C6863"/>
    <w:rsid w:val="002F0AD0"/>
    <w:rsid w:val="002F3A7F"/>
    <w:rsid w:val="002F4ACE"/>
    <w:rsid w:val="00302D72"/>
    <w:rsid w:val="00307F76"/>
    <w:rsid w:val="00326C3C"/>
    <w:rsid w:val="00330B34"/>
    <w:rsid w:val="003367A3"/>
    <w:rsid w:val="00344FF1"/>
    <w:rsid w:val="003506D3"/>
    <w:rsid w:val="00356346"/>
    <w:rsid w:val="00361020"/>
    <w:rsid w:val="003649D7"/>
    <w:rsid w:val="003714FD"/>
    <w:rsid w:val="00386259"/>
    <w:rsid w:val="0038637A"/>
    <w:rsid w:val="003B6777"/>
    <w:rsid w:val="003C03E1"/>
    <w:rsid w:val="003C2D91"/>
    <w:rsid w:val="003E1189"/>
    <w:rsid w:val="003E55F6"/>
    <w:rsid w:val="003E6EF9"/>
    <w:rsid w:val="004020C2"/>
    <w:rsid w:val="00407BF4"/>
    <w:rsid w:val="00424CDC"/>
    <w:rsid w:val="00430DEC"/>
    <w:rsid w:val="004313C6"/>
    <w:rsid w:val="0044444E"/>
    <w:rsid w:val="00450660"/>
    <w:rsid w:val="00451A6F"/>
    <w:rsid w:val="004575FA"/>
    <w:rsid w:val="00463025"/>
    <w:rsid w:val="00464A5B"/>
    <w:rsid w:val="00480708"/>
    <w:rsid w:val="0049182C"/>
    <w:rsid w:val="0049691F"/>
    <w:rsid w:val="004B3523"/>
    <w:rsid w:val="004B7786"/>
    <w:rsid w:val="004C7D57"/>
    <w:rsid w:val="004E28CF"/>
    <w:rsid w:val="004E3925"/>
    <w:rsid w:val="004E7C36"/>
    <w:rsid w:val="004F08AC"/>
    <w:rsid w:val="004F28FA"/>
    <w:rsid w:val="004F34E7"/>
    <w:rsid w:val="005028D5"/>
    <w:rsid w:val="0051348B"/>
    <w:rsid w:val="00513966"/>
    <w:rsid w:val="005326A8"/>
    <w:rsid w:val="0054053B"/>
    <w:rsid w:val="00543F13"/>
    <w:rsid w:val="005717B7"/>
    <w:rsid w:val="0057489C"/>
    <w:rsid w:val="00577FDA"/>
    <w:rsid w:val="005855F8"/>
    <w:rsid w:val="0059156E"/>
    <w:rsid w:val="005A2496"/>
    <w:rsid w:val="005B6E0C"/>
    <w:rsid w:val="005D29BE"/>
    <w:rsid w:val="005F0170"/>
    <w:rsid w:val="006557B5"/>
    <w:rsid w:val="00690B40"/>
    <w:rsid w:val="00695BBF"/>
    <w:rsid w:val="006A4AD1"/>
    <w:rsid w:val="006B1FB4"/>
    <w:rsid w:val="006E4779"/>
    <w:rsid w:val="006F634E"/>
    <w:rsid w:val="00703ACE"/>
    <w:rsid w:val="007065E3"/>
    <w:rsid w:val="00712167"/>
    <w:rsid w:val="0073153E"/>
    <w:rsid w:val="00742487"/>
    <w:rsid w:val="00747F06"/>
    <w:rsid w:val="0075412A"/>
    <w:rsid w:val="00766D09"/>
    <w:rsid w:val="00776835"/>
    <w:rsid w:val="00776901"/>
    <w:rsid w:val="007A2881"/>
    <w:rsid w:val="007B106F"/>
    <w:rsid w:val="007B330D"/>
    <w:rsid w:val="007C0BA3"/>
    <w:rsid w:val="007C21F5"/>
    <w:rsid w:val="0080248D"/>
    <w:rsid w:val="00804976"/>
    <w:rsid w:val="00826C8B"/>
    <w:rsid w:val="00832036"/>
    <w:rsid w:val="00837928"/>
    <w:rsid w:val="00840880"/>
    <w:rsid w:val="00846263"/>
    <w:rsid w:val="00873E3D"/>
    <w:rsid w:val="00874BEE"/>
    <w:rsid w:val="00891E5B"/>
    <w:rsid w:val="00892D58"/>
    <w:rsid w:val="00895C56"/>
    <w:rsid w:val="008A671F"/>
    <w:rsid w:val="008A74A3"/>
    <w:rsid w:val="008C09F7"/>
    <w:rsid w:val="008D40A8"/>
    <w:rsid w:val="008D7128"/>
    <w:rsid w:val="008F2CB1"/>
    <w:rsid w:val="008F53F2"/>
    <w:rsid w:val="0091626F"/>
    <w:rsid w:val="00931885"/>
    <w:rsid w:val="00937029"/>
    <w:rsid w:val="0097057E"/>
    <w:rsid w:val="009B26CA"/>
    <w:rsid w:val="009B739B"/>
    <w:rsid w:val="009C354C"/>
    <w:rsid w:val="00A06B3A"/>
    <w:rsid w:val="00A13ADD"/>
    <w:rsid w:val="00A27406"/>
    <w:rsid w:val="00A44F33"/>
    <w:rsid w:val="00A46C81"/>
    <w:rsid w:val="00A47C79"/>
    <w:rsid w:val="00A518C3"/>
    <w:rsid w:val="00A53CED"/>
    <w:rsid w:val="00A55039"/>
    <w:rsid w:val="00A85B69"/>
    <w:rsid w:val="00A87A15"/>
    <w:rsid w:val="00A9622D"/>
    <w:rsid w:val="00AA2897"/>
    <w:rsid w:val="00AB72AA"/>
    <w:rsid w:val="00AC3EEA"/>
    <w:rsid w:val="00AD714B"/>
    <w:rsid w:val="00B13C2D"/>
    <w:rsid w:val="00B30C00"/>
    <w:rsid w:val="00B31D47"/>
    <w:rsid w:val="00B37D41"/>
    <w:rsid w:val="00B50EF4"/>
    <w:rsid w:val="00B57156"/>
    <w:rsid w:val="00B62552"/>
    <w:rsid w:val="00B72D62"/>
    <w:rsid w:val="00B743A3"/>
    <w:rsid w:val="00B8338C"/>
    <w:rsid w:val="00B908FF"/>
    <w:rsid w:val="00B90CFF"/>
    <w:rsid w:val="00BA117E"/>
    <w:rsid w:val="00BA3348"/>
    <w:rsid w:val="00BA35C5"/>
    <w:rsid w:val="00BB54CC"/>
    <w:rsid w:val="00BD1E2D"/>
    <w:rsid w:val="00BD3D45"/>
    <w:rsid w:val="00BD6861"/>
    <w:rsid w:val="00BF1E51"/>
    <w:rsid w:val="00BF227F"/>
    <w:rsid w:val="00C20670"/>
    <w:rsid w:val="00C21F2F"/>
    <w:rsid w:val="00C24564"/>
    <w:rsid w:val="00C32575"/>
    <w:rsid w:val="00C42257"/>
    <w:rsid w:val="00C51647"/>
    <w:rsid w:val="00C737B7"/>
    <w:rsid w:val="00C7678E"/>
    <w:rsid w:val="00C8142D"/>
    <w:rsid w:val="00C94B40"/>
    <w:rsid w:val="00CB05FD"/>
    <w:rsid w:val="00CE1399"/>
    <w:rsid w:val="00CE59A0"/>
    <w:rsid w:val="00CF5F09"/>
    <w:rsid w:val="00D03418"/>
    <w:rsid w:val="00D038CF"/>
    <w:rsid w:val="00D10199"/>
    <w:rsid w:val="00D175EF"/>
    <w:rsid w:val="00D35265"/>
    <w:rsid w:val="00D44F68"/>
    <w:rsid w:val="00D5650A"/>
    <w:rsid w:val="00D56659"/>
    <w:rsid w:val="00D64DB5"/>
    <w:rsid w:val="00D7495D"/>
    <w:rsid w:val="00D819C1"/>
    <w:rsid w:val="00D91F05"/>
    <w:rsid w:val="00D923D8"/>
    <w:rsid w:val="00D9328E"/>
    <w:rsid w:val="00D9380B"/>
    <w:rsid w:val="00DB03E2"/>
    <w:rsid w:val="00DC2BBA"/>
    <w:rsid w:val="00DD416A"/>
    <w:rsid w:val="00DE4AF1"/>
    <w:rsid w:val="00DE5503"/>
    <w:rsid w:val="00DF0F2D"/>
    <w:rsid w:val="00DF22D7"/>
    <w:rsid w:val="00DF69F5"/>
    <w:rsid w:val="00E0124B"/>
    <w:rsid w:val="00E05A42"/>
    <w:rsid w:val="00E32584"/>
    <w:rsid w:val="00E328E6"/>
    <w:rsid w:val="00E517F5"/>
    <w:rsid w:val="00E55D31"/>
    <w:rsid w:val="00E60DFD"/>
    <w:rsid w:val="00E75372"/>
    <w:rsid w:val="00E75D4C"/>
    <w:rsid w:val="00E915F5"/>
    <w:rsid w:val="00EA737F"/>
    <w:rsid w:val="00EB3B50"/>
    <w:rsid w:val="00ED2D19"/>
    <w:rsid w:val="00ED511E"/>
    <w:rsid w:val="00EE1C13"/>
    <w:rsid w:val="00EF4052"/>
    <w:rsid w:val="00F004B6"/>
    <w:rsid w:val="00F072F2"/>
    <w:rsid w:val="00F22A6E"/>
    <w:rsid w:val="00F23304"/>
    <w:rsid w:val="00F264F1"/>
    <w:rsid w:val="00F27C0C"/>
    <w:rsid w:val="00F44AF1"/>
    <w:rsid w:val="00F47F3B"/>
    <w:rsid w:val="00F659CA"/>
    <w:rsid w:val="00F735D0"/>
    <w:rsid w:val="00F77905"/>
    <w:rsid w:val="00F81E6B"/>
    <w:rsid w:val="00F95A96"/>
    <w:rsid w:val="00F967D9"/>
    <w:rsid w:val="00FA2B44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85BAF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c">
    <w:name w:val="Table Grid"/>
    <w:basedOn w:val="a1"/>
    <w:uiPriority w:val="39"/>
    <w:rsid w:val="00F81E6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2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sakums.com.ua/storage/watermarked/HjJH5ney4QAsqH3TThIqqfTPqw15H1lVi1fkR2Cn.jpeg" TargetMode="External"/><Relationship Id="rId26" Type="http://schemas.openxmlformats.org/officeDocument/2006/relationships/hyperlink" Target="https://sakums.com.ua/storage/watermarked/oD25k0rz3F8c6PKjoGEGI99ttGlK72AfweZjh0qs.jpeg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s://sakums.com.ua/storage/watermarked/3WVuTyvWfhBSVrw1SjyJnlknYMISnqTTAyAkaX63.jpeg" TargetMode="External"/><Relationship Id="rId42" Type="http://schemas.openxmlformats.org/officeDocument/2006/relationships/hyperlink" Target="https://sakums.com.ua/storage/watermarked/W8yWuBO4jMV9BMekZur211HA180pkmdKrDllj2jZ.jpeg" TargetMode="External"/><Relationship Id="rId47" Type="http://schemas.openxmlformats.org/officeDocument/2006/relationships/image" Target="media/image20.jpeg"/><Relationship Id="rId50" Type="http://schemas.openxmlformats.org/officeDocument/2006/relationships/hyperlink" Target="https://sakums.com.ua/storage/watermarked/9yjiNlnm56LZGzusmFeTgPGesVAX1u78iIgdPV13.jpeg" TargetMode="External"/><Relationship Id="rId55" Type="http://schemas.openxmlformats.org/officeDocument/2006/relationships/image" Target="media/image24.jpeg"/><Relationship Id="rId7" Type="http://schemas.openxmlformats.org/officeDocument/2006/relationships/endnotes" Target="endnotes.xml"/><Relationship Id="rId12" Type="http://schemas.openxmlformats.org/officeDocument/2006/relationships/hyperlink" Target="https://sakums.com.ua/storage/watermarked/mmlSgFZy91wuh9pi06Ncs4LiZYa0pFrAsVideZB7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s://sakums.com.ua/storage/watermarked/oumDDchnaigxxI6fShsOLv49JbaVfjEfRuEU3elg.jpeg" TargetMode="External"/><Relationship Id="rId46" Type="http://schemas.openxmlformats.org/officeDocument/2006/relationships/hyperlink" Target="https://sakums.com.ua/storage/watermarked/DlXaQomnOFGaVDD9CTbP7NpCWM16DAz23XhBeTxS.jpeg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akums.com.ua/storage/watermarked/UTizt3d9Ww4ymaTLe1C99QuDj1fMu0Ngk6n2Nqyg.jpeg" TargetMode="External"/><Relationship Id="rId20" Type="http://schemas.openxmlformats.org/officeDocument/2006/relationships/hyperlink" Target="https://sakums.com.ua/storage/watermarked/hFqNFtQw2PS2ccvYfrt3v2rvPbF05oNkIjPAwOBG.jpe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54" Type="http://schemas.openxmlformats.org/officeDocument/2006/relationships/hyperlink" Target="https://sakums.com.ua/storage/watermarked/FVBGLMBK9lE4cyxda4Ywe8Txk0W1D7npuD0cg2Ph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sakums.com.ua/storage/watermarked/CNspfbPLmF3weVqJ3fIHDC505mMj13rJeOO9IsDx.jpeg" TargetMode="External"/><Relationship Id="rId32" Type="http://schemas.openxmlformats.org/officeDocument/2006/relationships/hyperlink" Target="https://sakums.com.ua/storage/watermarked/Mxbt83WImhsvkqRjPWzK0Tp84gtJ6XwYdXS6Vqcf.jpe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s://sakums.com.ua/storage/watermarked/XnDCch4NQRh7WJm5lLWtTtinLS7NqjugFcqpOaV3.jpeg" TargetMode="External"/><Relationship Id="rId45" Type="http://schemas.openxmlformats.org/officeDocument/2006/relationships/image" Target="media/image19.jpeg"/><Relationship Id="rId53" Type="http://schemas.openxmlformats.org/officeDocument/2006/relationships/image" Target="media/image23.jpe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sakums.com.ua/storage/watermarked/6izkFY9Hwr9JHO51BZo6Yx5zSZnTfKTqYU1iBdeZ.jpeg" TargetMode="External"/><Relationship Id="rId36" Type="http://schemas.openxmlformats.org/officeDocument/2006/relationships/hyperlink" Target="https://sakums.com.ua/storage/watermarked/VZZRrWV5vHJ3bN7jTyYbC7k8BiRDZE6SwzGlIfEw.jpeg" TargetMode="External"/><Relationship Id="rId49" Type="http://schemas.openxmlformats.org/officeDocument/2006/relationships/image" Target="media/image21.jpeg"/><Relationship Id="rId57" Type="http://schemas.openxmlformats.org/officeDocument/2006/relationships/header" Target="header1.xml"/><Relationship Id="rId10" Type="http://schemas.openxmlformats.org/officeDocument/2006/relationships/hyperlink" Target="https://sakums.com.ua/storage/watermarked/NGIvaP5mIfDUhicnhtOTIwZ0XJGsETeGcShMSAtS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yperlink" Target="https://sakums.com.ua/storage/watermarked/0id9mTYUHQsxCUNkfuqaE7uTwoJqinE91cVSJOS2.jpeg" TargetMode="External"/><Relationship Id="rId52" Type="http://schemas.openxmlformats.org/officeDocument/2006/relationships/hyperlink" Target="https://sakums.com.ua/storage/watermarked/gtRX1EFBfYc3oJdGJUKbiFIw2aiYkNmLsX62swZc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sakums.com.ua/storage/watermarked/H1GJ8M1AwN789sare1aaiWe7tZBlDKe73LcHh7bG.jpeg" TargetMode="External"/><Relationship Id="rId22" Type="http://schemas.openxmlformats.org/officeDocument/2006/relationships/hyperlink" Target="https://sakums.com.ua/storage/watermarked/SzysBQpWC7oau822oZNH8vYccIZ2JPkTvrpM9gQr.jpe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sakums.com.ua/storage/watermarked/iRwvlLWd7F60AXAOVXOCi6wLl546S3PGC2X3cOHu.jpe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yperlink" Target="https://sakums.com.ua/storage/watermarked/oTZ41HCvKXqkCuum4stDABXrSRNd49XaxyKVexV4.jpeg" TargetMode="External"/><Relationship Id="rId56" Type="http://schemas.openxmlformats.org/officeDocument/2006/relationships/hyperlink" Target="https://sakums.com.ua/uk/tours/517-mrii-zdijsnyuyutsya-mi-v-parizhi-ekonom-shkilni-kanikuli" TargetMode="External"/><Relationship Id="rId8" Type="http://schemas.openxmlformats.org/officeDocument/2006/relationships/hyperlink" Target="https://sakums.com.ua/storage/watermarked/6Lh066FkaaSUjm33K5ELRsSDxD708ftwVCUwceXM.jpeg" TargetMode="External"/><Relationship Id="rId51" Type="http://schemas.openxmlformats.org/officeDocument/2006/relationships/image" Target="media/image22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8ACE6-F10A-4DC6-A9DC-EDC0AD5F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dcterms:created xsi:type="dcterms:W3CDTF">2026-01-27T16:17:00Z</dcterms:created>
  <dcterms:modified xsi:type="dcterms:W3CDTF">2026-01-27T16:17:00Z</dcterms:modified>
</cp:coreProperties>
</file>