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1D" w:rsidRDefault="0051001D" w:rsidP="0051001D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sz w:val="28"/>
          <w:szCs w:val="21"/>
          <w:lang w:eastAsia="uk-UA"/>
        </w:rPr>
      </w:pPr>
    </w:p>
    <w:p w:rsidR="0051001D" w:rsidRDefault="0051001D" w:rsidP="0051001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sz w:val="28"/>
          <w:szCs w:val="21"/>
          <w:lang w:eastAsia="uk-UA"/>
        </w:rPr>
      </w:pPr>
      <w:r w:rsidRPr="0051001D">
        <w:rPr>
          <w:rFonts w:ascii="Verdana" w:eastAsia="Times New Roman" w:hAnsi="Verdana" w:cs="Arial"/>
          <w:b/>
          <w:sz w:val="28"/>
          <w:szCs w:val="21"/>
          <w:lang w:eastAsia="uk-UA"/>
        </w:rPr>
        <w:t>О</w:t>
      </w:r>
      <w:r w:rsidRPr="0051001D">
        <w:rPr>
          <w:rFonts w:ascii="Verdana" w:eastAsia="Times New Roman" w:hAnsi="Verdana" w:cs="Arial"/>
          <w:b/>
          <w:sz w:val="28"/>
          <w:szCs w:val="21"/>
          <w:lang w:val="en-US" w:eastAsia="uk-UA"/>
        </w:rPr>
        <w:t>KEY</w:t>
      </w:r>
      <w:r w:rsidRPr="0051001D">
        <w:rPr>
          <w:rFonts w:ascii="Verdana" w:eastAsia="Times New Roman" w:hAnsi="Verdana" w:cs="Arial"/>
          <w:b/>
          <w:sz w:val="28"/>
          <w:szCs w:val="21"/>
          <w:lang w:val="ru-RU" w:eastAsia="uk-UA"/>
        </w:rPr>
        <w:t xml:space="preserve"> </w:t>
      </w:r>
      <w:r w:rsidRPr="0051001D">
        <w:rPr>
          <w:rFonts w:ascii="Verdana" w:eastAsia="Times New Roman" w:hAnsi="Verdana" w:cs="Arial"/>
          <w:b/>
          <w:sz w:val="28"/>
          <w:szCs w:val="21"/>
          <w:lang w:val="en-US" w:eastAsia="uk-UA"/>
        </w:rPr>
        <w:t>HOLIDAY</w:t>
      </w:r>
      <w:r w:rsidRPr="0051001D">
        <w:rPr>
          <w:rFonts w:ascii="Verdana" w:eastAsia="Times New Roman" w:hAnsi="Verdana" w:cs="Arial"/>
          <w:b/>
          <w:sz w:val="28"/>
          <w:szCs w:val="21"/>
          <w:lang w:val="ru-RU" w:eastAsia="uk-UA"/>
        </w:rPr>
        <w:t xml:space="preserve"> (</w:t>
      </w:r>
      <w:r w:rsidRPr="0051001D">
        <w:rPr>
          <w:rFonts w:ascii="Verdana" w:eastAsia="Times New Roman" w:hAnsi="Verdana" w:cs="Arial"/>
          <w:b/>
          <w:sz w:val="28"/>
          <w:szCs w:val="21"/>
          <w:lang w:eastAsia="uk-UA"/>
        </w:rPr>
        <w:t xml:space="preserve">ОКЕЙ ХОЛІДЕЙ ) </w:t>
      </w:r>
      <w:r>
        <w:rPr>
          <w:rFonts w:ascii="Verdana" w:eastAsia="Times New Roman" w:hAnsi="Verdana" w:cs="Arial"/>
          <w:b/>
          <w:sz w:val="28"/>
          <w:szCs w:val="21"/>
          <w:lang w:eastAsia="uk-UA"/>
        </w:rPr>
        <w:t>НА КУРОРТІ СОНЯЧНИЙ БЕРЕГ, БОЛГАРІЯ</w:t>
      </w:r>
    </w:p>
    <w:p w:rsidR="0051001D" w:rsidRPr="0051001D" w:rsidRDefault="0051001D" w:rsidP="00510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uk-UA"/>
        </w:rPr>
      </w:pPr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>Престижний </w:t>
      </w:r>
      <w:r w:rsidRPr="0051001D">
        <w:rPr>
          <w:rFonts w:ascii="Arial" w:eastAsia="Times New Roman" w:hAnsi="Arial" w:cs="Arial"/>
          <w:b/>
          <w:bCs/>
          <w:color w:val="212529"/>
          <w:sz w:val="21"/>
          <w:szCs w:val="21"/>
          <w:lang w:eastAsia="uk-UA"/>
        </w:rPr>
        <w:t>міжнародний табір “ОКЕЙ ХОЛІДЕЙ”</w:t>
      </w:r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 xml:space="preserve">, організований на базі </w:t>
      </w:r>
      <w:proofErr w:type="spellStart"/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>апарт</w:t>
      </w:r>
      <w:proofErr w:type="spellEnd"/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>-готелю 3* </w:t>
      </w:r>
      <w:r w:rsidRPr="0051001D">
        <w:rPr>
          <w:rFonts w:ascii="Arial" w:eastAsia="Times New Roman" w:hAnsi="Arial" w:cs="Arial"/>
          <w:b/>
          <w:bCs/>
          <w:color w:val="212529"/>
          <w:sz w:val="21"/>
          <w:szCs w:val="21"/>
          <w:lang w:eastAsia="uk-UA"/>
        </w:rPr>
        <w:t xml:space="preserve">“Бумеранг </w:t>
      </w:r>
      <w:proofErr w:type="spellStart"/>
      <w:r w:rsidRPr="0051001D">
        <w:rPr>
          <w:rFonts w:ascii="Arial" w:eastAsia="Times New Roman" w:hAnsi="Arial" w:cs="Arial"/>
          <w:b/>
          <w:bCs/>
          <w:color w:val="212529"/>
          <w:sz w:val="21"/>
          <w:szCs w:val="21"/>
          <w:lang w:eastAsia="uk-UA"/>
        </w:rPr>
        <w:t>Резіденс</w:t>
      </w:r>
      <w:proofErr w:type="spellEnd"/>
      <w:r w:rsidRPr="0051001D">
        <w:rPr>
          <w:rFonts w:ascii="Arial" w:eastAsia="Times New Roman" w:hAnsi="Arial" w:cs="Arial"/>
          <w:b/>
          <w:bCs/>
          <w:color w:val="212529"/>
          <w:sz w:val="21"/>
          <w:szCs w:val="21"/>
          <w:lang w:eastAsia="uk-UA"/>
        </w:rPr>
        <w:t>”</w:t>
      </w:r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> (</w:t>
      </w:r>
      <w:proofErr w:type="spellStart"/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>Boomerang</w:t>
      </w:r>
      <w:proofErr w:type="spellEnd"/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 xml:space="preserve"> </w:t>
      </w:r>
      <w:proofErr w:type="spellStart"/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>Residence</w:t>
      </w:r>
      <w:proofErr w:type="spellEnd"/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>), що знаходиться в престижній частині відомого болгарського курорту Сонячний Берег, на другій лінії від пляжу. Поблизу від табору знаходиться безліч атракціонів, дискотеки і аквапарк.</w:t>
      </w:r>
    </w:p>
    <w:p w:rsidR="0051001D" w:rsidRPr="0051001D" w:rsidRDefault="0051001D" w:rsidP="00510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uk-UA"/>
        </w:rPr>
      </w:pPr>
      <w:r w:rsidRPr="0051001D">
        <w:rPr>
          <w:rFonts w:ascii="Arial" w:eastAsia="Times New Roman" w:hAnsi="Arial" w:cs="Arial"/>
          <w:color w:val="212529"/>
          <w:sz w:val="21"/>
          <w:szCs w:val="21"/>
          <w:lang w:eastAsia="uk-UA"/>
        </w:rPr>
        <w:t>Комплекс розташований серед великої зеленої території, огородженою і під охороною, обладнаної камерами спостереження.</w:t>
      </w:r>
    </w:p>
    <w:p w:rsidR="0051001D" w:rsidRPr="0051001D" w:rsidRDefault="0051001D" w:rsidP="0051001D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proofErr w:type="spellStart"/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Особливості</w:t>
      </w:r>
      <w:proofErr w:type="spellEnd"/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туру</w:t>
      </w:r>
      <w:r w:rsidRPr="0051001D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:</w:t>
      </w:r>
    </w:p>
    <w:p w:rsidR="0051001D" w:rsidRPr="0051001D" w:rsidRDefault="0051001D" w:rsidP="0051001D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sz w:val="18"/>
          <w:szCs w:val="18"/>
          <w:lang w:eastAsia="uk-UA"/>
        </w:rPr>
        <w:t>харчування за системою ALL INCLUSIVE</w:t>
      </w:r>
    </w:p>
    <w:p w:rsidR="0051001D" w:rsidRPr="0051001D" w:rsidRDefault="0051001D" w:rsidP="0051001D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sz w:val="18"/>
          <w:szCs w:val="18"/>
          <w:lang w:eastAsia="uk-UA"/>
        </w:rPr>
        <w:t>проведення міжнародних фестивалів</w:t>
      </w:r>
    </w:p>
    <w:p w:rsidR="0051001D" w:rsidRPr="0051001D" w:rsidRDefault="0051001D" w:rsidP="0051001D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sz w:val="18"/>
          <w:szCs w:val="18"/>
          <w:lang w:eastAsia="uk-UA"/>
        </w:rPr>
        <w:t>400 м до моря</w:t>
      </w:r>
    </w:p>
    <w:p w:rsidR="0051001D" w:rsidRPr="0051001D" w:rsidRDefault="0051001D" w:rsidP="0051001D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sz w:val="18"/>
          <w:szCs w:val="18"/>
          <w:lang w:eastAsia="uk-UA"/>
        </w:rPr>
        <w:t>цікава та різноманітна анімація</w:t>
      </w:r>
    </w:p>
    <w:p w:rsidR="0051001D" w:rsidRPr="0051001D" w:rsidRDefault="0051001D" w:rsidP="0051001D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sz w:val="18"/>
          <w:szCs w:val="18"/>
          <w:lang w:eastAsia="uk-UA"/>
        </w:rPr>
        <w:t>парасольки та шезлонги біля басейну безкоштовно</w:t>
      </w:r>
    </w:p>
    <w:p w:rsidR="0051001D" w:rsidRDefault="0051001D" w:rsidP="0014456F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uk-UA"/>
        </w:rPr>
      </w:pPr>
      <w:proofErr w:type="spellStart"/>
      <w:r w:rsidRPr="0051001D">
        <w:rPr>
          <w:rFonts w:ascii="Verdana" w:eastAsia="Times New Roman" w:hAnsi="Verdana" w:cs="Arial"/>
          <w:sz w:val="18"/>
          <w:szCs w:val="18"/>
          <w:lang w:eastAsia="uk-UA"/>
        </w:rPr>
        <w:t>wi-fi</w:t>
      </w:r>
      <w:proofErr w:type="spellEnd"/>
      <w:r w:rsidRPr="0051001D">
        <w:rPr>
          <w:rFonts w:ascii="Verdana" w:eastAsia="Times New Roman" w:hAnsi="Verdana" w:cs="Arial"/>
          <w:sz w:val="18"/>
          <w:szCs w:val="18"/>
          <w:lang w:eastAsia="uk-UA"/>
        </w:rPr>
        <w:t xml:space="preserve"> на рецепції готелю</w:t>
      </w:r>
    </w:p>
    <w:p w:rsidR="0014456F" w:rsidRPr="0014456F" w:rsidRDefault="0014456F" w:rsidP="0014456F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sz w:val="18"/>
          <w:szCs w:val="18"/>
          <w:lang w:eastAsia="uk-UA"/>
        </w:rPr>
      </w:pPr>
    </w:p>
    <w:p w:rsidR="0014456F" w:rsidRPr="0051001D" w:rsidRDefault="0014456F" w:rsidP="0014456F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 xml:space="preserve">На території табору </w:t>
      </w:r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: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2 корпуси зі студіями та двокімнатними апартаментами,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2 басейни, ресторан із зовнішньою терасою,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proofErr w:type="spellStart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Мультифункціональний</w:t>
      </w:r>
      <w:proofErr w:type="spellEnd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спортивний майданчик (міні-футбол, волейбол, баскетбол) з штучною травою 20 мм,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сцена 8 м х 10 м для репетицій та проведення анімації,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альтанки для проведення тихої анімації та відпочинку,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татамі для боротьби,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магазин,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цілодобова медична допомога,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рятувальники на басейні та пляжі, </w:t>
      </w:r>
      <w:proofErr w:type="spellStart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сек'юриті</w:t>
      </w:r>
      <w:proofErr w:type="spellEnd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міжнародна анімація,</w:t>
      </w:r>
    </w:p>
    <w:p w:rsidR="0051001D" w:rsidRPr="0051001D" w:rsidRDefault="0051001D" w:rsidP="005100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proofErr w:type="spellStart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Wi-Fi</w:t>
      </w:r>
      <w:proofErr w:type="spellEnd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біля рецепції - безкоштовно, у приміщеннях швидкісний інтернет - за доплату.</w:t>
      </w:r>
    </w:p>
    <w:p w:rsidR="0051001D" w:rsidRPr="0051001D" w:rsidRDefault="0014456F" w:rsidP="0051001D">
      <w:pPr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 wp14:anchorId="6C695597" wp14:editId="20057B04">
            <wp:extent cx="1430274" cy="953516"/>
            <wp:effectExtent l="0" t="0" r="0" b="0"/>
            <wp:docPr id="19" name="Рисунок 19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482" cy="97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 wp14:anchorId="628274B9" wp14:editId="41C4C176">
            <wp:extent cx="1420368" cy="946913"/>
            <wp:effectExtent l="0" t="0" r="8890" b="5715"/>
            <wp:docPr id="20" name="Рисунок 20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966" cy="97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 wp14:anchorId="0759BB06" wp14:editId="186883CA">
            <wp:extent cx="1415988" cy="943991"/>
            <wp:effectExtent l="0" t="0" r="0" b="8890"/>
            <wp:docPr id="21" name="Рисунок 21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796" cy="95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 wp14:anchorId="2712C9B4" wp14:editId="16D0C8DF">
            <wp:extent cx="1443989" cy="950468"/>
            <wp:effectExtent l="0" t="0" r="4445" b="2540"/>
            <wp:docPr id="22" name="Рисунок 22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356" cy="96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01D" w:rsidRDefault="0051001D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14456F" w:rsidRDefault="0014456F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14456F" w:rsidRDefault="0014456F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14456F" w:rsidRDefault="0014456F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14456F" w:rsidRPr="0051001D" w:rsidRDefault="0014456F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14456F" w:rsidRPr="0051001D" w:rsidRDefault="0014456F" w:rsidP="0014456F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lastRenderedPageBreak/>
        <w:t xml:space="preserve">Розміщення </w:t>
      </w:r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:</w:t>
      </w:r>
    </w:p>
    <w:p w:rsidR="0051001D" w:rsidRPr="0051001D" w:rsidRDefault="0051001D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Апартаменти 2+3 (вітальня + спальня) для 5 осіб, </w:t>
      </w:r>
      <w:proofErr w:type="spellStart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Апартамнти</w:t>
      </w:r>
      <w:proofErr w:type="spellEnd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3+3/2+4 - для 6 осіб, 3+4/2+5 – для 7 осіб, апартаменти 3+5, 4+4, 4+5/3+6, 4+6 із 2 WC/</w:t>
      </w:r>
      <w:proofErr w:type="spellStart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душеві</w:t>
      </w:r>
      <w:proofErr w:type="spellEnd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кімнати - для 8-9-10 осіб</w:t>
      </w:r>
    </w:p>
    <w:p w:rsidR="0051001D" w:rsidRPr="0051001D" w:rsidRDefault="0051001D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У кожному апартаменті: ТБ, холодильник, кондиціонер, окремі ліжка, тумбочки, шафа, WC з </w:t>
      </w:r>
      <w:proofErr w:type="spellStart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душем</w:t>
      </w:r>
      <w:proofErr w:type="spellEnd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на балконі пластмасові стіл та стільці.</w:t>
      </w:r>
    </w:p>
    <w:p w:rsidR="0051001D" w:rsidRDefault="0051001D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br/>
        <w:t>Розміщення керівників спільно з дітьми або з іншими керівниками в межах своєї групи/ рішення керівництва табору. Дорослі, які супроводжують дітей, розміщуються разом із дітьми в апартаментах за ціною, що визначена в оферті, без права претензій до розміщення в межах своєї групи. Допускається не більше 10% дорослих з групи. При великій кількості дорослих необхідно узгодження з приймаючою стороною.</w:t>
      </w:r>
    </w:p>
    <w:p w:rsidR="0014456F" w:rsidRPr="0051001D" w:rsidRDefault="0014456F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</w:p>
    <w:p w:rsidR="0051001D" w:rsidRDefault="0051001D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1365504" cy="930153"/>
            <wp:effectExtent l="0" t="0" r="6350" b="3810"/>
            <wp:docPr id="12" name="Рисунок 12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87" cy="94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1493520" cy="934720"/>
            <wp:effectExtent l="0" t="0" r="0" b="0"/>
            <wp:docPr id="11" name="Рисунок 11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645" cy="9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1456944" cy="935355"/>
            <wp:effectExtent l="0" t="0" r="0" b="0"/>
            <wp:docPr id="10" name="Рисунок 10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14" cy="95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1406844" cy="925703"/>
            <wp:effectExtent l="0" t="0" r="3175" b="8255"/>
            <wp:docPr id="9" name="Рисунок 9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976" cy="94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56F" w:rsidRDefault="0014456F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14456F" w:rsidRPr="0051001D" w:rsidRDefault="0014456F" w:rsidP="0014456F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 xml:space="preserve">Харчування </w:t>
      </w:r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:</w:t>
      </w:r>
    </w:p>
    <w:p w:rsidR="0051001D" w:rsidRPr="0051001D" w:rsidRDefault="0051001D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Харчування в ресторані - шведський стіл - сніданок, обід і вечеря:</w:t>
      </w:r>
    </w:p>
    <w:p w:rsidR="0051001D" w:rsidRPr="0051001D" w:rsidRDefault="0051001D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сніданок 08:00-10:00,</w:t>
      </w:r>
    </w:p>
    <w:p w:rsidR="0051001D" w:rsidRPr="0051001D" w:rsidRDefault="0051001D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обід 12:00-14:00,</w:t>
      </w:r>
    </w:p>
    <w:p w:rsidR="0051001D" w:rsidRPr="0051001D" w:rsidRDefault="0051001D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полуденок - сухий пакет /</w:t>
      </w:r>
      <w:proofErr w:type="spellStart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порційно</w:t>
      </w:r>
      <w:proofErr w:type="spellEnd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 видається керівникам кожної групи під час обіду.</w:t>
      </w:r>
    </w:p>
    <w:p w:rsidR="0051001D" w:rsidRPr="0051001D" w:rsidRDefault="0051001D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- вечеря 18:00-20:00.</w:t>
      </w:r>
    </w:p>
    <w:p w:rsidR="0051001D" w:rsidRPr="0051001D" w:rsidRDefault="0051001D" w:rsidP="0051001D">
      <w:pPr>
        <w:spacing w:after="0" w:line="240" w:lineRule="auto"/>
        <w:jc w:val="both"/>
        <w:rPr>
          <w:rFonts w:ascii="Verdana" w:eastAsia="Times New Roman" w:hAnsi="Verdana" w:cs="Arial"/>
          <w:color w:val="212529"/>
          <w:sz w:val="18"/>
          <w:szCs w:val="24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Вода в фойє цілодобово. Групи, які проживають в “Бумеранг </w:t>
      </w:r>
      <w:proofErr w:type="spellStart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Резіденс</w:t>
      </w:r>
      <w:proofErr w:type="spellEnd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 xml:space="preserve">” харчуються в ресторані “Бумеранг </w:t>
      </w:r>
      <w:proofErr w:type="spellStart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Резіденс</w:t>
      </w:r>
      <w:proofErr w:type="spellEnd"/>
      <w:r w:rsidRPr="0051001D">
        <w:rPr>
          <w:rFonts w:ascii="Verdana" w:eastAsia="Times New Roman" w:hAnsi="Verdana" w:cs="Arial"/>
          <w:color w:val="212529"/>
          <w:sz w:val="18"/>
          <w:szCs w:val="24"/>
          <w:lang w:eastAsia="uk-UA"/>
        </w:rPr>
        <w:t>”.</w:t>
      </w:r>
    </w:p>
    <w:p w:rsidR="0051001D" w:rsidRPr="00176D12" w:rsidRDefault="0051001D" w:rsidP="0051001D">
      <w:pPr>
        <w:spacing w:after="0" w:line="240" w:lineRule="auto"/>
        <w:jc w:val="both"/>
        <w:rPr>
          <w:rStyle w:val="aa"/>
          <w:lang w:eastAsia="uk-UA"/>
        </w:rPr>
      </w:pPr>
    </w:p>
    <w:p w:rsidR="0051001D" w:rsidRDefault="0051001D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1406525" cy="914242"/>
            <wp:effectExtent l="0" t="0" r="3175" b="635"/>
            <wp:docPr id="8" name="Рисунок 8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135" cy="93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1444752" cy="914400"/>
            <wp:effectExtent l="0" t="0" r="3175" b="0"/>
            <wp:docPr id="7" name="Рисунок 7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739" cy="93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1414272" cy="897890"/>
            <wp:effectExtent l="0" t="0" r="0" b="0"/>
            <wp:docPr id="6" name="Рисунок 6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974" cy="91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1456944" cy="901700"/>
            <wp:effectExtent l="0" t="0" r="0" b="0"/>
            <wp:docPr id="5" name="Рисунок 5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362" cy="91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B94" w:rsidRDefault="00574B94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574B94" w:rsidRPr="0051001D" w:rsidRDefault="00574B94" w:rsidP="00574B94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Безпека</w:t>
      </w:r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:</w:t>
      </w:r>
    </w:p>
    <w:p w:rsidR="0051001D" w:rsidRDefault="0051001D" w:rsidP="0051001D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Цілодобова охорона, цілодобова мед. допомога, рятувальники біля басейну і на пляжі.</w:t>
      </w:r>
    </w:p>
    <w:p w:rsidR="00574B94" w:rsidRPr="0051001D" w:rsidRDefault="00574B94" w:rsidP="00574B94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Анімація</w:t>
      </w:r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:</w:t>
      </w:r>
    </w:p>
    <w:p w:rsidR="0051001D" w:rsidRPr="0051001D" w:rsidRDefault="0051001D" w:rsidP="0051001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 дітьми та юнаками працюють професійні аніматори, пропонуються розважальні, спортивні та інтелектуальні програми, дискотеки і гуртки за інтересами.</w:t>
      </w:r>
    </w:p>
    <w:p w:rsidR="0051001D" w:rsidRPr="0051001D" w:rsidRDefault="0051001D" w:rsidP="0051001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На території табору проводяться ряд футбольних турнірів, міжнародних фестивалів і пропонується розміщення для спортивних та творчих груп - учасників.</w:t>
      </w:r>
    </w:p>
    <w:p w:rsidR="0051001D" w:rsidRPr="0051001D" w:rsidRDefault="0051001D" w:rsidP="005100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574B94" w:rsidRPr="00574B94" w:rsidRDefault="0051001D" w:rsidP="0051001D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lastRenderedPageBreak/>
        <w:drawing>
          <wp:inline distT="0" distB="0" distL="0" distR="0">
            <wp:extent cx="1463041" cy="975360"/>
            <wp:effectExtent l="0" t="0" r="3810" b="0"/>
            <wp:docPr id="4" name="Рисунок 4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62" cy="99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1457579" cy="971719"/>
            <wp:effectExtent l="0" t="0" r="9525" b="0"/>
            <wp:docPr id="3" name="Рисунок 3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18" cy="99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1341120" cy="963656"/>
            <wp:effectExtent l="0" t="0" r="0" b="8255"/>
            <wp:docPr id="2" name="Рисунок 2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635" cy="97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01D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1453515" cy="969010"/>
            <wp:effectExtent l="0" t="0" r="0" b="2540"/>
            <wp:docPr id="1" name="Рисунок 1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987" cy="97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B94" w:rsidRPr="0051001D" w:rsidRDefault="00574B94" w:rsidP="00574B94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Депозит</w:t>
      </w:r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:</w:t>
      </w:r>
    </w:p>
    <w:p w:rsidR="0051001D" w:rsidRDefault="0051001D" w:rsidP="00574B9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З кожного відпочиваючого при розміщенні стягується депозит у розмірі 15 євро. При нанесенні матеріального збитку майну табору (в номерах або на території), вартість збитку стягується з депозиту всієї групи. При відсутності ушкоджень або втрати майна, депозит повертається перед від'їздом.</w:t>
      </w:r>
    </w:p>
    <w:p w:rsidR="00574B94" w:rsidRPr="00574B94" w:rsidRDefault="00574B94" w:rsidP="00574B9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574B94" w:rsidRPr="0051001D" w:rsidRDefault="00574B94" w:rsidP="00574B94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 xml:space="preserve">Вартість туру </w:t>
      </w:r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1887"/>
        <w:gridCol w:w="704"/>
        <w:gridCol w:w="1128"/>
        <w:gridCol w:w="704"/>
        <w:gridCol w:w="1128"/>
        <w:gridCol w:w="725"/>
        <w:gridCol w:w="1150"/>
      </w:tblGrid>
      <w:tr w:rsidR="00F23DC5" w:rsidRPr="00F23DC5" w:rsidTr="00F23DC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Дата виїзду з України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к-сть днів в турі / к-сть ночей в таборі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Вартість 15+1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Вартість 15+2, 10+1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індивідуальні діти</w:t>
            </w:r>
          </w:p>
        </w:tc>
      </w:tr>
      <w:tr w:rsidR="00F23DC5" w:rsidRPr="00F23DC5" w:rsidTr="00F23DC5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старше 18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старше 18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старше 18 років</w:t>
            </w:r>
          </w:p>
        </w:tc>
      </w:tr>
      <w:tr w:rsidR="00F23DC5" w:rsidRPr="00F23DC5" w:rsidTr="00F23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04.06.2025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425</w:t>
            </w:r>
          </w:p>
        </w:tc>
      </w:tr>
      <w:tr w:rsidR="00F23DC5" w:rsidRPr="00F23DC5" w:rsidTr="00F23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13.06.2025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435</w:t>
            </w:r>
          </w:p>
        </w:tc>
      </w:tr>
      <w:tr w:rsidR="00F23DC5" w:rsidRPr="00F23DC5" w:rsidTr="00F23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22.06, 04.07, 16.07, 06.08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580</w:t>
            </w:r>
          </w:p>
        </w:tc>
      </w:tr>
      <w:tr w:rsidR="00F23DC5" w:rsidRPr="00F23DC5" w:rsidTr="00F23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16.07, 26.07, 28.07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480</w:t>
            </w:r>
          </w:p>
        </w:tc>
      </w:tr>
      <w:tr w:rsidR="00F23DC5" w:rsidRPr="00F23DC5" w:rsidTr="00F23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04.08, 18.08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23DC5" w:rsidRPr="00F23DC5" w:rsidRDefault="00F23DC5" w:rsidP="00F23D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F23DC5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430</w:t>
            </w:r>
          </w:p>
        </w:tc>
      </w:tr>
    </w:tbl>
    <w:p w:rsidR="0051001D" w:rsidRPr="0051001D" w:rsidRDefault="0051001D" w:rsidP="00574B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  <w:bookmarkStart w:id="0" w:name="_GoBack"/>
      <w:bookmarkEnd w:id="0"/>
    </w:p>
    <w:p w:rsidR="0051001D" w:rsidRPr="0051001D" w:rsidRDefault="00574B94" w:rsidP="00574B9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uk-UA"/>
        </w:rPr>
      </w:pPr>
      <w:r w:rsidRPr="00574B94">
        <w:rPr>
          <w:rFonts w:ascii="Verdana" w:eastAsia="Times New Roman" w:hAnsi="Verdana" w:cs="Times New Roman"/>
          <w:sz w:val="18"/>
          <w:szCs w:val="18"/>
          <w:lang w:eastAsia="uk-UA"/>
        </w:rPr>
        <w:t xml:space="preserve">    </w:t>
      </w:r>
      <w:proofErr w:type="spellStart"/>
      <w:r w:rsidR="0051001D"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>Ціни</w:t>
      </w:r>
      <w:proofErr w:type="spellEnd"/>
      <w:r w:rsidR="0051001D"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 xml:space="preserve"> </w:t>
      </w:r>
      <w:proofErr w:type="spellStart"/>
      <w:r w:rsidR="0051001D"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>вказані</w:t>
      </w:r>
      <w:proofErr w:type="spellEnd"/>
      <w:r w:rsidR="0051001D"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 xml:space="preserve"> у </w:t>
      </w:r>
      <w:proofErr w:type="spellStart"/>
      <w:r w:rsidR="0051001D"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>євро</w:t>
      </w:r>
      <w:proofErr w:type="spellEnd"/>
      <w:r w:rsidR="0051001D"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 xml:space="preserve"> на 1 особу</w:t>
      </w:r>
    </w:p>
    <w:p w:rsidR="0051001D" w:rsidRPr="0051001D" w:rsidRDefault="0051001D" w:rsidP="00574B9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18"/>
          <w:szCs w:val="18"/>
          <w:lang w:eastAsia="uk-UA"/>
        </w:rPr>
      </w:pPr>
      <w:proofErr w:type="spellStart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>Під</w:t>
      </w:r>
      <w:proofErr w:type="spellEnd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 xml:space="preserve"> </w:t>
      </w:r>
      <w:proofErr w:type="spellStart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>організовані</w:t>
      </w:r>
      <w:proofErr w:type="spellEnd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 xml:space="preserve"> </w:t>
      </w:r>
      <w:proofErr w:type="spellStart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>групи</w:t>
      </w:r>
      <w:proofErr w:type="spellEnd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 xml:space="preserve"> - </w:t>
      </w:r>
      <w:proofErr w:type="spellStart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>можуть</w:t>
      </w:r>
      <w:proofErr w:type="spellEnd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 xml:space="preserve"> бути </w:t>
      </w:r>
      <w:proofErr w:type="spellStart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>інші</w:t>
      </w:r>
      <w:proofErr w:type="spellEnd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 xml:space="preserve"> </w:t>
      </w:r>
      <w:proofErr w:type="spellStart"/>
      <w:r w:rsidRPr="0051001D">
        <w:rPr>
          <w:rFonts w:ascii="Verdana" w:eastAsia="Times New Roman" w:hAnsi="Verdana" w:cs="Arial"/>
          <w:b/>
          <w:bCs/>
          <w:color w:val="FF0000"/>
          <w:sz w:val="18"/>
          <w:szCs w:val="18"/>
          <w:lang w:val="ru-RU" w:eastAsia="uk-UA"/>
        </w:rPr>
        <w:t>дати</w:t>
      </w:r>
      <w:proofErr w:type="spellEnd"/>
      <w:r w:rsidRPr="0051001D">
        <w:rPr>
          <w:rFonts w:ascii="Verdana" w:eastAsia="Times New Roman" w:hAnsi="Verdana" w:cs="Arial"/>
          <w:sz w:val="18"/>
          <w:szCs w:val="18"/>
          <w:lang w:val="ru-RU" w:eastAsia="uk-UA"/>
        </w:rPr>
        <w:t> </w:t>
      </w:r>
    </w:p>
    <w:p w:rsidR="0051001D" w:rsidRPr="0051001D" w:rsidRDefault="0051001D" w:rsidP="0051001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*</w:t>
      </w:r>
      <w:proofErr w:type="spellStart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Безкоштовні</w:t>
      </w:r>
      <w:proofErr w:type="spellEnd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 xml:space="preserve"> </w:t>
      </w:r>
      <w:proofErr w:type="spellStart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місця</w:t>
      </w:r>
      <w:proofErr w:type="spellEnd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 xml:space="preserve"> для </w:t>
      </w:r>
      <w:proofErr w:type="spellStart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керівників</w:t>
      </w:r>
      <w:proofErr w:type="spellEnd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 xml:space="preserve"> </w:t>
      </w:r>
      <w:proofErr w:type="spellStart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груп</w:t>
      </w:r>
      <w:proofErr w:type="spellEnd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 xml:space="preserve"> 15+1, 15+2</w:t>
      </w:r>
      <w:r w:rsidR="00221EDA" w:rsidRPr="00221EDA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 xml:space="preserve"> </w:t>
      </w:r>
      <w:proofErr w:type="spellStart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надаються</w:t>
      </w:r>
      <w:proofErr w:type="spellEnd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 xml:space="preserve"> при </w:t>
      </w:r>
      <w:proofErr w:type="spellStart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умові</w:t>
      </w:r>
      <w:proofErr w:type="spellEnd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 xml:space="preserve"> </w:t>
      </w:r>
      <w:proofErr w:type="spellStart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бронювання</w:t>
      </w:r>
      <w:proofErr w:type="spellEnd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 xml:space="preserve"> </w:t>
      </w:r>
      <w:proofErr w:type="spellStart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дітей</w:t>
      </w:r>
      <w:proofErr w:type="spellEnd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 xml:space="preserve"> до 18 </w:t>
      </w:r>
      <w:proofErr w:type="spellStart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років</w:t>
      </w:r>
      <w:proofErr w:type="spellEnd"/>
      <w:r w:rsidRPr="0051001D">
        <w:rPr>
          <w:rFonts w:ascii="Verdana" w:eastAsia="Times New Roman" w:hAnsi="Verdana" w:cs="Arial"/>
          <w:b/>
          <w:bCs/>
          <w:sz w:val="18"/>
          <w:szCs w:val="18"/>
          <w:lang w:val="ru-RU" w:eastAsia="uk-UA"/>
        </w:rPr>
        <w:t>!!!</w:t>
      </w:r>
    </w:p>
    <w:p w:rsidR="0051001D" w:rsidRPr="0051001D" w:rsidRDefault="0051001D" w:rsidP="0051001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18"/>
          <w:szCs w:val="18"/>
          <w:lang w:eastAsia="uk-UA"/>
        </w:rPr>
      </w:pPr>
      <w:r w:rsidRPr="0051001D">
        <w:rPr>
          <w:rFonts w:ascii="Verdana" w:eastAsia="Times New Roman" w:hAnsi="Verdana" w:cs="Arial"/>
          <w:sz w:val="18"/>
          <w:szCs w:val="18"/>
          <w:lang w:val="ru-RU" w:eastAsia="uk-UA"/>
        </w:rPr>
        <w:t> </w:t>
      </w:r>
    </w:p>
    <w:p w:rsidR="00924F19" w:rsidRPr="00A855C4" w:rsidRDefault="00924F19" w:rsidP="00924F19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</w:pPr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 xml:space="preserve">Входить у </w:t>
      </w:r>
      <w:proofErr w:type="spellStart"/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>вартість</w:t>
      </w:r>
      <w:proofErr w:type="spellEnd"/>
    </w:p>
    <w:p w:rsidR="00924F19" w:rsidRPr="00924F19" w:rsidRDefault="00924F19" w:rsidP="00924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проїзд на автобусі євро класу;</w:t>
      </w:r>
    </w:p>
    <w:p w:rsidR="00924F19" w:rsidRPr="00924F19" w:rsidRDefault="00924F19" w:rsidP="00924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проживання в апартаментах;</w:t>
      </w:r>
    </w:p>
    <w:p w:rsidR="00924F19" w:rsidRPr="00924F19" w:rsidRDefault="00924F19" w:rsidP="00924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 xml:space="preserve">харчування 4-х разове по системі дитячий </w:t>
      </w:r>
      <w:proofErr w:type="spellStart"/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all</w:t>
      </w:r>
      <w:proofErr w:type="spellEnd"/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 xml:space="preserve"> </w:t>
      </w:r>
      <w:proofErr w:type="spellStart"/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inclusive</w:t>
      </w:r>
      <w:proofErr w:type="spellEnd"/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, шведський стіл;</w:t>
      </w:r>
    </w:p>
    <w:p w:rsidR="00924F19" w:rsidRPr="00924F19" w:rsidRDefault="00924F19" w:rsidP="00924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курортна такса;</w:t>
      </w:r>
    </w:p>
    <w:p w:rsidR="00924F19" w:rsidRPr="00924F19" w:rsidRDefault="00924F19" w:rsidP="00924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медичне страхування;</w:t>
      </w:r>
    </w:p>
    <w:p w:rsidR="00924F19" w:rsidRPr="00924F19" w:rsidRDefault="00924F19" w:rsidP="00924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lastRenderedPageBreak/>
        <w:t>анімаційна програма;</w:t>
      </w:r>
    </w:p>
    <w:p w:rsidR="00924F19" w:rsidRPr="00924F19" w:rsidRDefault="00924F19" w:rsidP="00924F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супровід керівником групи.</w:t>
      </w:r>
    </w:p>
    <w:p w:rsidR="00130C37" w:rsidRDefault="00F23DC5"/>
    <w:p w:rsidR="00924F19" w:rsidRPr="00A855C4" w:rsidRDefault="00924F19" w:rsidP="00924F19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</w:pPr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 xml:space="preserve">Не входить у </w:t>
      </w:r>
      <w:proofErr w:type="spellStart"/>
      <w:r w:rsidRPr="00A855C4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>вартість</w:t>
      </w:r>
      <w:proofErr w:type="spellEnd"/>
    </w:p>
    <w:p w:rsidR="00924F19" w:rsidRPr="00924F19" w:rsidRDefault="00924F19" w:rsidP="00924F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екскурсії;</w:t>
      </w:r>
    </w:p>
    <w:p w:rsidR="00924F19" w:rsidRPr="00924F19" w:rsidRDefault="00924F19" w:rsidP="00924F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депозит 15 євро з особи;</w:t>
      </w:r>
    </w:p>
    <w:p w:rsidR="00924F19" w:rsidRPr="00924F19" w:rsidRDefault="00924F19" w:rsidP="00924F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24"/>
          <w:lang w:eastAsia="uk-UA"/>
        </w:rPr>
      </w:pPr>
      <w:r w:rsidRPr="00924F19">
        <w:rPr>
          <w:rFonts w:ascii="Verdana" w:eastAsia="Times New Roman" w:hAnsi="Verdana" w:cs="Segoe UI"/>
          <w:color w:val="212529"/>
          <w:sz w:val="18"/>
          <w:szCs w:val="24"/>
          <w:lang w:eastAsia="uk-UA"/>
        </w:rPr>
        <w:t>доплата за додаткове харчування, не включене в пакетну ціну: сніданок – 4 євро, обід - 5 євро, вечеря - 5 євро.</w:t>
      </w:r>
    </w:p>
    <w:p w:rsidR="00924F19" w:rsidRDefault="00924F19"/>
    <w:sectPr w:rsidR="00924F19">
      <w:headerReference w:type="defaul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35" w:rsidRDefault="00121235" w:rsidP="0051001D">
      <w:pPr>
        <w:spacing w:after="0" w:line="240" w:lineRule="auto"/>
      </w:pPr>
      <w:r>
        <w:separator/>
      </w:r>
    </w:p>
  </w:endnote>
  <w:endnote w:type="continuationSeparator" w:id="0">
    <w:p w:rsidR="00121235" w:rsidRDefault="00121235" w:rsidP="0051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35" w:rsidRDefault="00121235" w:rsidP="0051001D">
      <w:pPr>
        <w:spacing w:after="0" w:line="240" w:lineRule="auto"/>
      </w:pPr>
      <w:r>
        <w:separator/>
      </w:r>
    </w:p>
  </w:footnote>
  <w:footnote w:type="continuationSeparator" w:id="0">
    <w:p w:rsidR="00121235" w:rsidRDefault="00121235" w:rsidP="0051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01D" w:rsidRDefault="0051001D">
    <w:pPr>
      <w:pStyle w:val="a4"/>
    </w:pPr>
  </w:p>
  <w:p w:rsidR="0051001D" w:rsidRPr="00494738" w:rsidRDefault="0051001D" w:rsidP="0051001D">
    <w:pPr>
      <w:pStyle w:val="1"/>
      <w:keepLines w:val="0"/>
      <w:tabs>
        <w:tab w:val="left" w:pos="432"/>
      </w:tabs>
      <w:suppressAutoHyphens/>
      <w:wordWrap w:val="0"/>
      <w:spacing w:before="0" w:line="360" w:lineRule="auto"/>
      <w:jc w:val="right"/>
      <w:rPr>
        <w:rFonts w:ascii="Verdana" w:hAnsi="Verdana" w:cs="Calibri Light"/>
        <w:b/>
        <w:color w:val="000000"/>
        <w:sz w:val="22"/>
        <w:szCs w:val="22"/>
        <w:lang w:val="ru-RU" w:eastAsia="ru-RU"/>
      </w:rPr>
    </w:pPr>
    <w:r w:rsidRPr="00C5445B">
      <w:rPr>
        <w:noProof/>
        <w:color w:val="000000" w:themeColor="text1"/>
        <w:sz w:val="22"/>
        <w:szCs w:val="22"/>
        <w:lang w:val="uk-UA" w:eastAsia="uk-UA"/>
      </w:rPr>
      <w:drawing>
        <wp:anchor distT="0" distB="0" distL="114300" distR="114300" simplePos="0" relativeHeight="251659264" behindDoc="0" locked="0" layoutInCell="1" allowOverlap="1" wp14:anchorId="7DCE416E" wp14:editId="6CB10EAC">
          <wp:simplePos x="0" y="0"/>
          <wp:positionH relativeFrom="column">
            <wp:posOffset>-363855</wp:posOffset>
          </wp:positionH>
          <wp:positionV relativeFrom="paragraph">
            <wp:posOffset>-134620</wp:posOffset>
          </wp:positionV>
          <wp:extent cx="2133600" cy="825500"/>
          <wp:effectExtent l="0" t="0" r="0" b="0"/>
          <wp:wrapTight wrapText="bothSides">
            <wp:wrapPolygon edited="0">
              <wp:start x="1736" y="0"/>
              <wp:lineTo x="0" y="1994"/>
              <wp:lineTo x="0" y="9969"/>
              <wp:lineTo x="1929" y="15951"/>
              <wp:lineTo x="1929" y="20935"/>
              <wp:lineTo x="19286" y="20935"/>
              <wp:lineTo x="20443" y="20935"/>
              <wp:lineTo x="21407" y="17945"/>
              <wp:lineTo x="21407" y="14954"/>
              <wp:lineTo x="20636" y="7975"/>
              <wp:lineTo x="21021" y="2492"/>
              <wp:lineTo x="19479" y="1994"/>
              <wp:lineTo x="3857" y="0"/>
              <wp:lineTo x="1736" y="0"/>
            </wp:wrapPolygon>
          </wp:wrapTight>
          <wp:docPr id="18" name="Рисунок 18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Calibri Light"/>
        <w:b/>
        <w:color w:val="000000"/>
        <w:sz w:val="22"/>
        <w:szCs w:val="22"/>
        <w:lang w:eastAsia="ru-RU"/>
      </w:rPr>
      <w:t>OKEY</w:t>
    </w:r>
    <w:r w:rsidRPr="00494738">
      <w:rPr>
        <w:rFonts w:ascii="Verdana" w:hAnsi="Verdana" w:cs="Calibri Light"/>
        <w:b/>
        <w:color w:val="000000"/>
        <w:sz w:val="22"/>
        <w:szCs w:val="22"/>
        <w:lang w:val="ru-RU" w:eastAsia="ru-RU"/>
      </w:rPr>
      <w:t xml:space="preserve"> </w:t>
    </w:r>
    <w:r>
      <w:rPr>
        <w:rFonts w:ascii="Verdana" w:hAnsi="Verdana" w:cs="Calibri Light"/>
        <w:b/>
        <w:color w:val="000000"/>
        <w:sz w:val="22"/>
        <w:szCs w:val="22"/>
        <w:lang w:eastAsia="ru-RU"/>
      </w:rPr>
      <w:t>HOLIDAY</w:t>
    </w:r>
    <w:r w:rsidRPr="00494738">
      <w:rPr>
        <w:rFonts w:ascii="Verdana" w:hAnsi="Verdana" w:cs="Calibri Light"/>
        <w:b/>
        <w:color w:val="000000"/>
        <w:sz w:val="22"/>
        <w:szCs w:val="22"/>
        <w:lang w:val="ru-RU" w:eastAsia="ru-RU"/>
      </w:rPr>
      <w:t xml:space="preserve"> </w:t>
    </w:r>
  </w:p>
  <w:p w:rsidR="0051001D" w:rsidRPr="008E1FBB" w:rsidRDefault="0051001D" w:rsidP="0051001D">
    <w:pPr>
      <w:pStyle w:val="1"/>
      <w:keepLines w:val="0"/>
      <w:tabs>
        <w:tab w:val="left" w:pos="432"/>
      </w:tabs>
      <w:suppressAutoHyphens/>
      <w:wordWrap w:val="0"/>
      <w:spacing w:before="0" w:line="360" w:lineRule="auto"/>
      <w:jc w:val="right"/>
      <w:rPr>
        <w:rFonts w:ascii="Verdana" w:hAnsi="Verdana" w:cs="Calibri Light"/>
        <w:b/>
        <w:color w:val="000000"/>
        <w:sz w:val="22"/>
        <w:szCs w:val="22"/>
        <w:lang w:val="uk-UA" w:eastAsia="ru-RU"/>
      </w:rPr>
    </w:pPr>
    <w:r w:rsidRPr="00494738">
      <w:rPr>
        <w:rFonts w:ascii="Verdana" w:hAnsi="Verdana" w:cs="Calibri Light"/>
        <w:b/>
        <w:color w:val="000000"/>
        <w:sz w:val="22"/>
        <w:szCs w:val="22"/>
        <w:lang w:val="ru-RU" w:eastAsia="ru-RU"/>
      </w:rPr>
      <w:t xml:space="preserve"> </w:t>
    </w:r>
    <w:r>
      <w:rPr>
        <w:rFonts w:ascii="Verdana" w:hAnsi="Verdana" w:cs="Calibri Light"/>
        <w:b/>
        <w:color w:val="000000"/>
        <w:sz w:val="22"/>
        <w:szCs w:val="22"/>
        <w:lang w:val="uk-UA" w:eastAsia="ru-RU"/>
      </w:rPr>
      <w:t>НА КУРОРТІ СОНЯЧНИЙ БЕРЕГ</w:t>
    </w:r>
  </w:p>
  <w:p w:rsidR="0051001D" w:rsidRDefault="00F23DC5" w:rsidP="0051001D">
    <w:pPr>
      <w:pStyle w:val="1"/>
      <w:keepLines w:val="0"/>
      <w:numPr>
        <w:ilvl w:val="0"/>
        <w:numId w:val="2"/>
      </w:numPr>
      <w:tabs>
        <w:tab w:val="left" w:pos="432"/>
      </w:tabs>
      <w:suppressAutoHyphens/>
      <w:spacing w:before="0" w:line="240" w:lineRule="auto"/>
      <w:jc w:val="right"/>
      <w:rPr>
        <w:rFonts w:ascii="Arial" w:hAnsi="Arial" w:cs="Arial"/>
        <w:color w:val="212529"/>
        <w:sz w:val="21"/>
        <w:szCs w:val="21"/>
      </w:rPr>
    </w:pPr>
    <w:hyperlink r:id="rId2" w:tooltip="Vodafone" w:history="1">
      <w:r w:rsidR="0051001D">
        <w:rPr>
          <w:rStyle w:val="a8"/>
          <w:rFonts w:ascii="Arial" w:eastAsia="SimSun" w:hAnsi="Arial" w:cs="Arial"/>
          <w:color w:val="000000"/>
          <w:sz w:val="21"/>
          <w:szCs w:val="21"/>
        </w:rPr>
        <w:t>+38 (099) 10 240 10</w:t>
      </w:r>
    </w:hyperlink>
  </w:p>
  <w:p w:rsidR="0051001D" w:rsidRDefault="00F23DC5" w:rsidP="0051001D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51001D">
        <w:rPr>
          <w:rStyle w:val="a8"/>
          <w:rFonts w:ascii="Arial" w:eastAsia="SimSun" w:hAnsi="Arial" w:cs="Arial"/>
          <w:color w:val="000000"/>
          <w:sz w:val="21"/>
          <w:szCs w:val="21"/>
        </w:rPr>
        <w:t>+38 (093) 700 90 70</w:t>
      </w:r>
    </w:hyperlink>
  </w:p>
  <w:p w:rsidR="0051001D" w:rsidRDefault="00F23DC5" w:rsidP="0051001D">
    <w:pPr>
      <w:pStyle w:val="a4"/>
      <w:tabs>
        <w:tab w:val="center" w:pos="4819"/>
        <w:tab w:val="right" w:pos="9639"/>
      </w:tabs>
      <w:jc w:val="right"/>
      <w:rPr>
        <w:rStyle w:val="a8"/>
        <w:rFonts w:ascii="Arial" w:eastAsia="SimSun" w:hAnsi="Arial" w:cs="Arial"/>
        <w:color w:val="000000"/>
        <w:sz w:val="21"/>
        <w:szCs w:val="21"/>
      </w:rPr>
    </w:pPr>
    <w:hyperlink r:id="rId4" w:tooltip="Kyivstar" w:history="1">
      <w:r w:rsidR="0051001D">
        <w:rPr>
          <w:rStyle w:val="a8"/>
          <w:rFonts w:ascii="Arial" w:eastAsia="SimSun" w:hAnsi="Arial" w:cs="Arial"/>
          <w:color w:val="000000"/>
          <w:sz w:val="21"/>
          <w:szCs w:val="21"/>
        </w:rPr>
        <w:t>+38 (097) 099 99 94</w:t>
      </w:r>
    </w:hyperlink>
  </w:p>
  <w:p w:rsidR="0051001D" w:rsidRDefault="005100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FFFFFFFF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FFFFFFFF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FFFFFFFF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FFFFFFFF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FFFFFFFF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FFFFFFFF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FFFFFFFF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FFFFFFFF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812F16"/>
    <w:multiLevelType w:val="hybridMultilevel"/>
    <w:tmpl w:val="1C7AE3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D24C6"/>
    <w:multiLevelType w:val="multilevel"/>
    <w:tmpl w:val="FD22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97232"/>
    <w:multiLevelType w:val="multilevel"/>
    <w:tmpl w:val="7C72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B0BD6"/>
    <w:multiLevelType w:val="multilevel"/>
    <w:tmpl w:val="96C0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D9"/>
    <w:rsid w:val="00121235"/>
    <w:rsid w:val="0014456F"/>
    <w:rsid w:val="00176D12"/>
    <w:rsid w:val="00221EDA"/>
    <w:rsid w:val="003A1F96"/>
    <w:rsid w:val="00494738"/>
    <w:rsid w:val="004D21BF"/>
    <w:rsid w:val="0051001D"/>
    <w:rsid w:val="00574B94"/>
    <w:rsid w:val="00924F19"/>
    <w:rsid w:val="00982649"/>
    <w:rsid w:val="00B224D9"/>
    <w:rsid w:val="00E8494B"/>
    <w:rsid w:val="00F2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2A8F"/>
  <w15:chartTrackingRefBased/>
  <w15:docId w15:val="{ED6A6E01-223F-46BA-9F60-81F9EDD5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caption">
    <w:name w:val="left_caption"/>
    <w:basedOn w:val="a0"/>
    <w:rsid w:val="0051001D"/>
  </w:style>
  <w:style w:type="paragraph" w:styleId="a3">
    <w:name w:val="Normal (Web)"/>
    <w:basedOn w:val="a"/>
    <w:uiPriority w:val="99"/>
    <w:unhideWhenUsed/>
    <w:rsid w:val="0051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510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01D"/>
  </w:style>
  <w:style w:type="paragraph" w:styleId="a6">
    <w:name w:val="footer"/>
    <w:basedOn w:val="a"/>
    <w:link w:val="a7"/>
    <w:uiPriority w:val="99"/>
    <w:unhideWhenUsed/>
    <w:rsid w:val="00510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01D"/>
  </w:style>
  <w:style w:type="character" w:customStyle="1" w:styleId="10">
    <w:name w:val="Заголовок 1 Знак"/>
    <w:basedOn w:val="a0"/>
    <w:link w:val="1"/>
    <w:uiPriority w:val="9"/>
    <w:rsid w:val="005100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a8">
    <w:name w:val="Hyperlink"/>
    <w:basedOn w:val="a0"/>
    <w:uiPriority w:val="99"/>
    <w:unhideWhenUsed/>
    <w:rsid w:val="0051001D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1001D"/>
    <w:pPr>
      <w:ind w:left="720"/>
      <w:contextualSpacing/>
    </w:pPr>
  </w:style>
  <w:style w:type="character" w:styleId="aa">
    <w:name w:val="Subtle Reference"/>
    <w:basedOn w:val="a0"/>
    <w:uiPriority w:val="31"/>
    <w:qFormat/>
    <w:rsid w:val="00176D1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3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1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akums.com.ua/storage/watermarked/Oy70uYe2PpXzjO4UFGfoTLc5BLTdPDwAtxMvmkaW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uNO50BYYU74yryRlpD2Q6j1OjZHD12pnvO7Yw2ws.jpeg" TargetMode="External"/><Relationship Id="rId34" Type="http://schemas.openxmlformats.org/officeDocument/2006/relationships/image" Target="media/image14.jpeg"/><Relationship Id="rId7" Type="http://schemas.openxmlformats.org/officeDocument/2006/relationships/hyperlink" Target="https://sakums.com.ua/storage/watermarked/jhXMOZC6LhLNqtre8CKVIbk2QkaUthDLEl6H0AGf.jp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LXsZKN8mjrYOa7YS23fWo13VqQmoHJQlmSJkT0Bm.jpeg" TargetMode="External"/><Relationship Id="rId25" Type="http://schemas.openxmlformats.org/officeDocument/2006/relationships/hyperlink" Target="https://sakums.com.ua/storage/watermarked/klA26JLeZQLdYaMs3xzJKGQfs4pY7fLBruyf25ug.jpeg" TargetMode="External"/><Relationship Id="rId33" Type="http://schemas.openxmlformats.org/officeDocument/2006/relationships/hyperlink" Target="https://sakums.com.ua/storage/watermarked/i4Xjd6bSwItwXbPDbFaeKVDGhz6s1UedDAv3NGjO.jpeg" TargetMode="External"/><Relationship Id="rId38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akums.com.ua/storage/watermarked/ACBM203beTNgcga8E3TbupdQWTSBlabZIT0IHSFE.jpeg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1XQR6V57Qm4MjrRXEqyQcTszSufW1iftSVCCa44v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sakums.com.ua/storage/watermarked/6LSISH6pFFcyNtw6bImuOeFFKtzWmdJ5KcUYNw7e.jpeg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oMX4Qs0pRjjeiHFHdV5M09bHfbjnTiT47g4JaB2T.jpeg" TargetMode="External"/><Relationship Id="rId23" Type="http://schemas.openxmlformats.org/officeDocument/2006/relationships/hyperlink" Target="https://sakums.com.ua/storage/watermarked/HgHFlVgOfkYcyWghDfygIZkaiEKx868EtRFk3O1g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AOw998uHA5Jld01hYdDK4fVDLdFUOO7quDfIeRKf.jpeg" TargetMode="External"/><Relationship Id="rId31" Type="http://schemas.openxmlformats.org/officeDocument/2006/relationships/hyperlink" Target="https://sakums.com.ua/storage/watermarked/SLFRP6quBvGBLmMjMat3LUamVMYJlryiYSkQBIzK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YysuV8Xq8qxYxFA0yuL6qQwbX3Vu08ljpBB7cz3l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sakums.com.ua/storage/watermarked/eLxzSqurc9I3Y30nIM94mQTvYu7GPhhyJdhmNkax.jpe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sakums.com.ua/storage/watermarked/en7Q2umfrPcQjehJfAs0jbDHKE2IIwehfTVwRX09.jpe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7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3495</Characters>
  <Application>Microsoft Office Word</Application>
  <DocSecurity>0</DocSecurity>
  <Lines>218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Руденко</dc:creator>
  <cp:keywords/>
  <dc:description/>
  <cp:lastModifiedBy>Ангеліна Руденко</cp:lastModifiedBy>
  <cp:revision>7</cp:revision>
  <dcterms:created xsi:type="dcterms:W3CDTF">2024-11-20T16:49:00Z</dcterms:created>
  <dcterms:modified xsi:type="dcterms:W3CDTF">2025-03-04T15:07:00Z</dcterms:modified>
</cp:coreProperties>
</file>