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6B" w:rsidRDefault="00830981" w:rsidP="007555D6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r>
        <w:rPr>
          <w:rFonts w:ascii="Verdana" w:hAnsi="Verdana"/>
          <w:b/>
          <w:sz w:val="24"/>
          <w:szCs w:val="24"/>
        </w:rPr>
        <w:t xml:space="preserve">У ГОСТІ В КРАЇНУ ДРАКУЛИ 22.03.2026 </w:t>
      </w:r>
    </w:p>
    <w:bookmarkEnd w:id="0"/>
    <w:p w:rsidR="008A3B6B" w:rsidRDefault="00830981" w:rsidP="007555D6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22.03.2026</w:t>
      </w:r>
    </w:p>
    <w:p w:rsidR="008A3B6B" w:rsidRDefault="0083098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8A3B6B" w:rsidRDefault="0083098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Сучава та шедевр Південної Буковини монастир Воронець!</w:t>
      </w:r>
    </w:p>
    <w:p w:rsidR="008A3B6B" w:rsidRDefault="00830981">
      <w:pPr>
        <w:pStyle w:val="ae"/>
        <w:shd w:val="clear" w:color="auto" w:fill="FFFFFF"/>
        <w:spacing w:before="280" w:after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Зустріч туристів в Чернівцях представником компанії САКУМС біля автобуса (автобус чекатиме на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парковці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біля залізничного вокзалу).</w:t>
      </w:r>
    </w:p>
    <w:p w:rsidR="008A3B6B" w:rsidRDefault="00830981">
      <w:pPr>
        <w:pStyle w:val="ae"/>
        <w:shd w:val="clear" w:color="auto" w:fill="FFFFFF"/>
        <w:spacing w:before="280" w:after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>08:00 - посадка туристів в автобус. 08:20 - перетин українсько–румунського кордону. Переїзд у транзитний готель у Румунії.</w:t>
      </w:r>
    </w:p>
    <w:p w:rsidR="008A3B6B" w:rsidRDefault="00830981">
      <w:pPr>
        <w:pStyle w:val="ae"/>
        <w:shd w:val="clear" w:color="auto" w:fill="FFFFFF"/>
        <w:spacing w:before="280" w:after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По дорозі (в залежності від перетину кордону) пропонуємо </w:t>
      </w:r>
      <w:r>
        <w:rPr>
          <w:rFonts w:ascii="Verdana" w:hAnsi="Verdana" w:cstheme="minorHAnsi"/>
          <w:b/>
          <w:color w:val="212529"/>
          <w:sz w:val="18"/>
          <w:szCs w:val="18"/>
          <w:lang w:val="uk-UA"/>
        </w:rPr>
        <w:t>відвідування відомого монастиря Воронець</w:t>
      </w:r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(трансфер 10 євро +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вх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>. квиток), який знаходиться під охороною ЮНЕСКО. Цей монастир називають Сікстинською капелою Сходу за унікальний розпис XVI століття на зовнішніх стінах соборного храму Святого Георгія. А сам храм, за свідченням пам'ятного напису над входом, був побудований за рекордно короткий термін: три місяці і три тижні. Монастирська церква, можливо, найбільш відома церква Румунії. Розпис, котрий ілюструє біблійні сюжети, виконаний переважно на синьому та блакитному тлі. Найцікавішою, за технікою і передаванням кольорів, є фреска Страшного суду на західній стіні церкви. Особливість в тому, що розпис стін зроблений не лише зсередини, але і зовні. Ніде у світі немає такого. Цікаво, що фрески і до цього дня не втратили своєї свіжості і яскравості. Секрет фарб досі не розкритий.</w:t>
      </w:r>
    </w:p>
    <w:p w:rsidR="008A3B6B" w:rsidRDefault="00830981">
      <w:pPr>
        <w:pStyle w:val="ae"/>
        <w:shd w:val="clear" w:color="auto" w:fill="FFFFFF"/>
        <w:spacing w:before="280" w:after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>Вечеря*. Переїзд та поселення в готель. Ночівля.</w:t>
      </w:r>
    </w:p>
    <w:p w:rsidR="00454903" w:rsidRPr="00454903" w:rsidRDefault="00454903" w:rsidP="00454903">
      <w:pPr>
        <w:pStyle w:val="ae"/>
        <w:shd w:val="clear" w:color="auto" w:fill="FFFFFF"/>
        <w:spacing w:after="0"/>
        <w:jc w:val="center"/>
        <w:rPr>
          <w:rFonts w:asciiTheme="minorHAnsi" w:hAnsiTheme="minorHAnsi" w:cstheme="minorHAnsi"/>
          <w:color w:val="212529"/>
          <w:sz w:val="20"/>
          <w:szCs w:val="20"/>
          <w:lang w:val="uk-UA"/>
        </w:rPr>
      </w:pPr>
      <w:r>
        <w:rPr>
          <w:rFonts w:asciiTheme="minorHAnsi" w:hAnsiTheme="minorHAnsi" w:cstheme="minorHAnsi"/>
          <w:noProof/>
          <w:color w:val="212529"/>
          <w:sz w:val="20"/>
          <w:szCs w:val="20"/>
        </w:rPr>
        <w:drawing>
          <wp:inline distT="0" distB="0" distL="0" distR="0" wp14:anchorId="0E682464" wp14:editId="4C48B7AA">
            <wp:extent cx="1735718" cy="1160774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g56IhMw9EoH3pzyuNtvsKu8jqMRKzr2ONu3e7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001" cy="117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212529"/>
          <w:sz w:val="20"/>
          <w:szCs w:val="20"/>
        </w:rPr>
        <w:drawing>
          <wp:inline distT="0" distB="0" distL="0" distR="0" wp14:anchorId="1CBADC76" wp14:editId="47A85D54">
            <wp:extent cx="2057400" cy="11662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5Q5ipdAzoYtaA539PHFtsKvdaT9ycBuOeWjBT5d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478" cy="118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212529"/>
          <w:sz w:val="20"/>
          <w:szCs w:val="20"/>
        </w:rPr>
        <w:drawing>
          <wp:inline distT="0" distB="0" distL="0" distR="0" wp14:anchorId="21113DC7" wp14:editId="2D7BC21A">
            <wp:extent cx="1775550" cy="116513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jKuw181vffKOxXk4Urzm77VzQ28msl2KQCrBPQ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999" cy="117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B6B" w:rsidRDefault="0083098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8A3B6B" w:rsidRDefault="0083098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Оповитий легендами та контрастами - Бухарест!</w:t>
      </w:r>
    </w:p>
    <w:p w:rsidR="007555D6" w:rsidRDefault="007555D6">
      <w:pPr>
        <w:pStyle w:val="ae"/>
        <w:shd w:val="clear" w:color="auto" w:fill="FFFFFF"/>
        <w:spacing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8A3B6B" w:rsidRDefault="00830981">
      <w:pPr>
        <w:pStyle w:val="ae"/>
        <w:shd w:val="clear" w:color="auto" w:fill="FFFFFF"/>
        <w:spacing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Сніданок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Виселення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готелю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Переїзд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gramStart"/>
      <w:r>
        <w:rPr>
          <w:rFonts w:ascii="Verdana" w:hAnsi="Verdana" w:cstheme="minorHAnsi"/>
          <w:color w:val="212529"/>
          <w:sz w:val="18"/>
          <w:szCs w:val="18"/>
          <w:lang w:val="ru-RU"/>
        </w:rPr>
        <w:t>у Бухарест</w:t>
      </w:r>
      <w:proofErr w:type="gramEnd"/>
      <w:r>
        <w:rPr>
          <w:rFonts w:ascii="Verdana" w:hAnsi="Verdana" w:cstheme="minorHAnsi"/>
          <w:color w:val="212529"/>
          <w:sz w:val="18"/>
          <w:szCs w:val="18"/>
          <w:lang w:val="ru-RU"/>
        </w:rPr>
        <w:t>.</w:t>
      </w:r>
    </w:p>
    <w:p w:rsidR="007555D6" w:rsidRDefault="007555D6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</w:p>
    <w:p w:rsidR="008A3B6B" w:rsidRDefault="00830981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  <w:r>
        <w:rPr>
          <w:rFonts w:ascii="Verdana" w:hAnsi="Verdana" w:cstheme="minorHAnsi"/>
          <w:color w:val="212529"/>
          <w:sz w:val="18"/>
          <w:szCs w:val="18"/>
        </w:rPr>
        <w:t xml:space="preserve">Запрошуємо на оглядову </w:t>
      </w:r>
      <w:r>
        <w:rPr>
          <w:rFonts w:ascii="Verdana" w:hAnsi="Verdana" w:cstheme="minorHAnsi"/>
          <w:b/>
          <w:color w:val="212529"/>
          <w:sz w:val="18"/>
          <w:szCs w:val="18"/>
        </w:rPr>
        <w:t>екскурсію по Бухаресту "Легендарний Бухарест"</w:t>
      </w:r>
      <w:r>
        <w:rPr>
          <w:rFonts w:ascii="Verdana" w:hAnsi="Verdana" w:cstheme="minorHAnsi"/>
          <w:color w:val="212529"/>
          <w:sz w:val="18"/>
          <w:szCs w:val="18"/>
        </w:rPr>
        <w:t xml:space="preserve"> (15 євро для дорослих/10 євро для дітей). Це квітуче місто з безліччю інфраструктурних проектів, які вже істотно змінили його старовинний вигляд. В минулому місто носило ім'я "маленького Парижа". Сьогодні ж місто поєднує в собі цікавий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мікс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старого і нового. Ви побачите Площу Конституції, Площу Революції, монумент Відродження і будівлю уряду. Також тут знаходиться палац першого румунського короля Карла Першого, у якому розташований Музей Мистецтва.</w:t>
      </w:r>
    </w:p>
    <w:p w:rsidR="007555D6" w:rsidRDefault="007555D6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</w:p>
    <w:p w:rsidR="008A3B6B" w:rsidRDefault="00830981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  <w:r>
        <w:rPr>
          <w:rFonts w:ascii="Verdana" w:hAnsi="Verdana" w:cstheme="minorHAnsi"/>
          <w:color w:val="212529"/>
          <w:sz w:val="18"/>
          <w:szCs w:val="18"/>
        </w:rPr>
        <w:t xml:space="preserve">Вільний час для прогулянки містом. Ви можете також відвідати </w:t>
      </w:r>
      <w:r>
        <w:rPr>
          <w:rFonts w:ascii="Verdana" w:hAnsi="Verdana" w:cstheme="minorHAnsi"/>
          <w:b/>
          <w:color w:val="212529"/>
          <w:sz w:val="18"/>
          <w:szCs w:val="18"/>
        </w:rPr>
        <w:t>Палац Парламенту</w:t>
      </w:r>
      <w:r>
        <w:rPr>
          <w:rFonts w:ascii="Verdana" w:hAnsi="Verdana" w:cstheme="minorHAnsi"/>
          <w:color w:val="212529"/>
          <w:sz w:val="18"/>
          <w:szCs w:val="18"/>
        </w:rPr>
        <w:t xml:space="preserve"> (20 євро для дорослих/15 євро для дітей +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вх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. квиток), який занесений в книгу рекордів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Гіннеса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як найбільша адміністративна будівля в світі, після Пентагону. Палац Парламенту Вас шокує своєю грандіозністю і помпезністю.</w:t>
      </w:r>
    </w:p>
    <w:p w:rsidR="007555D6" w:rsidRDefault="007555D6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</w:p>
    <w:p w:rsidR="008A3B6B" w:rsidRDefault="00830981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  <w:r>
        <w:rPr>
          <w:rFonts w:ascii="Verdana" w:hAnsi="Verdana" w:cstheme="minorHAnsi"/>
          <w:color w:val="212529"/>
          <w:sz w:val="18"/>
          <w:szCs w:val="18"/>
        </w:rPr>
        <w:t xml:space="preserve">Також у вільний час усім бажаючих пропонуємо відвідати </w:t>
      </w:r>
      <w:r>
        <w:rPr>
          <w:rFonts w:ascii="Verdana" w:hAnsi="Verdana" w:cstheme="minorHAnsi"/>
          <w:b/>
          <w:color w:val="212529"/>
          <w:sz w:val="18"/>
          <w:szCs w:val="18"/>
        </w:rPr>
        <w:t xml:space="preserve">найбільший термальний комплекс в Європі - </w:t>
      </w:r>
      <w:proofErr w:type="spellStart"/>
      <w:r>
        <w:rPr>
          <w:rFonts w:ascii="Verdana" w:hAnsi="Verdana" w:cstheme="minorHAnsi"/>
          <w:b/>
          <w:color w:val="212529"/>
          <w:sz w:val="18"/>
          <w:szCs w:val="18"/>
        </w:rPr>
        <w:t>Therme</w:t>
      </w:r>
      <w:proofErr w:type="spellEnd"/>
      <w:r>
        <w:rPr>
          <w:rFonts w:ascii="Verdana" w:hAnsi="Verdana" w:cstheme="minorHAnsi"/>
          <w:b/>
          <w:color w:val="212529"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b/>
          <w:color w:val="212529"/>
          <w:sz w:val="18"/>
          <w:szCs w:val="18"/>
        </w:rPr>
        <w:t>Bucurest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, у якому 8 басейнів з термальною водою багатою на мінеральні солі, 3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аромотерапевтичних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басейни, сауни,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джакузі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, 16 водних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гірок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,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pool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bar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, найбільший ботанічний сад в Румунії - 500 пальм, 800 тис. екзотичних рослин. (трансфер 10 євро/особа +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вх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>. квиток).</w:t>
      </w:r>
    </w:p>
    <w:p w:rsidR="007555D6" w:rsidRDefault="007555D6">
      <w:pPr>
        <w:shd w:val="clear" w:color="auto" w:fill="FFFFFF"/>
        <w:spacing w:after="0"/>
        <w:jc w:val="both"/>
      </w:pPr>
    </w:p>
    <w:p w:rsidR="008A3B6B" w:rsidRDefault="00830981">
      <w:pPr>
        <w:shd w:val="clear" w:color="auto" w:fill="FFFFFF"/>
        <w:spacing w:after="0"/>
        <w:jc w:val="both"/>
      </w:pPr>
      <w:r>
        <w:t>Вечеря*. Переїзд та поселення в готель. Ночівля.</w:t>
      </w:r>
    </w:p>
    <w:p w:rsidR="00454903" w:rsidRPr="00BE598E" w:rsidRDefault="00454903" w:rsidP="00454903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BE598E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lastRenderedPageBreak/>
        <w:drawing>
          <wp:inline distT="0" distB="0" distL="0" distR="0" wp14:anchorId="6175018E" wp14:editId="60C97FD9">
            <wp:extent cx="1924050" cy="128313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nFjRYtKNLZcpRN62HQ8gGP3dklgQvYZesg2WJ4BD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884" cy="130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98E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 wp14:anchorId="2D3A8AD0" wp14:editId="39EC2561">
            <wp:extent cx="2238375" cy="1259141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Xf9VViihWVbyahw0H8b0wM0WBALOJRScx6YEAl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955" cy="127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903" w:rsidRDefault="00454903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</w:p>
    <w:p w:rsidR="008A3B6B" w:rsidRDefault="0083098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8A3B6B" w:rsidRDefault="0083098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 xml:space="preserve">Соляна копальня </w:t>
      </w:r>
      <w:proofErr w:type="spellStart"/>
      <w:r>
        <w:rPr>
          <w:rFonts w:ascii="Verdana" w:hAnsi="Verdana" w:cstheme="minorHAnsi"/>
          <w:color w:val="FFFFFF"/>
          <w:sz w:val="18"/>
          <w:szCs w:val="18"/>
        </w:rPr>
        <w:t>Турда</w:t>
      </w:r>
      <w:proofErr w:type="spellEnd"/>
      <w:r>
        <w:rPr>
          <w:rFonts w:ascii="Verdana" w:hAnsi="Verdana" w:cstheme="minorHAnsi"/>
          <w:color w:val="FFFFFF"/>
          <w:sz w:val="18"/>
          <w:szCs w:val="18"/>
        </w:rPr>
        <w:t xml:space="preserve">, батьківщина Дракули - </w:t>
      </w:r>
      <w:proofErr w:type="spellStart"/>
      <w:r>
        <w:rPr>
          <w:rFonts w:ascii="Verdana" w:hAnsi="Verdana" w:cstheme="minorHAnsi"/>
          <w:color w:val="FFFFFF"/>
          <w:sz w:val="18"/>
          <w:szCs w:val="18"/>
        </w:rPr>
        <w:t>Сігішоара</w:t>
      </w:r>
      <w:proofErr w:type="spellEnd"/>
      <w:r>
        <w:rPr>
          <w:rFonts w:ascii="Verdana" w:hAnsi="Verdana" w:cstheme="minorHAnsi"/>
          <w:color w:val="FFFFFF"/>
          <w:sz w:val="18"/>
          <w:szCs w:val="18"/>
        </w:rPr>
        <w:t xml:space="preserve"> та серце Трансильванії - </w:t>
      </w:r>
      <w:proofErr w:type="spellStart"/>
      <w:r>
        <w:rPr>
          <w:rFonts w:ascii="Verdana" w:hAnsi="Verdana" w:cstheme="minorHAnsi"/>
          <w:color w:val="FFFFFF"/>
          <w:sz w:val="18"/>
          <w:szCs w:val="18"/>
        </w:rPr>
        <w:t>Брашов</w:t>
      </w:r>
      <w:proofErr w:type="spellEnd"/>
      <w:r>
        <w:rPr>
          <w:rFonts w:ascii="Verdana" w:hAnsi="Verdana" w:cstheme="minorHAnsi"/>
          <w:color w:val="FFFFFF"/>
          <w:sz w:val="18"/>
          <w:szCs w:val="18"/>
        </w:rPr>
        <w:t>!</w:t>
      </w:r>
    </w:p>
    <w:p w:rsidR="007555D6" w:rsidRDefault="007555D6">
      <w:pPr>
        <w:pStyle w:val="ae"/>
        <w:shd w:val="clear" w:color="auto" w:fill="FFFFFF"/>
        <w:spacing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A3B6B" w:rsidRDefault="00830981">
      <w:pPr>
        <w:pStyle w:val="ae"/>
        <w:shd w:val="clear" w:color="auto" w:fill="FFFFFF"/>
        <w:spacing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Сніданок.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55D6" w:rsidRDefault="007555D6">
      <w:pPr>
        <w:pStyle w:val="ae"/>
        <w:shd w:val="clear" w:color="auto" w:fill="FFFFFF"/>
        <w:spacing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A3B6B" w:rsidRDefault="00830981">
      <w:pPr>
        <w:pStyle w:val="ae"/>
        <w:shd w:val="clear" w:color="auto" w:fill="FFFFFF"/>
        <w:spacing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Запрошуємо відвідати найкрасивішу </w:t>
      </w:r>
      <w:r>
        <w:rPr>
          <w:rFonts w:ascii="Verdana" w:hAnsi="Verdana" w:cstheme="minorHAnsi"/>
          <w:b/>
          <w:color w:val="212529"/>
          <w:sz w:val="18"/>
          <w:szCs w:val="18"/>
          <w:lang w:val="uk-UA"/>
        </w:rPr>
        <w:t xml:space="preserve">Соляну шахту Румунії - </w:t>
      </w:r>
      <w:proofErr w:type="spellStart"/>
      <w:r>
        <w:rPr>
          <w:rFonts w:ascii="Verdana" w:hAnsi="Verdana" w:cstheme="minorHAnsi"/>
          <w:b/>
          <w:color w:val="212529"/>
          <w:sz w:val="18"/>
          <w:szCs w:val="18"/>
          <w:lang w:val="uk-UA"/>
        </w:rPr>
        <w:t>Турда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! (трансфер 15 є +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вх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квиток 20 євро дорослий/15 євро дитина). Соляна шахта в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Турді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займає 1-е місце серед найкрасивіших місць в світі, що перебувають під землею, випереджаючи Печеру кристалів в Мексиці і церкву Сан-Клементе і Санта Марія в Римі. На даний момент соляна шахта є музеєм гірничої справи, а також має парк розваг з баскетбольними кільцями, міні-гольфом, каруселями та підземним озером, яким можна кататися на човні.</w:t>
      </w:r>
    </w:p>
    <w:p w:rsidR="008A3B6B" w:rsidRDefault="00830981">
      <w:pPr>
        <w:pStyle w:val="ae"/>
        <w:shd w:val="clear" w:color="auto" w:fill="FFFFFF"/>
        <w:spacing w:before="280" w:after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А далі ми запрошуємо вас на пішохідну </w:t>
      </w:r>
      <w:r>
        <w:rPr>
          <w:rFonts w:ascii="Verdana" w:hAnsi="Verdana" w:cstheme="minorHAnsi"/>
          <w:b/>
          <w:color w:val="212529"/>
          <w:sz w:val="18"/>
          <w:szCs w:val="18"/>
          <w:lang w:val="uk-UA"/>
        </w:rPr>
        <w:t>екскурсію по місту «</w:t>
      </w:r>
      <w:proofErr w:type="spellStart"/>
      <w:r>
        <w:rPr>
          <w:rFonts w:ascii="Verdana" w:hAnsi="Verdana" w:cstheme="minorHAnsi"/>
          <w:b/>
          <w:color w:val="212529"/>
          <w:sz w:val="18"/>
          <w:szCs w:val="18"/>
          <w:lang w:val="uk-UA"/>
        </w:rPr>
        <w:t>Сігішоара</w:t>
      </w:r>
      <w:proofErr w:type="spellEnd"/>
      <w:r>
        <w:rPr>
          <w:rFonts w:ascii="Verdana" w:hAnsi="Verdana" w:cstheme="minorHAnsi"/>
          <w:b/>
          <w:color w:val="212529"/>
          <w:sz w:val="18"/>
          <w:szCs w:val="18"/>
          <w:lang w:val="uk-UA"/>
        </w:rPr>
        <w:t xml:space="preserve"> – батьківщина Дракули»</w:t>
      </w:r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(у вартості). Місто знаходиться під охороною ЮНЕСКО, і відоме як місто, де народився і провів дитинство правитель Валахії-князь Влад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Цепеш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, який є прообразом графа Дракули. Старе місто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Сігішоари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відоме вежами, чарівними брукованими вуличками, старовинними бюргерськими будинками та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щедро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прикрашеними церквами. Історичний центр має чудову середньовічну атмосферу, яка не поступається в чарівності старій Празі та Відню.</w:t>
      </w:r>
    </w:p>
    <w:p w:rsidR="008A3B6B" w:rsidRDefault="00830981">
      <w:pPr>
        <w:pStyle w:val="ae"/>
        <w:shd w:val="clear" w:color="auto" w:fill="FFFFFF"/>
        <w:spacing w:before="280" w:after="0"/>
        <w:jc w:val="both"/>
        <w:rPr>
          <w:rFonts w:ascii="Verdana" w:hAnsi="Verdana" w:cstheme="minorHAnsi"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Повернення в місто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Брашов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. Пішохідна </w:t>
      </w:r>
      <w:r>
        <w:rPr>
          <w:rFonts w:ascii="Verdana" w:hAnsi="Verdana" w:cstheme="minorHAnsi"/>
          <w:b/>
          <w:color w:val="212529"/>
          <w:sz w:val="18"/>
          <w:szCs w:val="18"/>
          <w:lang w:val="uk-UA"/>
        </w:rPr>
        <w:t>екскурсія «</w:t>
      </w:r>
      <w:proofErr w:type="spellStart"/>
      <w:r>
        <w:rPr>
          <w:rFonts w:ascii="Verdana" w:hAnsi="Verdana" w:cstheme="minorHAnsi"/>
          <w:b/>
          <w:color w:val="212529"/>
          <w:sz w:val="18"/>
          <w:szCs w:val="18"/>
          <w:lang w:val="uk-UA"/>
        </w:rPr>
        <w:t>Брашов</w:t>
      </w:r>
      <w:proofErr w:type="spellEnd"/>
      <w:r>
        <w:rPr>
          <w:rFonts w:ascii="Verdana" w:hAnsi="Verdana" w:cstheme="minorHAnsi"/>
          <w:b/>
          <w:color w:val="212529"/>
          <w:sz w:val="18"/>
          <w:szCs w:val="18"/>
          <w:lang w:val="uk-UA"/>
        </w:rPr>
        <w:t xml:space="preserve"> – румунський Зальцбург»</w:t>
      </w:r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(у вартості), саме так називають місто за його прекрасне місце розташування - біля підніжжя гір. Це одне з десяти найбільших міст в країні. Сучасний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Брашов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– незвичайно мальовниче містечко, що зберегло дивовижну середньовічну чарівність. Його вузькими вуличками (саме тут знаходитися найвужча вулиця в Європі - Вулиця Нитки. Ширина її трохи більше метра, а довжина - близько 80-ти) і просторими площами можна прогулюватись дуже довго. У Середньовіччі місто було оточене високою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дванадцятиметровою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 стіною, що захищала його від турків. Зі стін і по сьогодні відкривається прекрасний вид на старовинне місто, звідки особливо добре помітні гострі шпилі Чорної церкви – головного символу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uk-UA"/>
        </w:rPr>
        <w:t>Брашова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uk-UA"/>
        </w:rPr>
        <w:t>.</w:t>
      </w:r>
    </w:p>
    <w:p w:rsidR="008A3B6B" w:rsidRDefault="00830981">
      <w:pPr>
        <w:pStyle w:val="ae"/>
        <w:shd w:val="clear" w:color="auto" w:fill="FFFFFF"/>
        <w:spacing w:before="280" w:after="0"/>
        <w:jc w:val="both"/>
        <w:rPr>
          <w:rFonts w:ascii="Verdana" w:hAnsi="Verdana" w:cstheme="minorHAnsi"/>
          <w:i/>
          <w:color w:val="212529"/>
          <w:sz w:val="18"/>
          <w:szCs w:val="18"/>
          <w:lang w:val="uk-UA"/>
        </w:rPr>
      </w:pPr>
      <w:r>
        <w:rPr>
          <w:rFonts w:ascii="Verdana" w:hAnsi="Verdana" w:cstheme="minorHAnsi"/>
          <w:color w:val="212529"/>
          <w:sz w:val="18"/>
          <w:szCs w:val="18"/>
          <w:lang w:val="uk-UA"/>
        </w:rPr>
        <w:t xml:space="preserve">Вечеря*. </w:t>
      </w:r>
      <w:r>
        <w:rPr>
          <w:rFonts w:ascii="Verdana" w:hAnsi="Verdana" w:cstheme="minorHAnsi"/>
          <w:i/>
          <w:color w:val="212529"/>
          <w:sz w:val="18"/>
          <w:szCs w:val="18"/>
          <w:lang w:val="uk-UA"/>
        </w:rPr>
        <w:t>Ночівля.</w:t>
      </w:r>
    </w:p>
    <w:p w:rsidR="00454903" w:rsidRDefault="00454903" w:rsidP="00454903">
      <w:pPr>
        <w:pStyle w:val="ae"/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BE598E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 wp14:anchorId="756961D5" wp14:editId="66DB2D99">
            <wp:extent cx="1450340" cy="10877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PcxYiDqKTQ2jVyZ3j2FWP97TIlPJV4qZdnrYo1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98E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 wp14:anchorId="0171454A" wp14:editId="717BE146">
            <wp:extent cx="1619250" cy="107987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u19SMgmrlcrDIpDOL4kFOBSb0A0cOj31GRTqrQe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887" cy="108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98E">
        <w:rPr>
          <w:rFonts w:ascii="Verdana" w:hAnsi="Verdana" w:cstheme="minorHAnsi"/>
          <w:noProof/>
          <w:color w:val="212529"/>
          <w:sz w:val="18"/>
          <w:szCs w:val="18"/>
        </w:rPr>
        <w:drawing>
          <wp:inline distT="0" distB="0" distL="0" distR="0" wp14:anchorId="387E3FE1" wp14:editId="5E656D15">
            <wp:extent cx="1685165" cy="1118544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2Bf2TwsqPW3pZ4H2VvaFz8G8MaemduDgG5Vr326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404" cy="113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B6B" w:rsidRDefault="0083098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8A3B6B" w:rsidRDefault="0083098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 xml:space="preserve">Візитівки Трансильванії - Замок Дракули Бран, Палац </w:t>
      </w:r>
      <w:proofErr w:type="spellStart"/>
      <w:r>
        <w:rPr>
          <w:rFonts w:ascii="Verdana" w:hAnsi="Verdana" w:cstheme="minorHAnsi"/>
          <w:color w:val="FFFFFF"/>
          <w:sz w:val="18"/>
          <w:szCs w:val="18"/>
        </w:rPr>
        <w:t>Пелеш</w:t>
      </w:r>
      <w:proofErr w:type="spellEnd"/>
      <w:r>
        <w:rPr>
          <w:rFonts w:ascii="Verdana" w:hAnsi="Verdana" w:cstheme="minorHAnsi"/>
          <w:color w:val="FFFFFF"/>
          <w:sz w:val="18"/>
          <w:szCs w:val="18"/>
        </w:rPr>
        <w:t xml:space="preserve"> та </w:t>
      </w:r>
      <w:proofErr w:type="spellStart"/>
      <w:r>
        <w:rPr>
          <w:rFonts w:ascii="Verdana" w:hAnsi="Verdana" w:cstheme="minorHAnsi"/>
          <w:color w:val="FFFFFF"/>
          <w:sz w:val="18"/>
          <w:szCs w:val="18"/>
        </w:rPr>
        <w:t>Кантакузіно</w:t>
      </w:r>
      <w:proofErr w:type="spellEnd"/>
      <w:r>
        <w:rPr>
          <w:rFonts w:ascii="Verdana" w:hAnsi="Verdana" w:cstheme="minorHAnsi"/>
          <w:color w:val="FFFFFF"/>
          <w:sz w:val="18"/>
          <w:szCs w:val="18"/>
        </w:rPr>
        <w:t xml:space="preserve"> - улюбленець </w:t>
      </w:r>
      <w:proofErr w:type="spellStart"/>
      <w:r>
        <w:rPr>
          <w:rFonts w:ascii="Verdana" w:hAnsi="Verdana" w:cstheme="minorHAnsi"/>
          <w:color w:val="FFFFFF"/>
          <w:sz w:val="18"/>
          <w:szCs w:val="18"/>
        </w:rPr>
        <w:t>Венздей</w:t>
      </w:r>
      <w:proofErr w:type="spellEnd"/>
    </w:p>
    <w:p w:rsidR="007555D6" w:rsidRDefault="007555D6">
      <w:pPr>
        <w:pStyle w:val="ae"/>
        <w:shd w:val="clear" w:color="auto" w:fill="FFFFFF"/>
        <w:spacing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8A3B6B" w:rsidRDefault="00830981">
      <w:pPr>
        <w:pStyle w:val="ae"/>
        <w:shd w:val="clear" w:color="auto" w:fill="FFFFFF"/>
        <w:spacing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Сніданок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Виселення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готелю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</w:p>
    <w:p w:rsidR="007555D6" w:rsidRDefault="007555D6">
      <w:pPr>
        <w:pStyle w:val="ae"/>
        <w:shd w:val="clear" w:color="auto" w:fill="FFFFFF"/>
        <w:spacing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8A3B6B" w:rsidRDefault="00830981">
      <w:pPr>
        <w:pStyle w:val="ae"/>
        <w:shd w:val="clear" w:color="auto" w:fill="FFFFFF"/>
        <w:spacing w:beforeAutospacing="0" w:after="0" w:afterAutospacing="0"/>
        <w:jc w:val="both"/>
        <w:rPr>
          <w:rFonts w:ascii="Verdana" w:hAnsi="Verdana" w:cstheme="minorHAnsi"/>
          <w:color w:val="212529"/>
          <w:sz w:val="18"/>
          <w:szCs w:val="18"/>
          <w:lang w:val="ru-RU"/>
        </w:rPr>
      </w:pP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Вільний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час.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Бажаючих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запрошуємо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відвідати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>:</w:t>
      </w:r>
    </w:p>
    <w:p w:rsidR="008A3B6B" w:rsidRDefault="00830981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  <w:r>
        <w:rPr>
          <w:rFonts w:ascii="Verdana" w:hAnsi="Verdana" w:cstheme="minorHAnsi"/>
          <w:color w:val="212529"/>
          <w:sz w:val="18"/>
          <w:szCs w:val="18"/>
        </w:rPr>
        <w:t xml:space="preserve">- </w:t>
      </w:r>
      <w:r>
        <w:rPr>
          <w:rFonts w:ascii="Verdana" w:hAnsi="Verdana" w:cstheme="minorHAnsi"/>
          <w:b/>
          <w:color w:val="212529"/>
          <w:sz w:val="18"/>
          <w:szCs w:val="18"/>
        </w:rPr>
        <w:t xml:space="preserve">Королівський палац </w:t>
      </w:r>
      <w:proofErr w:type="spellStart"/>
      <w:r>
        <w:rPr>
          <w:rFonts w:ascii="Verdana" w:hAnsi="Verdana" w:cstheme="minorHAnsi"/>
          <w:b/>
          <w:color w:val="212529"/>
          <w:sz w:val="18"/>
          <w:szCs w:val="18"/>
        </w:rPr>
        <w:t>Пелеш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(25 євро для дорослих/15 євро для дітей). Казковий Палац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Пелеш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, споруджений в XIX столітті, - колишня літня резиденція королів Румунії.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Пелеш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є одним з найкрасивіших палаців у світі, який вражає багатством зовнішньої і внутрішньої декорації, архітектура замку гармонійно комбінує гамму стилів часів ренесансу, бароко і рококо. Гірська зона надає особливу красу замку, яку неможливо описати словами, це треба побачити! Туристи познайомляться з історією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Сінаі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>, яку назвали "перлиною Карпат". *Зауважуємо у понеділок та вівторок у замку вихідні дні.</w:t>
      </w:r>
    </w:p>
    <w:p w:rsidR="007555D6" w:rsidRDefault="007555D6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</w:p>
    <w:p w:rsidR="008A3B6B" w:rsidRDefault="00830981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  <w:r>
        <w:rPr>
          <w:rFonts w:ascii="Verdana" w:hAnsi="Verdana" w:cstheme="minorHAnsi"/>
          <w:color w:val="212529"/>
          <w:sz w:val="18"/>
          <w:szCs w:val="18"/>
        </w:rPr>
        <w:t xml:space="preserve">- </w:t>
      </w:r>
      <w:r>
        <w:rPr>
          <w:rFonts w:ascii="Verdana" w:hAnsi="Verdana" w:cstheme="minorHAnsi"/>
          <w:b/>
          <w:color w:val="212529"/>
          <w:sz w:val="18"/>
          <w:szCs w:val="18"/>
        </w:rPr>
        <w:t xml:space="preserve">Замок </w:t>
      </w:r>
      <w:proofErr w:type="spellStart"/>
      <w:r>
        <w:rPr>
          <w:rFonts w:ascii="Verdana" w:hAnsi="Verdana" w:cstheme="minorHAnsi"/>
          <w:b/>
          <w:color w:val="212529"/>
          <w:sz w:val="18"/>
          <w:szCs w:val="18"/>
        </w:rPr>
        <w:t>Кантакузіно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(25 євро для дорослих/15 євро для дітей), який різко став популярним після виходу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хітового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серіалу "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Wednesday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", саме на території цього замку знімали сцени, що відбуваються в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Венздей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Адамс в академії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Невермор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. Замок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Кантакузіно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(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Cantacuzino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Castle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) у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неороманському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стилі розташований у невеликому містечку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Буштень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у Румунських Карпатах. Іноді його ще називають замок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Замора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(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Zamora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Castle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) через розташування у географічному районі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Замора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. Збудували замок на початку 20 століття на замовлення впливового румунського державного діяча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Георге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 xml:space="preserve"> Григора </w:t>
      </w:r>
      <w:proofErr w:type="spellStart"/>
      <w:r>
        <w:rPr>
          <w:rFonts w:ascii="Verdana" w:hAnsi="Verdana" w:cstheme="minorHAnsi"/>
          <w:color w:val="212529"/>
          <w:sz w:val="18"/>
          <w:szCs w:val="18"/>
        </w:rPr>
        <w:t>Кантакузіно</w:t>
      </w:r>
      <w:proofErr w:type="spellEnd"/>
      <w:r>
        <w:rPr>
          <w:rFonts w:ascii="Verdana" w:hAnsi="Verdana" w:cstheme="minorHAnsi"/>
          <w:color w:val="212529"/>
          <w:sz w:val="18"/>
          <w:szCs w:val="18"/>
        </w:rPr>
        <w:t>, який був одним із найбагатших людей свого часу в Румунії.</w:t>
      </w:r>
    </w:p>
    <w:p w:rsidR="007555D6" w:rsidRDefault="007555D6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</w:p>
    <w:p w:rsidR="008A3B6B" w:rsidRDefault="00830981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  <w:r>
        <w:rPr>
          <w:rFonts w:ascii="Verdana" w:hAnsi="Verdana" w:cstheme="minorHAnsi"/>
          <w:color w:val="212529"/>
          <w:sz w:val="18"/>
          <w:szCs w:val="18"/>
        </w:rPr>
        <w:t xml:space="preserve">- </w:t>
      </w:r>
      <w:r>
        <w:rPr>
          <w:rFonts w:ascii="Verdana" w:hAnsi="Verdana" w:cstheme="minorHAnsi"/>
          <w:b/>
          <w:color w:val="212529"/>
          <w:sz w:val="18"/>
          <w:szCs w:val="18"/>
        </w:rPr>
        <w:t>Замок Дракули Бран</w:t>
      </w:r>
      <w:r>
        <w:rPr>
          <w:rFonts w:ascii="Verdana" w:hAnsi="Verdana" w:cstheme="minorHAnsi"/>
          <w:color w:val="212529"/>
          <w:sz w:val="18"/>
          <w:szCs w:val="18"/>
        </w:rPr>
        <w:t xml:space="preserve"> (25 євро для дорослих/15 євро для дітей). Один з найбільш значущих і відомих в Європі пам’ятників середньовічної архітектури. У величезній долині, на краю могутньої скелі височіє неприступний і зловісний замок "Графа Дракули". Серпантини сходів, лабіринти підземних ходів, дивовижна колекція зброї і мисливських трофеїв. Страшна казка про графа Дракулу знімалася саме тут. Але іноді хочеться вірити в казку, нехай вона навіть дуже страшна. По-перше, з нами буде гід, а по-друге, усім відомо, що усі казки просто зобов'язані, закінчитися красиво! Оточують замок дуже милі сувенірні крамнички, де можна придбати подарунки.</w:t>
      </w:r>
    </w:p>
    <w:p w:rsidR="007555D6" w:rsidRDefault="007555D6">
      <w:pPr>
        <w:shd w:val="clear" w:color="auto" w:fill="FFFFFF"/>
        <w:spacing w:after="0"/>
        <w:jc w:val="both"/>
        <w:rPr>
          <w:rFonts w:ascii="Verdana" w:hAnsi="Verdana" w:cstheme="minorHAnsi"/>
          <w:color w:val="212529"/>
          <w:sz w:val="18"/>
          <w:szCs w:val="18"/>
        </w:rPr>
      </w:pPr>
    </w:p>
    <w:p w:rsidR="008A3B6B" w:rsidRDefault="00830981">
      <w:pPr>
        <w:shd w:val="clear" w:color="auto" w:fill="FFFFFF"/>
        <w:spacing w:after="0"/>
        <w:jc w:val="both"/>
        <w:rPr>
          <w:rFonts w:ascii="Verdana" w:hAnsi="Verdana" w:cstheme="minorHAnsi"/>
          <w:i/>
          <w:color w:val="212529"/>
          <w:sz w:val="18"/>
          <w:szCs w:val="18"/>
        </w:rPr>
      </w:pPr>
      <w:r>
        <w:rPr>
          <w:rFonts w:ascii="Verdana" w:hAnsi="Verdana" w:cstheme="minorHAnsi"/>
          <w:color w:val="212529"/>
          <w:sz w:val="18"/>
          <w:szCs w:val="18"/>
        </w:rPr>
        <w:t xml:space="preserve">Вечеря*. Переїзд у Бухарест та поселення у готель. </w:t>
      </w:r>
      <w:r>
        <w:rPr>
          <w:rFonts w:ascii="Verdana" w:hAnsi="Verdana" w:cstheme="minorHAnsi"/>
          <w:i/>
          <w:color w:val="212529"/>
          <w:sz w:val="18"/>
          <w:szCs w:val="18"/>
        </w:rPr>
        <w:t>Ночівля.</w:t>
      </w:r>
    </w:p>
    <w:p w:rsidR="00454903" w:rsidRDefault="00454903">
      <w:pPr>
        <w:shd w:val="clear" w:color="auto" w:fill="FFFFFF"/>
        <w:spacing w:after="0"/>
        <w:jc w:val="both"/>
        <w:rPr>
          <w:rFonts w:ascii="Verdana" w:hAnsi="Verdana" w:cstheme="minorHAnsi"/>
          <w:i/>
          <w:color w:val="212529"/>
          <w:sz w:val="18"/>
          <w:szCs w:val="18"/>
        </w:rPr>
      </w:pPr>
    </w:p>
    <w:p w:rsidR="00454903" w:rsidRDefault="00454903" w:rsidP="00454903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BE598E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 wp14:anchorId="2578FC03" wp14:editId="2D68CE4A">
            <wp:extent cx="2170163" cy="1223534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vVqiXDOyd6dL3oYGvqI8HRDPLhLC5GGAqBNHlfoW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582" cy="122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98E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 wp14:anchorId="28BEC680" wp14:editId="39D1D944">
            <wp:extent cx="1743933" cy="1220787"/>
            <wp:effectExtent l="0" t="0" r="889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HaCfgVVLK6n2ed28tHGaiJJDKJsJl8dLhljWPed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80" cy="12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98E">
        <w:rPr>
          <w:rFonts w:ascii="Verdana" w:hAnsi="Verdana" w:cstheme="minorHAnsi"/>
          <w:noProof/>
          <w:color w:val="212529"/>
          <w:sz w:val="18"/>
          <w:szCs w:val="18"/>
          <w:lang w:val="en-US"/>
        </w:rPr>
        <w:drawing>
          <wp:inline distT="0" distB="0" distL="0" distR="0" wp14:anchorId="4288EB75" wp14:editId="19BDB49C">
            <wp:extent cx="1828800" cy="1223022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tbbRdlQP8Q0KhcUWOVEBwpT1xpH21tA4ex2ByiJ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748" cy="122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B6B" w:rsidRDefault="008A3B6B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8A3B6B" w:rsidRDefault="0083098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8A3B6B" w:rsidRDefault="0083098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Повернення в Україну</w:t>
      </w:r>
    </w:p>
    <w:p w:rsidR="007555D6" w:rsidRDefault="007555D6">
      <w:pPr>
        <w:pStyle w:val="ae"/>
        <w:shd w:val="clear" w:color="auto" w:fill="FFFFFF"/>
        <w:spacing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8A3B6B" w:rsidRDefault="00830981">
      <w:pPr>
        <w:pStyle w:val="ae"/>
        <w:shd w:val="clear" w:color="auto" w:fill="FFFFFF"/>
        <w:spacing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ru-RU"/>
        </w:rPr>
      </w:pP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Сніданок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Виселення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готелю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 w:cstheme="minorHAnsi"/>
          <w:color w:val="212529"/>
          <w:sz w:val="18"/>
          <w:szCs w:val="18"/>
          <w:lang w:val="ru-RU"/>
        </w:rPr>
        <w:t>Виїзд</w:t>
      </w:r>
      <w:proofErr w:type="spellEnd"/>
      <w:r>
        <w:rPr>
          <w:rFonts w:ascii="Verdana" w:hAnsi="Verdana" w:cstheme="minorHAnsi"/>
          <w:color w:val="212529"/>
          <w:sz w:val="18"/>
          <w:szCs w:val="18"/>
          <w:lang w:val="ru-RU"/>
        </w:rPr>
        <w:t xml:space="preserve"> на кордон. </w:t>
      </w:r>
    </w:p>
    <w:p w:rsidR="008A3B6B" w:rsidRDefault="00830981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</w:rPr>
      </w:pPr>
      <w:r>
        <w:rPr>
          <w:rFonts w:ascii="Verdana" w:hAnsi="Verdana" w:cstheme="minorHAnsi"/>
          <w:color w:val="212529"/>
          <w:sz w:val="18"/>
          <w:szCs w:val="18"/>
        </w:rPr>
        <w:t>Проходження кордону. Прибуття в Чернівці. Посадка на потяг після 19:00.</w:t>
      </w:r>
      <w:r>
        <w:rPr>
          <w:rFonts w:ascii="Verdana" w:hAnsi="Verdana" w:cstheme="minorHAnsi"/>
          <w:color w:val="212529"/>
          <w:sz w:val="18"/>
          <w:szCs w:val="18"/>
        </w:rPr>
        <w:br/>
      </w:r>
    </w:p>
    <w:p w:rsidR="008A3B6B" w:rsidRDefault="00830981">
      <w:pPr>
        <w:pStyle w:val="5"/>
        <w:shd w:val="clear" w:color="auto" w:fill="48509D"/>
        <w:jc w:val="center"/>
      </w:pPr>
      <w:r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туру</w:t>
      </w:r>
      <w:r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</w:p>
    <w:tbl>
      <w:tblPr>
        <w:tblStyle w:val="af0"/>
        <w:tblW w:w="10206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8A3B6B">
        <w:trPr>
          <w:trHeight w:val="573"/>
        </w:trPr>
        <w:tc>
          <w:tcPr>
            <w:tcW w:w="3402" w:type="dxa"/>
            <w:vAlign w:val="center"/>
          </w:tcPr>
          <w:p w:rsidR="008A3B6B" w:rsidRDefault="00830981">
            <w:pPr>
              <w:pStyle w:val="ae"/>
              <w:spacing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Раннє бронювання</w:t>
            </w:r>
          </w:p>
        </w:tc>
        <w:tc>
          <w:tcPr>
            <w:tcW w:w="3402" w:type="dxa"/>
            <w:vAlign w:val="center"/>
          </w:tcPr>
          <w:p w:rsidR="008A3B6B" w:rsidRDefault="00830981">
            <w:pPr>
              <w:pStyle w:val="ae"/>
              <w:spacing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Базова</w:t>
            </w:r>
            <w:proofErr w:type="spellEnd"/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</w:p>
        </w:tc>
        <w:tc>
          <w:tcPr>
            <w:tcW w:w="3402" w:type="dxa"/>
            <w:vAlign w:val="center"/>
          </w:tcPr>
          <w:p w:rsidR="008A3B6B" w:rsidRDefault="00830981">
            <w:pPr>
              <w:pStyle w:val="ae"/>
              <w:spacing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Група</w:t>
            </w:r>
            <w:proofErr w:type="spellEnd"/>
          </w:p>
        </w:tc>
      </w:tr>
      <w:tr w:rsidR="008A3B6B">
        <w:trPr>
          <w:trHeight w:val="614"/>
        </w:trPr>
        <w:tc>
          <w:tcPr>
            <w:tcW w:w="3402" w:type="dxa"/>
            <w:vAlign w:val="center"/>
          </w:tcPr>
          <w:p w:rsidR="008A3B6B" w:rsidRDefault="00830981">
            <w:pPr>
              <w:pStyle w:val="ae"/>
              <w:spacing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300 </w:t>
            </w: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8A3B6B" w:rsidRDefault="00830981">
            <w:pPr>
              <w:pStyle w:val="ae"/>
              <w:spacing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315 </w:t>
            </w: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8A3B6B" w:rsidRDefault="00830981">
            <w:pPr>
              <w:pStyle w:val="ae"/>
              <w:spacing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285 </w:t>
            </w: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</w:tr>
      <w:tr w:rsidR="008A3B6B">
        <w:trPr>
          <w:trHeight w:val="1147"/>
        </w:trPr>
        <w:tc>
          <w:tcPr>
            <w:tcW w:w="3402" w:type="dxa"/>
            <w:vAlign w:val="center"/>
          </w:tcPr>
          <w:p w:rsidR="008A3B6B" w:rsidRDefault="00830981">
            <w:pPr>
              <w:pStyle w:val="ae"/>
              <w:spacing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При </w:t>
            </w: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бронюванні</w:t>
            </w:r>
            <w:proofErr w:type="spellEnd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за 6 </w:t>
            </w: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тижнів</w:t>
            </w:r>
            <w:proofErr w:type="spellEnd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початку туру</w:t>
            </w:r>
          </w:p>
        </w:tc>
        <w:tc>
          <w:tcPr>
            <w:tcW w:w="3402" w:type="dxa"/>
            <w:vAlign w:val="center"/>
          </w:tcPr>
          <w:p w:rsidR="008A3B6B" w:rsidRDefault="00830981">
            <w:pPr>
              <w:pStyle w:val="ae"/>
              <w:spacing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Менше</w:t>
            </w:r>
            <w:proofErr w:type="spellEnd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6 </w:t>
            </w: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тижнів</w:t>
            </w:r>
            <w:proofErr w:type="spellEnd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</w:t>
            </w: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виїзду</w:t>
            </w:r>
            <w:proofErr w:type="spellEnd"/>
          </w:p>
        </w:tc>
        <w:tc>
          <w:tcPr>
            <w:tcW w:w="3402" w:type="dxa"/>
            <w:vAlign w:val="center"/>
          </w:tcPr>
          <w:p w:rsidR="008A3B6B" w:rsidRDefault="00830981">
            <w:pPr>
              <w:pStyle w:val="ae"/>
              <w:spacing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від</w:t>
            </w:r>
            <w:proofErr w:type="spellEnd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45 </w:t>
            </w: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осіб</w:t>
            </w:r>
            <w:proofErr w:type="spellEnd"/>
          </w:p>
        </w:tc>
      </w:tr>
    </w:tbl>
    <w:p w:rsidR="008A3B6B" w:rsidRDefault="008A3B6B">
      <w:pPr>
        <w:pStyle w:val="ae"/>
        <w:shd w:val="clear" w:color="auto" w:fill="FFFFFF"/>
        <w:spacing w:beforeAutospacing="0" w:after="0" w:afterAutospacing="0"/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</w:pPr>
    </w:p>
    <w:p w:rsidR="008A3B6B" w:rsidRDefault="00830981">
      <w:pPr>
        <w:pStyle w:val="ae"/>
        <w:shd w:val="clear" w:color="auto" w:fill="FFFFFF"/>
        <w:spacing w:beforeAutospacing="0" w:after="0" w:afterAutospacing="0"/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</w:pPr>
      <w:r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  <w:t xml:space="preserve">Доплата за </w:t>
      </w:r>
      <w:proofErr w:type="spellStart"/>
      <w:r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  <w:t>одномісне</w:t>
      </w:r>
      <w:proofErr w:type="spellEnd"/>
      <w:r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  <w:t>розміщення</w:t>
      </w:r>
      <w:proofErr w:type="spellEnd"/>
      <w:r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  <w:t xml:space="preserve"> в </w:t>
      </w:r>
      <w:proofErr w:type="spellStart"/>
      <w:r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  <w:t>готелі</w:t>
      </w:r>
      <w:proofErr w:type="spellEnd"/>
      <w:r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  <w:t xml:space="preserve"> - 80 </w:t>
      </w:r>
      <w:proofErr w:type="spellStart"/>
      <w:r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  <w:t>євро</w:t>
      </w:r>
      <w:proofErr w:type="spellEnd"/>
      <w:r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  <w:t xml:space="preserve"> (</w:t>
      </w:r>
      <w:proofErr w:type="spellStart"/>
      <w:r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  <w:t>уточнюйте</w:t>
      </w:r>
      <w:proofErr w:type="spellEnd"/>
      <w:r>
        <w:rPr>
          <w:rFonts w:ascii="Open Sans" w:hAnsi="Open Sans"/>
          <w:color w:val="212529"/>
          <w:sz w:val="21"/>
          <w:szCs w:val="21"/>
          <w:shd w:val="clear" w:color="auto" w:fill="FFFFFF"/>
          <w:lang w:val="ru-RU"/>
        </w:rPr>
        <w:t xml:space="preserve"> у менеджера)</w:t>
      </w:r>
    </w:p>
    <w:p w:rsidR="008A3B6B" w:rsidRDefault="008A3B6B">
      <w:pPr>
        <w:pStyle w:val="ae"/>
        <w:shd w:val="clear" w:color="auto" w:fill="FFFFFF"/>
        <w:spacing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8A3B6B" w:rsidRDefault="00830981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8A3B6B" w:rsidRDefault="00830981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 xml:space="preserve">Проїзд за маршрутом автобусом </w:t>
      </w:r>
      <w:proofErr w:type="spellStart"/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єврокласу</w:t>
      </w:r>
      <w:proofErr w:type="spellEnd"/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;</w:t>
      </w:r>
    </w:p>
    <w:p w:rsidR="008A3B6B" w:rsidRDefault="008309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Проживання 4 ночі у готелях рівня 3* в номерах з усіма зручностями;</w:t>
      </w:r>
    </w:p>
    <w:p w:rsidR="008A3B6B" w:rsidRDefault="008309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Харчування – сніданки;</w:t>
      </w:r>
    </w:p>
    <w:p w:rsidR="008A3B6B" w:rsidRDefault="008309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Супровід керівником групи;</w:t>
      </w:r>
    </w:p>
    <w:p w:rsidR="008A3B6B" w:rsidRDefault="008309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 xml:space="preserve">Оглядові екскурсії: </w:t>
      </w:r>
      <w:proofErr w:type="spellStart"/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Брашов</w:t>
      </w:r>
      <w:proofErr w:type="spellEnd"/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 xml:space="preserve">, </w:t>
      </w:r>
      <w:proofErr w:type="spellStart"/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Сігішоара</w:t>
      </w:r>
      <w:proofErr w:type="spellEnd"/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;</w:t>
      </w:r>
    </w:p>
    <w:p w:rsidR="008A3B6B" w:rsidRDefault="00830981">
      <w:pPr>
        <w:numPr>
          <w:ilvl w:val="0"/>
          <w:numId w:val="2"/>
        </w:numPr>
        <w:shd w:val="clear" w:color="auto" w:fill="FFFFFF"/>
        <w:spacing w:afterAutospacing="1" w:line="240" w:lineRule="auto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Медичне страхування для осіб 7-59 років.</w:t>
      </w:r>
    </w:p>
    <w:p w:rsidR="008A3B6B" w:rsidRDefault="00830981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>
        <w:rPr>
          <w:rFonts w:ascii="Verdana" w:hAnsi="Verdana" w:cs="Segoe UI"/>
          <w:color w:val="FFFFFF"/>
          <w:sz w:val="18"/>
          <w:szCs w:val="18"/>
        </w:rPr>
        <w:lastRenderedPageBreak/>
        <w:t>Не входить у вартість</w:t>
      </w:r>
    </w:p>
    <w:p w:rsidR="008A3B6B" w:rsidRDefault="00830981">
      <w:pPr>
        <w:numPr>
          <w:ilvl w:val="0"/>
          <w:numId w:val="3"/>
        </w:numPr>
        <w:shd w:val="clear" w:color="auto" w:fill="FFFFFF"/>
        <w:spacing w:beforeAutospacing="1"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Харчування на території України – від 250 грн/комплекс;</w:t>
      </w:r>
    </w:p>
    <w:p w:rsidR="008A3B6B" w:rsidRDefault="008309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Медичне страхування для осіб 0-6 та 60-80 років (*уточнюйте у менеджера);</w:t>
      </w:r>
    </w:p>
    <w:p w:rsidR="008A3B6B" w:rsidRDefault="008309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 xml:space="preserve">Додаткових 4 </w:t>
      </w:r>
      <w:proofErr w:type="spellStart"/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обідо</w:t>
      </w:r>
      <w:proofErr w:type="spellEnd"/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-вечері на території Румунії – від 80 євро/особу (без напоїв). Замовлення та оплата до початку туру;</w:t>
      </w:r>
    </w:p>
    <w:p w:rsidR="008A3B6B" w:rsidRDefault="008309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Факультативні програми та вхідні квитки в екскурсійні та відпочинкові об‘єкти, дод. трансфери;</w:t>
      </w:r>
    </w:p>
    <w:p w:rsidR="008A3B6B" w:rsidRDefault="008309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Проїзд громадським транспортом;</w:t>
      </w:r>
    </w:p>
    <w:p w:rsidR="008A3B6B" w:rsidRDefault="0083098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Особисті витрати.</w:t>
      </w:r>
    </w:p>
    <w:p w:rsidR="008A3B6B" w:rsidRDefault="00830981">
      <w:pPr>
        <w:numPr>
          <w:ilvl w:val="0"/>
          <w:numId w:val="3"/>
        </w:numPr>
        <w:shd w:val="clear" w:color="auto" w:fill="FFFFFF"/>
        <w:spacing w:afterAutospacing="1" w:line="240" w:lineRule="auto"/>
        <w:jc w:val="both"/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theme="minorHAnsi"/>
          <w:color w:val="212529"/>
          <w:sz w:val="18"/>
          <w:szCs w:val="18"/>
          <w:lang w:eastAsia="uk-UA"/>
        </w:rPr>
        <w:t>Туристам із Києва Туроператор «САКУМС» може надати послуги щодо придбання залізничних квитків Київ-Чернівці-Київ - від 2500 грн (купе). Квитки можна купити самостійно, обов'язково завчасно уточніть у менеджера номер поїзда та точну вартість.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sectPr w:rsidR="008A3B6B">
      <w:headerReference w:type="default" r:id="rId18"/>
      <w:headerReference w:type="first" r:id="rId19"/>
      <w:pgSz w:w="11906" w:h="16838"/>
      <w:pgMar w:top="765" w:right="851" w:bottom="567" w:left="85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6A" w:rsidRDefault="00C16B6A">
      <w:pPr>
        <w:spacing w:after="0" w:line="240" w:lineRule="auto"/>
      </w:pPr>
      <w:r>
        <w:separator/>
      </w:r>
    </w:p>
  </w:endnote>
  <w:endnote w:type="continuationSeparator" w:id="0">
    <w:p w:rsidR="00C16B6A" w:rsidRDefault="00C1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6A" w:rsidRDefault="00C16B6A">
      <w:pPr>
        <w:spacing w:after="0" w:line="240" w:lineRule="auto"/>
      </w:pPr>
      <w:r>
        <w:separator/>
      </w:r>
    </w:p>
  </w:footnote>
  <w:footnote w:type="continuationSeparator" w:id="0">
    <w:p w:rsidR="00C16B6A" w:rsidRDefault="00C1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B6B" w:rsidRDefault="007555D6">
    <w:pPr>
      <w:jc w:val="right"/>
    </w:pPr>
    <w:r>
      <w:rPr>
        <w:rFonts w:ascii="Verdana" w:hAnsi="Verdana"/>
        <w:b/>
        <w:sz w:val="24"/>
        <w:szCs w:val="24"/>
      </w:rPr>
      <w:t>У ГОСТІ В КРАЇНУ ДРАКУЛИ</w:t>
    </w:r>
  </w:p>
  <w:p w:rsidR="008A3B6B" w:rsidRDefault="00C16B6A">
    <w:pPr>
      <w:pStyle w:val="1"/>
      <w:numPr>
        <w:ilvl w:val="0"/>
        <w:numId w:val="5"/>
      </w:numPr>
      <w:jc w:val="right"/>
      <w:rPr>
        <w:rFonts w:ascii="Tahoma" w:hAnsi="Tahoma" w:cs="Tahoma"/>
        <w:b/>
        <w:bCs/>
        <w:sz w:val="22"/>
        <w:szCs w:val="22"/>
        <w:lang w:val="ru-RU"/>
      </w:rPr>
    </w:pPr>
    <w:hyperlink r:id="rId1" w:tooltip="Vodafone">
      <w:r w:rsidR="00830981">
        <w:rPr>
          <w:noProof/>
          <w:lang w:eastAsia="en-US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-307340</wp:posOffset>
            </wp:positionH>
            <wp:positionV relativeFrom="paragraph">
              <wp:posOffset>-267970</wp:posOffset>
            </wp:positionV>
            <wp:extent cx="1962150" cy="825500"/>
            <wp:effectExtent l="0" t="0" r="0" b="0"/>
            <wp:wrapTight wrapText="bothSides">
              <wp:wrapPolygon edited="0">
                <wp:start x="1887" y="0"/>
                <wp:lineTo x="-1" y="1992"/>
                <wp:lineTo x="-1" y="9470"/>
                <wp:lineTo x="1887" y="15952"/>
                <wp:lineTo x="1887" y="20933"/>
                <wp:lineTo x="19292" y="20933"/>
                <wp:lineTo x="20341" y="20933"/>
                <wp:lineTo x="21388" y="18443"/>
                <wp:lineTo x="21388" y="14956"/>
                <wp:lineTo x="20550" y="7975"/>
                <wp:lineTo x="20969" y="2490"/>
                <wp:lineTo x="19292" y="1992"/>
                <wp:lineTo x="3775" y="0"/>
                <wp:lineTo x="1887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hyperlink>
    <w:r w:rsidR="00830981">
      <w:rPr>
        <w:rStyle w:val="a7"/>
        <w:rFonts w:ascii="Tahoma" w:eastAsiaTheme="majorEastAsia" w:hAnsi="Tahoma" w:cs="Tahoma"/>
        <w:color w:val="000000"/>
        <w:sz w:val="22"/>
        <w:szCs w:val="22"/>
        <w:lang w:val="ru-RU"/>
      </w:rPr>
      <w:t>+38 (099) 10 240 10</w:t>
    </w:r>
  </w:p>
  <w:p w:rsidR="008A3B6B" w:rsidRDefault="00C16B6A">
    <w:pPr>
      <w:pStyle w:val="ae"/>
      <w:spacing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>
      <w:r w:rsidR="00830981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8A3B6B" w:rsidRDefault="00C16B6A">
    <w:pPr>
      <w:pStyle w:val="a4"/>
      <w:jc w:val="right"/>
      <w:rPr>
        <w:rFonts w:ascii="Tahoma" w:hAnsi="Tahoma" w:cs="Tahoma"/>
        <w:color w:val="000000"/>
        <w:lang w:val="ru-RU"/>
      </w:rPr>
    </w:pPr>
    <w:hyperlink r:id="rId4" w:tooltip="Kyivstar">
      <w:r w:rsidR="00830981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8A3B6B" w:rsidRDefault="00830981">
    <w:pPr>
      <w:pStyle w:val="a4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8A3B6B" w:rsidRDefault="008A3B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B6B" w:rsidRDefault="00830981">
    <w:pPr>
      <w:jc w:val="right"/>
    </w:pPr>
    <w:r>
      <w:rPr>
        <w:rFonts w:ascii="Verdana" w:hAnsi="Verdana"/>
        <w:b/>
        <w:sz w:val="24"/>
        <w:szCs w:val="24"/>
      </w:rPr>
      <w:t>У ГОСТІ В КРАЇНУ ДРАКУЛИ (шкільні канікули)</w:t>
    </w:r>
  </w:p>
  <w:p w:rsidR="008A3B6B" w:rsidRDefault="00C16B6A">
    <w:pPr>
      <w:pStyle w:val="1"/>
      <w:numPr>
        <w:ilvl w:val="0"/>
        <w:numId w:val="6"/>
      </w:numPr>
      <w:jc w:val="right"/>
      <w:rPr>
        <w:rFonts w:ascii="Tahoma" w:hAnsi="Tahoma" w:cs="Tahoma"/>
        <w:b/>
        <w:bCs/>
        <w:sz w:val="22"/>
        <w:szCs w:val="22"/>
        <w:lang w:val="ru-RU"/>
      </w:rPr>
    </w:pPr>
    <w:hyperlink r:id="rId1" w:tooltip="Vodafone">
      <w:r w:rsidR="00830981">
        <w:rPr>
          <w:noProof/>
          <w:lang w:eastAsia="en-US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-307340</wp:posOffset>
            </wp:positionH>
            <wp:positionV relativeFrom="paragraph">
              <wp:posOffset>-267970</wp:posOffset>
            </wp:positionV>
            <wp:extent cx="1962150" cy="825500"/>
            <wp:effectExtent l="0" t="0" r="0" b="0"/>
            <wp:wrapTight wrapText="bothSides">
              <wp:wrapPolygon edited="0">
                <wp:start x="1887" y="0"/>
                <wp:lineTo x="-1" y="1992"/>
                <wp:lineTo x="-1" y="9470"/>
                <wp:lineTo x="1887" y="15952"/>
                <wp:lineTo x="1887" y="20933"/>
                <wp:lineTo x="19292" y="20933"/>
                <wp:lineTo x="20341" y="20933"/>
                <wp:lineTo x="21388" y="18443"/>
                <wp:lineTo x="21388" y="14956"/>
                <wp:lineTo x="20550" y="7975"/>
                <wp:lineTo x="20969" y="2490"/>
                <wp:lineTo x="19292" y="1992"/>
                <wp:lineTo x="3775" y="0"/>
                <wp:lineTo x="1887" y="0"/>
              </wp:wrapPolygon>
            </wp:wrapTight>
            <wp:docPr id="2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hyperlink>
    <w:r w:rsidR="00830981">
      <w:rPr>
        <w:rStyle w:val="a7"/>
        <w:rFonts w:ascii="Tahoma" w:eastAsiaTheme="majorEastAsia" w:hAnsi="Tahoma" w:cs="Tahoma"/>
        <w:color w:val="000000"/>
        <w:sz w:val="22"/>
        <w:szCs w:val="22"/>
        <w:lang w:val="ru-RU"/>
      </w:rPr>
      <w:t>+38 (099) 10 240 10</w:t>
    </w:r>
  </w:p>
  <w:p w:rsidR="008A3B6B" w:rsidRDefault="00C16B6A">
    <w:pPr>
      <w:pStyle w:val="ae"/>
      <w:spacing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>
      <w:r w:rsidR="00830981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8A3B6B" w:rsidRDefault="00C16B6A">
    <w:pPr>
      <w:pStyle w:val="a4"/>
      <w:jc w:val="right"/>
      <w:rPr>
        <w:rFonts w:ascii="Tahoma" w:hAnsi="Tahoma" w:cs="Tahoma"/>
        <w:color w:val="000000"/>
        <w:lang w:val="ru-RU"/>
      </w:rPr>
    </w:pPr>
    <w:hyperlink r:id="rId4" w:tooltip="Kyivstar">
      <w:r w:rsidR="00830981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8A3B6B" w:rsidRDefault="00830981">
    <w:pPr>
      <w:pStyle w:val="a4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8A3B6B" w:rsidRDefault="008A3B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802"/>
    <w:multiLevelType w:val="multilevel"/>
    <w:tmpl w:val="27B0D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20BA8"/>
    <w:multiLevelType w:val="multilevel"/>
    <w:tmpl w:val="BB8681F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153571F"/>
    <w:multiLevelType w:val="multilevel"/>
    <w:tmpl w:val="EC0A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C5B50F2"/>
    <w:multiLevelType w:val="multilevel"/>
    <w:tmpl w:val="47C4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6B"/>
    <w:rsid w:val="00454903"/>
    <w:rsid w:val="007555D6"/>
    <w:rsid w:val="00830981"/>
    <w:rsid w:val="008A3B6B"/>
    <w:rsid w:val="009D356C"/>
    <w:rsid w:val="00C1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2BDE"/>
  <w15:docId w15:val="{65F4EF05-0D8D-4183-9EA8-E9C003D2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54042"/>
  </w:style>
  <w:style w:type="character" w:customStyle="1" w:styleId="a5">
    <w:name w:val="Нижний колонтитул Знак"/>
    <w:basedOn w:val="a0"/>
    <w:link w:val="a6"/>
    <w:uiPriority w:val="99"/>
    <w:qFormat/>
    <w:rsid w:val="00E54042"/>
  </w:style>
  <w:style w:type="character" w:customStyle="1" w:styleId="10">
    <w:name w:val="Заголовок 1 Знак"/>
    <w:basedOn w:val="a0"/>
    <w:link w:val="1"/>
    <w:qFormat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qFormat/>
    <w:rsid w:val="00D264B8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rsid w:val="00E540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af">
    <w:name w:val="Без маркерів"/>
    <w:uiPriority w:val="99"/>
    <w:semiHidden/>
    <w:unhideWhenUsed/>
    <w:qFormat/>
  </w:style>
  <w:style w:type="table" w:styleId="af0">
    <w:name w:val="Table Grid"/>
    <w:basedOn w:val="a1"/>
    <w:uiPriority w:val="39"/>
    <w:rsid w:val="00BE5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image" Target="media/image12.png"/><Relationship Id="rId1" Type="http://schemas.openxmlformats.org/officeDocument/2006/relationships/hyperlink" Target="tel:00380991024010" TargetMode="External"/><Relationship Id="rId4" Type="http://schemas.openxmlformats.org/officeDocument/2006/relationships/hyperlink" Target="tel:0038097099999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image" Target="media/image12.png"/><Relationship Id="rId1" Type="http://schemas.openxmlformats.org/officeDocument/2006/relationships/hyperlink" Target="tel:00380991024010" TargetMode="External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dc:description/>
  <cp:lastModifiedBy>Юлія Панасюк</cp:lastModifiedBy>
  <cp:revision>2</cp:revision>
  <dcterms:created xsi:type="dcterms:W3CDTF">2026-03-03T15:40:00Z</dcterms:created>
  <dcterms:modified xsi:type="dcterms:W3CDTF">2026-03-03T15:40:00Z</dcterms:modified>
  <dc:language>uk-UA</dc:language>
</cp:coreProperties>
</file>