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A787A" w:rsidP="00082494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BA787A">
        <w:rPr>
          <w:rFonts w:ascii="Verdana" w:hAnsi="Verdana"/>
          <w:b/>
          <w:sz w:val="24"/>
          <w:szCs w:val="24"/>
        </w:rPr>
        <w:t>ІТАЛІЙСЬКІ ПРИГОД</w:t>
      </w:r>
      <w:r w:rsidR="008C617C">
        <w:rPr>
          <w:rFonts w:ascii="Verdana" w:hAnsi="Verdana"/>
          <w:b/>
          <w:sz w:val="24"/>
          <w:szCs w:val="24"/>
        </w:rPr>
        <w:t>И У Ліньяно -</w:t>
      </w:r>
      <w:r w:rsidRPr="00BA787A">
        <w:rPr>
          <w:rFonts w:ascii="Verdana" w:hAnsi="Verdana"/>
          <w:b/>
          <w:sz w:val="24"/>
          <w:szCs w:val="24"/>
        </w:rPr>
        <w:t xml:space="preserve"> Italy 2026</w:t>
      </w:r>
    </w:p>
    <w:bookmarkEnd w:id="0"/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18.06.2026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06.07.2026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15.07.2026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24.07.2026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02.08.2026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11.08.2026</w:t>
      </w: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20"/>
        </w:rPr>
      </w:pPr>
      <w:r w:rsidRPr="00D369C0">
        <w:rPr>
          <w:rFonts w:ascii="Verdana" w:hAnsi="Verdana" w:cstheme="minorHAnsi"/>
          <w:b/>
          <w:color w:val="FFFFFF"/>
          <w:sz w:val="28"/>
          <w:szCs w:val="20"/>
        </w:rPr>
        <w:t>Особливості туру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Розташування у зеленій зоні в оточенні соснового лісу;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Чудова інфраструктура: відкриті басейни, закритий олімпійський басейн, спортивні майданчики та зали, футбольні поля...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Широкий піщаний пляж на приватному узбережжі;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Триразове харчування;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Насичена пізнавальна анімаційна та екскурсійна програма;</w:t>
      </w:r>
    </w:p>
    <w:p w:rsidR="00012A63" w:rsidRPr="008C617C" w:rsidRDefault="00BA787A" w:rsidP="008C617C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21"/>
          <w:szCs w:val="21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Власний аквапарк</w:t>
      </w:r>
      <w:r w:rsidRPr="00BA787A">
        <w:rPr>
          <w:rFonts w:ascii="Verdana" w:hAnsi="Verdana" w:cs="Segoe UI"/>
          <w:color w:val="212529"/>
          <w:sz w:val="21"/>
          <w:szCs w:val="21"/>
          <w:lang w:val="ru-RU"/>
        </w:rPr>
        <w:t>;</w:t>
      </w:r>
    </w:p>
    <w:p w:rsidR="00833A4C" w:rsidRPr="00D369C0" w:rsidRDefault="008C617C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>
        <w:rPr>
          <w:rFonts w:ascii="Verdana" w:hAnsi="Verdana" w:cstheme="minorHAnsi"/>
          <w:b/>
          <w:color w:val="FFFFFF"/>
          <w:sz w:val="28"/>
          <w:szCs w:val="18"/>
        </w:rPr>
        <w:t xml:space="preserve">Чому </w:t>
      </w:r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Camp Italy у Ліньяно?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Італія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</w:rPr>
        <w:t xml:space="preserve">- дивовижна країна, яка поєднує в собі майже всі земні задоволення: гори, море, розкішну національну кухню, неймовірно багату історичну спадщину... 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Італія зможе здивувати найвибагливішого гостя і зробити відпочинок незабутнім. Ідеальна країна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туризму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Ліньяно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наших дітей буде чудова можливість у цьому переконатись - ЗАПРОШУЄМО!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Тут ви знайдете все, що шукаєте під час відпочинку... і навіть більше! Це більше, ніж просто курорт у Ліньяно-Сабб'ядоро: тут є все необхідне для надзвичайного морського, спортивного, дружнього та веселого відпочинку. Розташований на прекрасному піщаному пляжі, пропонуємо великий власний аквапарк, басейн олімпійського розміру, спортивний зал і чудові спортивні споруди на відкритому повітрі на додаток до завжди цікавих розваг! Готель розташований у неймовірно зеленій зоні та оточений деревами!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Чому саме Ліньяно-Сабб'ядоро?</w:t>
      </w:r>
    </w:p>
    <w:p w:rsidR="00EF068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8 кілометрів пляжів уздовж кромки теплого синього моря, золотистий пісок і трохи терпкий аромат соснових гілок – такий Ліньяно, популярний курорт і просто оазис благоденства на півдорозі між Венецією та Трієстом.</w:t>
      </w:r>
    </w:p>
    <w:p w:rsidR="00833A4C" w:rsidRPr="008D6A66" w:rsidRDefault="00BA787A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</w:t>
      </w:r>
      <w:r w:rsidR="00833A4C"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833A4C" w:rsidRPr="008D6A66" w:rsidRDefault="00BA787A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>Поч</w:t>
      </w:r>
      <w:r>
        <w:rPr>
          <w:rFonts w:ascii="Verdana" w:hAnsi="Verdana" w:cstheme="minorHAnsi"/>
          <w:color w:val="FFFFFF"/>
          <w:sz w:val="18"/>
          <w:szCs w:val="18"/>
        </w:rPr>
        <w:t>аток подорожі з Києва до Ліньяно</w:t>
      </w:r>
    </w:p>
    <w:p w:rsidR="008C617C" w:rsidRDefault="008C617C" w:rsidP="008C617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FFF00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1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 розпочинаються справжні пригоди маленьких українців у Італії.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Рання посадка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автобус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Києві.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 приєднатися у Житомирі, Рівному, Львові, Мукачево!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Розпочинаємо знайомство, заводимо нових друзів, ділимось мріями та сподіванням про відпочинок.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подорожей потрібні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 ,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тому маленькі мандрівники обідають/вечеряють* (оплата додатково від 300 грн)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 на кордон. Перетин кордону.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Нічний переїзд на курорт </w:t>
      </w:r>
      <w:proofErr w:type="gram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Ліньяно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proofErr w:type="gramEnd"/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8C617C" w:rsidRPr="00D369C0" w:rsidRDefault="008C617C" w:rsidP="008C617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Умови проживання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 у Ліньяно-Сабб'ядоро.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Поселення. Обід. Вільний час та відпочинок. Нарешті ми на морі! Знайомство з курортом, готелем.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2-11 день (9 ночей)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 та відпочинок у готелі!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Кемп працює на базі 3* готелю, розташований на першій береговій лінії у зеленій зоні курорту.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 починається з обіду в день прибуття і закінчується сніданком в день від'їзду.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-Розміщення в 4-8 -місних номерах, на основному ліжку;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-Номери обладнані окремою ванною кімнатою з душем, туалетом;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-У номері: фен, телевізор, кондиціонер, постільна білизна, рушники;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-Щоденне прибирання номерів.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 працює на базі 3* готелю, розташований на першій береговій лінії у зеленій зоні курорту.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 починається з обіду в день прибуття і закінчується сніданком в день від'їзду.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-Розміщення в 4-8 -місних номерах, на основному ліжку;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-Номери обладнані окремою ванною кімнатою з душем, туалетом;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-У номері: фен, телевізор, кондиціонер, постільна білизна, рушники;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-Щоденне прибирання номерів.</w:t>
      </w:r>
    </w:p>
    <w:p w:rsidR="00D369C0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369C0" w:rsidRPr="00BA787A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24025" cy="1149350"/>
            <wp:effectExtent l="0" t="0" r="9525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2860" cy="1155700"/>
            <wp:effectExtent l="0" t="0" r="635" b="6350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64" cy="11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1337" cy="1162050"/>
            <wp:effectExtent l="0" t="0" r="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29" cy="11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62100" cy="1170112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52" cy="11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66" w:rsidRDefault="008D6A6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Територія та інфраструктура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 розташований у неймовірно зеленій зоні, оточений сосновими деревами!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 складається з кількох корпусів для розміщення гостей.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Ресторан самообслуговування - сніданок, обід, вечеря шведський стіл.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Бар, де можна замовити снеки та напої додатково.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Медичний пункт.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 послуг прання за додаткову оплату.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 території: великий аквапарк, два відкриті та закритий басейн (басейни напів- та олімпійського розміру), спортивний зал, тренажерний зал, настільний теніс футбольне поле, тенісні корти, баскетбольні та волейбольні майданчики, легкоатлетична пряма доріжка, зали для занять бойовими мистецтвами, конференц зал і чудові спортивні споруди на відкритому повітрі на додаток до завжди цікавих розваг!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Wi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Fi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зонах загального користування.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66825" cy="1235927"/>
            <wp:effectExtent l="0" t="0" r="0" b="254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9" cy="12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13" name="Рисунок 1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8" cy="12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67" cy="12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57300" cy="1226634"/>
            <wp:effectExtent l="0" t="0" r="0" b="0"/>
            <wp:docPr id="10" name="Рисунок 1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11" cy="123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Пляж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Наш табір розташований за декілька метрів до прекрасного піщаного пляжу курорту Ліньяно-Сабб'ядоро.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 пляжі є велика зона для пляжних спортивних розваг та анімації.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>У вартість перебування входить доступ до пляжу на приватному узбережжі (1 парасолька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1 лежак на номер у вартості).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170" cy="1076113"/>
            <wp:effectExtent l="0" t="0" r="5080" b="0"/>
            <wp:docPr id="22" name="Рисунок 2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1" cy="10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09725" cy="1073150"/>
            <wp:effectExtent l="0" t="0" r="9525" b="0"/>
            <wp:docPr id="21" name="Рисунок 2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11" cy="1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488" cy="1076325"/>
            <wp:effectExtent l="0" t="0" r="5080" b="0"/>
            <wp:docPr id="17" name="Рисунок 1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72" cy="10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112996" cy="1085850"/>
            <wp:effectExtent l="0" t="0" r="0" b="0"/>
            <wp:docPr id="16" name="Рисунок 1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54" cy="1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Харчування</w:t>
      </w:r>
    </w:p>
    <w:p w:rsidR="00BA787A" w:rsidRP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D369C0" w:rsidRPr="008C617C" w:rsidRDefault="008C617C" w:rsidP="00BA787A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8C617C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Харчування в ресторані самообслуговування </w:t>
      </w:r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>- сніданок "шведський стіл"; обід і вечеря на вибір: дві перші страви, дві другі страви (м'ясні або рибні) з гарніром і буфетом із свіжих овочів, десерт або фрукти, 1/2 л води на 1 особу за 1 прийом їжі. На території комплексу є снек зона, де можна додатково замовити перекус (бріош і сік або йогурт) 1,5 євро з особи.</w:t>
      </w:r>
    </w:p>
    <w:p w:rsidR="008C617C" w:rsidRPr="00BA787A" w:rsidRDefault="008C617C" w:rsidP="00BA787A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D369C0" w:rsidP="00D369C0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19250" cy="1079500"/>
            <wp:effectExtent l="0" t="0" r="0" b="6350"/>
            <wp:docPr id="26" name="Рисунок 26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5" name="Рисунок 25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1077359"/>
            <wp:effectExtent l="0" t="0" r="0" b="8890"/>
            <wp:docPr id="24" name="Рисунок 24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67" cy="10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3" name="Рисунок 2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Анімаційна про</w:t>
      </w:r>
      <w:r w:rsidR="008C617C">
        <w:rPr>
          <w:rFonts w:ascii="Verdana" w:hAnsi="Verdana" w:cstheme="minorHAnsi"/>
          <w:b/>
          <w:color w:val="FFFFFF"/>
          <w:sz w:val="28"/>
          <w:szCs w:val="18"/>
        </w:rPr>
        <w:t>грама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>Анімаційна програма</w:t>
      </w:r>
      <w:r w:rsidRPr="008C617C">
        <w:rPr>
          <w:rFonts w:ascii="Verdana" w:hAnsi="Verdana"/>
          <w:color w:val="212529"/>
          <w:sz w:val="18"/>
          <w:szCs w:val="18"/>
        </w:rPr>
        <w:t> </w:t>
      </w:r>
      <w:r w:rsidRPr="008C617C">
        <w:rPr>
          <w:rFonts w:ascii="Verdana" w:hAnsi="Verdana"/>
          <w:color w:val="212529"/>
          <w:sz w:val="18"/>
          <w:szCs w:val="18"/>
          <w:lang w:val="ru-RU"/>
        </w:rPr>
        <w:t>є запорукою гарного відпочинку дітей. Кожен відпочинок повинен бути наповнений крутими емоціями, вражаючими ідеями, веселими танцями, дитячим сміхом, аби залишити класні спогади. У готелі працює власна команда аніматорів.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8C617C">
        <w:rPr>
          <w:rFonts w:ascii="Verdana" w:hAnsi="Verdana"/>
          <w:color w:val="212529"/>
          <w:sz w:val="18"/>
          <w:szCs w:val="18"/>
          <w:lang w:val="ru-RU"/>
        </w:rPr>
        <w:t>Особливості дитячого центруу Ліньяно: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8C617C">
        <w:rPr>
          <w:rFonts w:ascii="Verdana" w:hAnsi="Verdana"/>
          <w:color w:val="212529"/>
          <w:sz w:val="18"/>
          <w:szCs w:val="18"/>
          <w:lang w:val="ru-RU"/>
        </w:rPr>
        <w:t>Ранкова зарядка та танцювальний флешмоб;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Спортивні розваги на пляжі, території, </w:t>
      </w:r>
      <w:proofErr w:type="gramStart"/>
      <w:r w:rsidRPr="008C617C">
        <w:rPr>
          <w:rFonts w:ascii="Verdana" w:hAnsi="Verdana"/>
          <w:color w:val="212529"/>
          <w:sz w:val="18"/>
          <w:szCs w:val="18"/>
          <w:lang w:val="ru-RU"/>
        </w:rPr>
        <w:t>у аквапарку</w:t>
      </w:r>
      <w:proofErr w:type="gram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басейнах;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8C617C">
        <w:rPr>
          <w:rFonts w:ascii="Verdana" w:hAnsi="Verdana"/>
          <w:color w:val="212529"/>
          <w:sz w:val="18"/>
          <w:szCs w:val="18"/>
          <w:lang w:val="ru-RU"/>
        </w:rPr>
        <w:t>Неймовірно насичена пізнавальна екскурсійна програма та обов’язкове знайомство з італійською кухнею;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8C617C">
        <w:rPr>
          <w:rFonts w:ascii="Verdana" w:hAnsi="Verdana"/>
          <w:color w:val="212529"/>
          <w:sz w:val="18"/>
          <w:szCs w:val="18"/>
          <w:lang w:val="ru-RU"/>
        </w:rPr>
        <w:t>Драйвові дискотеки;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8C617C">
        <w:rPr>
          <w:rFonts w:ascii="Verdana" w:hAnsi="Verdana"/>
          <w:color w:val="212529"/>
          <w:sz w:val="18"/>
          <w:szCs w:val="18"/>
          <w:lang w:val="ru-RU"/>
        </w:rPr>
        <w:t>багато цікавих та незабутніх пригод!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lastRenderedPageBreak/>
        <w:drawing>
          <wp:inline distT="0" distB="0" distL="0" distR="0">
            <wp:extent cx="1209675" cy="1180171"/>
            <wp:effectExtent l="0" t="0" r="0" b="1270"/>
            <wp:docPr id="30" name="Рисунок 30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91" cy="11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209675" cy="1180171"/>
            <wp:effectExtent l="0" t="0" r="0" b="1270"/>
            <wp:docPr id="29" name="Рисунок 29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94" cy="11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85938" cy="1190625"/>
            <wp:effectExtent l="0" t="0" r="5080" b="0"/>
            <wp:docPr id="28" name="Рисунок 28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09" cy="119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62125" cy="1174750"/>
            <wp:effectExtent l="0" t="0" r="9525" b="6350"/>
            <wp:docPr id="27" name="Рисунок 27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Знайомство з Італією - екскурсійна програма 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ru-RU"/>
        </w:rPr>
        <w:t>Італія</w:t>
      </w:r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особлива країна і надзвичайно багата, то ж запрошуємо маленьких гостей познайомитись з її скарбами - історією, мистецтвом, природними пам'ятками, архітектурою, кулінарією, винаходами...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Місто аристократів Трієст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– це територія, яку обіймають гори та вмиває море (трансфер + екскурсія 35 євро для дорослих / 30 євро для дітей) Ми оглянемо основні визначні пам'ятки центру: поринемо в атмосферу Австро-Угорської Імперії на площі Уніта Д'Італія і перенесемося в Римську епоху, піднявшись на пагорб Сан Джусто. Трієст запрошує мандрівників також відвідати найбільшу на території країни печеру –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Grotta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Gigante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(*вхідний квиток додатково), що має ширину 107 м, довжину 130 м, висоту 65 м. Щоб потрапити всередину, потрібно спускатися сходами з 500 ступенів Видовище особливого красиві з підсвічуванням. У печері підтримується температура 12°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, щоб забезпечити безперебійну роботу приладів. І обовязково завітаємо у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Замок Мірамаре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околиці Трієсту. Оточений квітучим парком на скелястому мисі височить Замок Мірамаре! Класичний замок в дусі середньовіччя був історичною резиденцією Габсбургів.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Castello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Miramare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знаходиться в надзвичайно красивому і спокійному місці на березі затоки Адріатичного моря, в оточенні красивого парку зі звивистими доріжками, альтанками та ставками, а також фонтанів, скульптур і музею. Замок Мірамаре і його парк побудовані за наказом австрійського ерцгерцога Фердинанда Максиміліана з роду Габсбургів. Зараз Замок відмінний приклад розкішної аристократичної резиденції, яка зберегла свою первісну обстановку. На сьогоднішній день замок відреставрований і доступний для туристів. Відвідування замку платне (вхідний квиток дод.), а ось в парку можна гуляти безкоштовно.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Аквапарк 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AquaSplash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курорті Ліньяно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(*вхідний квиток додатково). Його творець, Сержіо Вакондіо побудував цей аквапарк під враженням від побаченого в Америці.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 як американська мрія!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Знайомимось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 новою країною – Словенією.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Нас чекають міста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Порторож + Піран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(45 євро для дорослих / 40 євро для дітей). Дивовижне поєднання сонця, моря, м'якого середземноморського клімату і неосяжних морських просторів - це те, що зачаровує кожного, хто приїжджає в словенський курортне місто Порторож. У самій назві курорту Порторож ховається історія порту, квітів, моря, солеварень, теплого навіть узимку, приємного середземноморського клімату. Порторож та Піран з обох боків оточені солеварнями. За старих часів сіль була воістину багатством – саме вона допомогла Пірану досягти своєї пишності. Місцева сіль – один із найкращихпродуктів, які видобуваються на соляних копальнях Європи.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Запрошуємо на оглядову екскурсію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«Прекрасна Верона – серце </w:t>
      </w:r>
      <w:proofErr w:type="gram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закоханих»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40 євро для дорослих / 35 євро для дітей)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Вас чекає екскурсія найбільш романтичним містом Італії – Вероною, яка увібрала в себе все найкраще з італійської півночі. Це колодязь пам’яток, що рівномірно розташувалися всім містом. Ви прогуляєтесь вздовж річки Адідже, старим центром міста, помилуєтесь давньоримським амфітеатром Арена ді Верона, який є третім за величиною в світі. На площі Синьйорії побачите ратушу і палац Скалігерів. І найголовніше: пройдетесь стежками шекспірівських місць – побачите будинок Ромео і загадаєте бажання біля балкончика Джульєтти.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Гардаленд (Gardalend)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– парк розваг та казка на озері Гарда (25 євро трансфер + вхідний квиток від 45 євро).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Третій за популярністю розважальний парк в Європі - подарує безліч найяскравіших вражень будь-якій дитині. У вас буде можливість покататися з неймовірною швидкістю по гірській річці, спуститися в печеру, де мешкають мумії фараонів, що ожили, битися з піратами і звичайно покататися на численних американських гірках. Опинитися в Північній Італії з дітьми і не заглянути в Гардаленд - прикра помилка.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 зараз їдемо на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озеро Браєс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(трансфер 35 євро/особа) Перлина Альп озеро Лаго ді Браєс (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Lago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Braies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Доломітові Альпи. Браєс вважається найгарнішим озером Європи і одним з найкрасивіших місць у Італії. І по дорозі при можливості заглянемо у Кортина-д’Ампеццо – курорт, який має почесне звання «королева Доломітів», — єдиний італійський курорт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престижному списку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Best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of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the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Alps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lastRenderedPageBreak/>
        <w:t>Сюди приїжджають не лише спортсмени, а й багаті марнотратники життя у пошуках нових вражень. Кажуть, Кортину варто відвідати тим, хто жадає поринути в атмосферу «дольче віта».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 нас чекає зустріч з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Чарівною Венецією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(трансфер + екскурсія 40 євро для дорослих / для дітей) Дітлахи у Венеції рахують крилатих левів, ганяють голубів на площі Сан-Марко, стрибають від радості побачивши гондол, легко відрізняють Понте ді Ріальто від Палаццо Дукале і – тут немає жодних сумнівів – закохуються у Венецію, як дорослі і уявити собі не могли б! ***На вихідні дні у Венеції (з квітня по серпень) обов’язковий платний онлайн в’їзд 5 євро при оплаті за 4 дні, 10є при оплаті менше 4 днів до заїзду.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969094"/>
            <wp:effectExtent l="0" t="0" r="0" b="2540"/>
            <wp:docPr id="34" name="Рисунок 34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02" cy="9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3010"/>
            <wp:effectExtent l="0" t="0" r="0" b="0"/>
            <wp:docPr id="33" name="Рисунок 33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56" cy="9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7901"/>
            <wp:effectExtent l="0" t="0" r="0" b="0"/>
            <wp:docPr id="32" name="Рисунок 32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94" cy="9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31" name="Рисунок 31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66" cy="9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C0" w:rsidRPr="008D6A66" w:rsidRDefault="00D369C0" w:rsidP="00D369C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11-12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369C0" w:rsidRPr="00BA787A" w:rsidRDefault="00D369C0" w:rsidP="00D369C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369C0">
        <w:rPr>
          <w:rFonts w:ascii="Verdana" w:hAnsi="Verdana" w:cstheme="minorHAnsi"/>
          <w:color w:val="FFFFFF"/>
          <w:sz w:val="18"/>
          <w:szCs w:val="18"/>
        </w:rPr>
        <w:t>Повертаємось додому в Україну</w:t>
      </w:r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11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Сніданок. Виселення. Сьогодні ловимо останні промінчики італійського сонечка на пляжах курорту.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Виїзд та нічний переїзд до України.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12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Перетин кордону. Переїзд територією України додому.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 дорозі пропонуємо за бажанням обід* (оплата додатково від 300 грн)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Прибуття у Київ ввечері до 23.00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Style w:val="leftcaption"/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410D8F">
        <w:fldChar w:fldCharType="begin"/>
      </w:r>
      <w:r w:rsidR="00410D8F">
        <w:instrText xml:space="preserve"> HYPERLINK "https://sakums.com.ua/uk/tours/517-mrii-zdijsnyuyutsya-mi-v-parizhi-ekonom-shkilni-kanikuli" </w:instrText>
      </w:r>
      <w:r w:rsidR="00410D8F">
        <w:fldChar w:fldCharType="separate"/>
      </w:r>
      <w:r w:rsidR="00410D8F">
        <w:fldChar w:fldCharType="end"/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2079"/>
        <w:gridCol w:w="1539"/>
        <w:gridCol w:w="1272"/>
        <w:gridCol w:w="988"/>
        <w:gridCol w:w="872"/>
        <w:gridCol w:w="988"/>
        <w:gridCol w:w="872"/>
      </w:tblGrid>
      <w:tr w:rsidR="00E977A6" w:rsidRPr="00E977A6" w:rsidTr="00E977A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Дати туру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всього днів в турі/ночей в таборі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10+1 та для індивідуальних дітей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15+2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 20,99 років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 21 років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 20,99 років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 21 років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 20,99 років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 21 років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18.06 - 29.06.2026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212529"/>
              </w:rPr>
              <w:t>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27.06 - 08.07.2026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06.07 - 17.07.2026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15.07 - 26.07.2026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24.07 - 04.08.2026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02.08 - 13.08.2026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11.08 - 22.08.2026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*Вартість вказана у євро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одномісний номер: 370 євро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двомісний номер: 180 євро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тримісний номер: 110 євро особа за 9 ночей</w:t>
            </w:r>
          </w:p>
        </w:tc>
      </w:tr>
    </w:tbl>
    <w:p w:rsidR="00C754E8" w:rsidRPr="00E977A6" w:rsidRDefault="003D7D16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</w:pPr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Раннє бронювання до 08.03.2026</w:t>
      </w:r>
    </w:p>
    <w:p w:rsid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Вказана вартість на базі триразового харчування (FВ)</w:t>
      </w:r>
    </w:p>
    <w:p w:rsidR="00D369C0" w:rsidRP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D369C0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 автобусом за маршрутом: Київ– Ліньяно-Сабб'ядоро - Київ;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проживання 7 або 9 ночей в готелі 3*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усіма зручностями 4-8 осіб;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3-х разове харчування;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анімаційна програма для дітей;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 в аквапарк і користування відкритими басейнами;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доступ до пляжу на приватному узбережжі (1 парасолька, 2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лежаки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номер у вартості)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 керівником групи по всьому маршруту та у таборі.</w:t>
      </w:r>
    </w:p>
    <w:p w:rsidR="00D264B8" w:rsidRPr="00D369C0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туристична такса 18є особа на 9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ночей ;</w:t>
      </w:r>
      <w:proofErr w:type="gramEnd"/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 страхування 15 є особа за 9 ночей (для осіб 4-64 роки);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Доплата за страхування для осіб 0-3 р - 5 є / період, 65-70 р. - 5 є / період, 71-75 р. - 15 є / період, 76-80 р. - 25 є / період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 екскурсії + навушники (2 є одна екскурсія);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додаткове *харчування по маршруті;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депозит у таборі при заселенні 25є особа;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бронювання напів- та олімпійського басейнів, спортивних полів для тренувань +дод. оплата під запит;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 витрати;</w:t>
      </w:r>
    </w:p>
    <w:p w:rsidR="00045187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***На вихідні дні (п'ятниця, cубота, неділя) у Венеції обов’язковий платний онлайн в’їзд 5 євро при оплаті за 4 дні, 10є при оплаті менше 4 днів до заїзду.</w:t>
      </w:r>
    </w:p>
    <w:sectPr w:rsidR="00045187" w:rsidRPr="008C617C" w:rsidSect="00E54042">
      <w:headerReference w:type="default" r:id="rId55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8F" w:rsidRDefault="00410D8F" w:rsidP="00E54042">
      <w:pPr>
        <w:spacing w:after="0" w:line="240" w:lineRule="auto"/>
      </w:pPr>
      <w:r>
        <w:separator/>
      </w:r>
    </w:p>
  </w:endnote>
  <w:endnote w:type="continuationSeparator" w:id="0">
    <w:p w:rsidR="00410D8F" w:rsidRDefault="00410D8F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8F" w:rsidRDefault="00410D8F" w:rsidP="00E54042">
      <w:pPr>
        <w:spacing w:after="0" w:line="240" w:lineRule="auto"/>
      </w:pPr>
      <w:r>
        <w:separator/>
      </w:r>
    </w:p>
  </w:footnote>
  <w:footnote w:type="continuationSeparator" w:id="0">
    <w:p w:rsidR="00410D8F" w:rsidRDefault="00410D8F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7A" w:rsidRDefault="00BA787A" w:rsidP="008D6A66">
    <w:pPr>
      <w:jc w:val="right"/>
      <w:rPr>
        <w:rFonts w:ascii="Verdana" w:hAnsi="Verdana"/>
        <w:b/>
        <w:sz w:val="24"/>
        <w:szCs w:val="24"/>
      </w:rPr>
    </w:pPr>
    <w:r w:rsidRPr="00BA787A">
      <w:rPr>
        <w:rFonts w:ascii="Verdana" w:hAnsi="Verdana"/>
        <w:b/>
        <w:sz w:val="24"/>
        <w:szCs w:val="24"/>
      </w:rPr>
      <w:t>ІТАЛІЙСЬКІ ПРИГОДИ У Ліньяно</w:t>
    </w:r>
  </w:p>
  <w:p w:rsidR="008D6A66" w:rsidRPr="008D6A66" w:rsidRDefault="00BA787A" w:rsidP="008D6A66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 Italy 2026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410D8F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410D8F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r>
      <w:rPr>
        <w:rFonts w:ascii="Tahoma" w:hAnsi="Tahoma" w:cs="Tahoma"/>
        <w:color w:val="000000"/>
        <w:u w:val="single"/>
      </w:rPr>
      <w:t>sakums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com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ua</w:t>
    </w:r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6725C"/>
    <w:multiLevelType w:val="hybridMultilevel"/>
    <w:tmpl w:val="EA904B80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EB4505C"/>
    <w:multiLevelType w:val="multilevel"/>
    <w:tmpl w:val="2D7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82945"/>
    <w:multiLevelType w:val="hybridMultilevel"/>
    <w:tmpl w:val="D860925A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9211E13"/>
    <w:multiLevelType w:val="multilevel"/>
    <w:tmpl w:val="D29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E42"/>
    <w:multiLevelType w:val="hybridMultilevel"/>
    <w:tmpl w:val="339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13228"/>
    <w:multiLevelType w:val="hybridMultilevel"/>
    <w:tmpl w:val="BCB89240"/>
    <w:lvl w:ilvl="0" w:tplc="0D28F2CE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36864"/>
    <w:multiLevelType w:val="hybridMultilevel"/>
    <w:tmpl w:val="68503B84"/>
    <w:lvl w:ilvl="0" w:tplc="202CB6D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5349F"/>
    <w:multiLevelType w:val="hybridMultilevel"/>
    <w:tmpl w:val="F8B6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3A10"/>
    <w:multiLevelType w:val="hybridMultilevel"/>
    <w:tmpl w:val="518C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8F19B0"/>
    <w:multiLevelType w:val="multilevel"/>
    <w:tmpl w:val="6E4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13F88"/>
    <w:multiLevelType w:val="multilevel"/>
    <w:tmpl w:val="003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37325"/>
    <w:multiLevelType w:val="multilevel"/>
    <w:tmpl w:val="572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F2E7C"/>
    <w:multiLevelType w:val="hybridMultilevel"/>
    <w:tmpl w:val="4A480D24"/>
    <w:lvl w:ilvl="0" w:tplc="0D28F2CE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024A"/>
    <w:multiLevelType w:val="multilevel"/>
    <w:tmpl w:val="F18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D0A39"/>
    <w:multiLevelType w:val="multilevel"/>
    <w:tmpl w:val="D9B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03101"/>
    <w:multiLevelType w:val="multilevel"/>
    <w:tmpl w:val="62B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15D02"/>
    <w:multiLevelType w:val="hybridMultilevel"/>
    <w:tmpl w:val="4A0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5"/>
  </w:num>
  <w:num w:numId="5">
    <w:abstractNumId w:val="17"/>
  </w:num>
  <w:num w:numId="6">
    <w:abstractNumId w:val="7"/>
  </w:num>
  <w:num w:numId="7">
    <w:abstractNumId w:val="15"/>
  </w:num>
  <w:num w:numId="8">
    <w:abstractNumId w:val="22"/>
  </w:num>
  <w:num w:numId="9">
    <w:abstractNumId w:val="23"/>
  </w:num>
  <w:num w:numId="10">
    <w:abstractNumId w:val="26"/>
  </w:num>
  <w:num w:numId="11">
    <w:abstractNumId w:val="25"/>
  </w:num>
  <w:num w:numId="12">
    <w:abstractNumId w:val="13"/>
  </w:num>
  <w:num w:numId="13">
    <w:abstractNumId w:val="18"/>
  </w:num>
  <w:num w:numId="14">
    <w:abstractNumId w:val="12"/>
  </w:num>
  <w:num w:numId="15">
    <w:abstractNumId w:val="10"/>
  </w:num>
  <w:num w:numId="16">
    <w:abstractNumId w:val="20"/>
  </w:num>
  <w:num w:numId="17">
    <w:abstractNumId w:val="14"/>
  </w:num>
  <w:num w:numId="18">
    <w:abstractNumId w:val="24"/>
  </w:num>
  <w:num w:numId="19">
    <w:abstractNumId w:val="21"/>
  </w:num>
  <w:num w:numId="20">
    <w:abstractNumId w:val="8"/>
  </w:num>
  <w:num w:numId="21">
    <w:abstractNumId w:val="19"/>
  </w:num>
  <w:num w:numId="22">
    <w:abstractNumId w:val="9"/>
  </w:num>
  <w:num w:numId="23">
    <w:abstractNumId w:val="16"/>
  </w:num>
  <w:num w:numId="24">
    <w:abstractNumId w:val="2"/>
  </w:num>
  <w:num w:numId="25">
    <w:abstractNumId w:val="4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45187"/>
    <w:rsid w:val="00082494"/>
    <w:rsid w:val="0011195F"/>
    <w:rsid w:val="0016635C"/>
    <w:rsid w:val="00301757"/>
    <w:rsid w:val="00324876"/>
    <w:rsid w:val="0035074B"/>
    <w:rsid w:val="003D7D16"/>
    <w:rsid w:val="00410D8F"/>
    <w:rsid w:val="00476308"/>
    <w:rsid w:val="0048051B"/>
    <w:rsid w:val="007058C3"/>
    <w:rsid w:val="00823B1A"/>
    <w:rsid w:val="00833A4C"/>
    <w:rsid w:val="008763B5"/>
    <w:rsid w:val="00897C66"/>
    <w:rsid w:val="008C617C"/>
    <w:rsid w:val="008D6A66"/>
    <w:rsid w:val="008E211C"/>
    <w:rsid w:val="009D09D6"/>
    <w:rsid w:val="009D6DFD"/>
    <w:rsid w:val="009E26FD"/>
    <w:rsid w:val="009E3F55"/>
    <w:rsid w:val="009F46AC"/>
    <w:rsid w:val="00BA787A"/>
    <w:rsid w:val="00BB2873"/>
    <w:rsid w:val="00BC58BA"/>
    <w:rsid w:val="00BD5996"/>
    <w:rsid w:val="00C25C06"/>
    <w:rsid w:val="00C754E8"/>
    <w:rsid w:val="00D264B8"/>
    <w:rsid w:val="00D369C0"/>
    <w:rsid w:val="00D51B47"/>
    <w:rsid w:val="00DB5D60"/>
    <w:rsid w:val="00E20C30"/>
    <w:rsid w:val="00E54042"/>
    <w:rsid w:val="00E6728B"/>
    <w:rsid w:val="00E977A6"/>
    <w:rsid w:val="00EB35B5"/>
    <w:rsid w:val="00EF068C"/>
    <w:rsid w:val="00EF1B28"/>
    <w:rsid w:val="00F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F7EC6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r4UIwmtUQlYCQXme3Jsnc2OUJy68I0qHZSdwBbi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cLUJHnH31vWdTwx0mPZE87bhMxyRG0QEIQPtWp4x.jpeg" TargetMode="External"/><Relationship Id="rId21" Type="http://schemas.openxmlformats.org/officeDocument/2006/relationships/hyperlink" Target="https://sakums.com.ua/storage/watermarked/6mfReNT2cUmnzXXd6ENrwvxw6Pv32TX208Yaiu39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4vyS6WSBMzJdW0ctzOHOQo9WAs70rmDa4lkZ9zBO.jpeg" TargetMode="External"/><Relationship Id="rId50" Type="http://schemas.openxmlformats.org/officeDocument/2006/relationships/image" Target="media/image22.jpeg"/><Relationship Id="rId55" Type="http://schemas.openxmlformats.org/officeDocument/2006/relationships/header" Target="header1.xml"/><Relationship Id="rId7" Type="http://schemas.openxmlformats.org/officeDocument/2006/relationships/hyperlink" Target="https://sakums.com.ua/storage/watermarked/Rw9a4F6rNwOuDPeGKdt2tRN7Q54nAtyMDs4RBogm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ud4BdVAFLyEk8sWnBYhADS9YZXmU9GPYycc1pcEh.jpeg" TargetMode="External"/><Relationship Id="rId25" Type="http://schemas.openxmlformats.org/officeDocument/2006/relationships/hyperlink" Target="https://sakums.com.ua/storage/watermarked/z84qHSVD26CDqdi9a3MJoruGjKaEKCguq59vwyZQ.jpeg" TargetMode="External"/><Relationship Id="rId33" Type="http://schemas.openxmlformats.org/officeDocument/2006/relationships/hyperlink" Target="https://sakums.com.ua/storage/watermarked/EiArrXdXATHrKftLxGccc2FdkeLh4tSOkzLQZjDM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8ZeRljYs3EFdjFEdKg4n7DF05vNfTVh416BMVi9I.jpeg" TargetMode="External"/><Relationship Id="rId41" Type="http://schemas.openxmlformats.org/officeDocument/2006/relationships/hyperlink" Target="https://sakums.com.ua/storage/watermarked/aOG5818GTN9wNokK8PBKmhkCFOJx5A2kVjMASvJo.jpeg" TargetMode="External"/><Relationship Id="rId54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4l6vCeg72AQdIoEsnt1GJ0Xo5KOQbC6Df12DMgoC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v7VfZ6tW1fIOw3gRtXaYY2RbyDgHQV7YUmWnziKM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pKOiqczDO6e2QPapzWHnt0iZEOMadxD8onAnepkS.jpeg" TargetMode="External"/><Relationship Id="rId53" Type="http://schemas.openxmlformats.org/officeDocument/2006/relationships/hyperlink" Target="https://sakums.com.ua/storage/watermarked/ERCK0T3J1YYAisUUXJcR3jVVMM5weP5NOPpcyYoP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LtMPEZsTr5DhjQxGv9GlgGBaekuqkWxdnnxqujnF.jpeg" TargetMode="External"/><Relationship Id="rId23" Type="http://schemas.openxmlformats.org/officeDocument/2006/relationships/hyperlink" Target="https://sakums.com.ua/storage/watermarked/51AIdlNYjgqxfgBpyhBKuDOIbK88V0JwHz8knFDT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storage/watermarked/FJvTMxZbobZHnxkxiJuOEjltOUIR6TDYCHFk4Xhc.jpeg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xhM8VJwguwGBmITXxnGSXlFDnZIWsiJRtKHPdB7A.jpeg" TargetMode="External"/><Relationship Id="rId31" Type="http://schemas.openxmlformats.org/officeDocument/2006/relationships/hyperlink" Target="https://sakums.com.ua/storage/watermarked/T9PzZwnuvZl4bK6oah8dh9tHaYjGijLT353MxRrk.jpe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ggPCT0OkUMlJfoAyBVngYkg91WcTw7KuMn3hvyQh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ByBddMxCQ9n9YdYMtliUmmEIZ57C4ThOtj4sJPSW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Oslq3AFZ32rN1OylVsVM0Kqdmgm42lytgKbpYTfq.jpeg" TargetMode="External"/><Relationship Id="rId43" Type="http://schemas.openxmlformats.org/officeDocument/2006/relationships/hyperlink" Target="https://sakums.com.ua/storage/watermarked/WtGj46RfFQWSd0iqmOT5dFxB6PW7VRFFzKiVASh7.jpeg" TargetMode="External"/><Relationship Id="rId48" Type="http://schemas.openxmlformats.org/officeDocument/2006/relationships/image" Target="media/image21.jpeg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sakums.com.ua/storage/watermarked/vOEvu07t6X6szM5BM99u7DUUU1rBiVFcRASHgWPw.jpeg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2026-02-24T11:17:00Z</dcterms:created>
  <dcterms:modified xsi:type="dcterms:W3CDTF">2026-02-24T11:17:00Z</dcterms:modified>
</cp:coreProperties>
</file>