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E5" w:rsidRPr="00001231" w:rsidRDefault="00001231" w:rsidP="00AA09E5">
      <w:pPr>
        <w:pStyle w:val="2"/>
        <w:jc w:val="center"/>
        <w:rPr>
          <w:rFonts w:ascii="Open Sans" w:eastAsia="Times New Roman" w:hAnsi="Open Sans" w:cs="Times New Roman"/>
          <w:b/>
          <w:color w:val="auto"/>
        </w:rPr>
      </w:pPr>
      <w:bookmarkStart w:id="0" w:name="_GoBack"/>
      <w:r w:rsidRPr="00001231">
        <w:rPr>
          <w:rFonts w:ascii="Open Sans" w:hAnsi="Open Sans"/>
          <w:b/>
          <w:color w:val="auto"/>
        </w:rPr>
        <w:t>ДОРОГАМИ КОРОЛІВ : КРАКІВ, ВРОЦЛАВ, БЕРЛІН. ВИЇЗД З КИЄВА</w:t>
      </w:r>
      <w:r w:rsidR="00ED51CB" w:rsidRPr="00ED51CB">
        <w:rPr>
          <w:rFonts w:ascii="Open Sans" w:hAnsi="Open Sans"/>
          <w:b/>
          <w:color w:val="auto"/>
        </w:rPr>
        <w:t xml:space="preserve"> </w:t>
      </w:r>
      <w:bookmarkEnd w:id="0"/>
      <w:r w:rsidR="00987C07" w:rsidRPr="00987C07">
        <w:rPr>
          <w:rFonts w:ascii="Open Sans" w:hAnsi="Open Sans"/>
          <w:b/>
          <w:color w:val="auto"/>
        </w:rPr>
        <w:t>(шкільні канікули)</w:t>
      </w:r>
    </w:p>
    <w:p w:rsidR="00001231" w:rsidRPr="00001231" w:rsidRDefault="00001231" w:rsidP="00001231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Segoe UI"/>
          <w:color w:val="FFFFFF"/>
          <w:sz w:val="18"/>
          <w:szCs w:val="18"/>
          <w:lang w:val="ru-RU"/>
        </w:rPr>
      </w:pPr>
      <w:r w:rsidRPr="00001231">
        <w:rPr>
          <w:rFonts w:ascii="Verdana" w:hAnsi="Verdana" w:cs="Segoe UI"/>
          <w:color w:val="FFFFFF"/>
          <w:sz w:val="18"/>
          <w:szCs w:val="18"/>
        </w:rPr>
        <w:t>1 день</w:t>
      </w:r>
    </w:p>
    <w:p w:rsidR="00001231" w:rsidRPr="00001231" w:rsidRDefault="00001231" w:rsidP="00001231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001231">
        <w:rPr>
          <w:rFonts w:ascii="Verdana" w:hAnsi="Verdana" w:cs="Segoe UI"/>
          <w:caps/>
          <w:color w:val="FFFFFF"/>
          <w:sz w:val="18"/>
          <w:szCs w:val="18"/>
        </w:rPr>
        <w:t>Подорож починається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Ранковий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виїзд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автобусом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із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Києва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Нічний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переїзд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у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Краків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001231">
        <w:rPr>
          <w:rFonts w:ascii="Verdana" w:hAnsi="Verdana" w:cs="Segoe UI"/>
          <w:color w:val="FFFFFF"/>
          <w:sz w:val="18"/>
          <w:szCs w:val="18"/>
        </w:rPr>
        <w:t>2 день</w:t>
      </w:r>
    </w:p>
    <w:p w:rsidR="00001231" w:rsidRPr="00001231" w:rsidRDefault="00001231" w:rsidP="00001231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001231">
        <w:rPr>
          <w:rFonts w:ascii="Verdana" w:hAnsi="Verdana" w:cs="Segoe UI"/>
          <w:caps/>
          <w:color w:val="FFFFFF"/>
          <w:sz w:val="18"/>
          <w:szCs w:val="18"/>
        </w:rPr>
        <w:t>Краків - місто королів!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Прибуття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 xml:space="preserve"> у 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Краків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оглядову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екскурсію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по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місту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 </w:t>
      </w:r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«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Краків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 xml:space="preserve"> – 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місто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королів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’’.</w:t>
      </w:r>
      <w:r w:rsidRPr="00001231">
        <w:rPr>
          <w:rFonts w:ascii="Verdana" w:hAnsi="Verdana" w:cs="Segoe UI"/>
          <w:color w:val="212529"/>
          <w:sz w:val="18"/>
          <w:szCs w:val="18"/>
        </w:rPr>
        <w:t xml:space="preserve"> У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Кракові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кожен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житель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знає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красиві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легенди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про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засновника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міста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князя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Крака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та легенду про страшного дракона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Смока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Познайомтесь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ближче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історією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магічного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міста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занурившись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лабіринти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вимощених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бруківкою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вулиць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де,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здається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ще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зовсім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недавно,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проїжджали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королі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своєю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свитою,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оглядаючи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свої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величні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володіння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Основні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пам’ятки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архітектури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: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Вавель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де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формувалась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історія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Польщі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Маріацький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костел з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двома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різними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баштами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Барбакан,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який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служив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в'їздом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місто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та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сукенніце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де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торгували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заморські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купці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наче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застигли у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часі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аби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розказати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свої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історії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r w:rsidRPr="00001231">
        <w:rPr>
          <w:rFonts w:ascii="Verdana" w:hAnsi="Verdana" w:cs="Segoe UI"/>
          <w:color w:val="212529"/>
          <w:sz w:val="18"/>
          <w:szCs w:val="18"/>
        </w:rPr>
        <w:t xml:space="preserve">У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вільний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час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пропонуємо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відвідати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факультативні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екскурсії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: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b/>
          <w:bCs/>
          <w:color w:val="212529"/>
          <w:sz w:val="18"/>
          <w:szCs w:val="18"/>
        </w:rPr>
        <w:t xml:space="preserve">- </w:t>
      </w:r>
      <w:proofErr w:type="spellStart"/>
      <w:r w:rsidRPr="00001231">
        <w:rPr>
          <w:rFonts w:cs="Segoe UI"/>
          <w:b/>
          <w:bCs/>
          <w:color w:val="212529"/>
          <w:sz w:val="18"/>
          <w:szCs w:val="18"/>
        </w:rPr>
        <w:t>Вавельський</w:t>
      </w:r>
      <w:proofErr w:type="spellEnd"/>
      <w:r w:rsidRPr="00001231">
        <w:rPr>
          <w:rFonts w:cs="Segoe UI"/>
          <w:b/>
          <w:bCs/>
          <w:color w:val="212529"/>
          <w:sz w:val="18"/>
          <w:szCs w:val="18"/>
        </w:rPr>
        <w:t xml:space="preserve"> пагорб з Королівським палацом</w:t>
      </w:r>
      <w:r w:rsidRPr="00001231">
        <w:rPr>
          <w:rFonts w:cs="Segoe UI"/>
          <w:color w:val="212529"/>
          <w:sz w:val="18"/>
          <w:szCs w:val="18"/>
        </w:rPr>
        <w:t xml:space="preserve"> (20 євро + вхідний квиток) є символом світської та церковної влади в Польщі. Це, мабуть, найвизначніша пам’ятка першої столиці Польщі, яка є обов’язковою до відвідання, якщо Ви знаходитесь у Кракові. Багатство замку можна побачити як ззовні, так і зсередини, відвідавши надзвичайно розкішні королівські палати. Всередині заборонена фотозйомка, тому красу цього місця можна закарбувати в своїй пам’яті, тільки відвідавши його. Королівський палац, побудований на пагорбі є чудовим оглядовим майданчиком, з якого відкриваються прекрасні види на Віслу, на якій побудоване це, надзвичайної краси місто. І звичайно, ж не </w:t>
      </w:r>
      <w:proofErr w:type="spellStart"/>
      <w:r w:rsidRPr="00001231">
        <w:rPr>
          <w:rFonts w:cs="Segoe UI"/>
          <w:color w:val="212529"/>
          <w:sz w:val="18"/>
          <w:szCs w:val="18"/>
        </w:rPr>
        <w:t>забудьте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 загадати бажання біля Краківського дракона, який знаходиться біля підніжжя замку;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b/>
          <w:bCs/>
          <w:color w:val="212529"/>
          <w:sz w:val="18"/>
          <w:szCs w:val="18"/>
        </w:rPr>
        <w:t>- Краківський підземний музей</w:t>
      </w:r>
      <w:r w:rsidRPr="00001231">
        <w:rPr>
          <w:rFonts w:cs="Segoe UI"/>
          <w:color w:val="212529"/>
          <w:sz w:val="18"/>
          <w:szCs w:val="18"/>
        </w:rPr>
        <w:t xml:space="preserve"> (15 євро + вхідний квиток 12 євро для дорослих / 10 євро для дітей). Якщо хочете знати, яким був Краків декілька століть тому, то варто спуститися під землю. З самого першого кроку підземний музей дивує і захоплює. Відвідувачі потрапляють всередину проходячи крізь пелену туману, на якій транслюється </w:t>
      </w:r>
      <w:proofErr w:type="spellStart"/>
      <w:r w:rsidRPr="00001231">
        <w:rPr>
          <w:rFonts w:cs="Segoe UI"/>
          <w:color w:val="212529"/>
          <w:sz w:val="18"/>
          <w:szCs w:val="18"/>
        </w:rPr>
        <w:t>відеозображення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 середньовічної ринкової площі. Створюється враження переходу з сьогодення в минуле. Поринь в атмосферу середньовіччя, відчуй себе археологом!;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b/>
          <w:bCs/>
          <w:color w:val="212529"/>
          <w:sz w:val="18"/>
          <w:szCs w:val="18"/>
        </w:rPr>
        <w:t>Вечеря*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Переїзд в транзитний готель. Нічліг.</w:t>
      </w:r>
    </w:p>
    <w:p w:rsidR="00001231" w:rsidRPr="00001231" w:rsidRDefault="00001231" w:rsidP="00001231">
      <w:pPr>
        <w:shd w:val="clear" w:color="auto" w:fill="F7F7F7"/>
        <w:jc w:val="center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0" name="Рисунок 10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231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598400" cy="1080000"/>
            <wp:effectExtent l="0" t="0" r="1905" b="6350"/>
            <wp:docPr id="9" name="Рисунок 9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31" w:rsidRPr="00001231" w:rsidRDefault="00001231" w:rsidP="00001231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001231">
        <w:rPr>
          <w:rFonts w:ascii="Verdana" w:hAnsi="Verdana" w:cs="Segoe UI"/>
          <w:color w:val="FFFFFF"/>
          <w:sz w:val="18"/>
          <w:szCs w:val="18"/>
        </w:rPr>
        <w:t>3 день</w:t>
      </w:r>
    </w:p>
    <w:p w:rsidR="00001231" w:rsidRPr="00001231" w:rsidRDefault="00001231" w:rsidP="00001231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001231">
        <w:rPr>
          <w:rFonts w:ascii="Verdana" w:hAnsi="Verdana" w:cs="Segoe UI"/>
          <w:caps/>
          <w:color w:val="FFFFFF"/>
          <w:sz w:val="18"/>
          <w:szCs w:val="18"/>
        </w:rPr>
        <w:t>Вроцлав - польська перлина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Сніданок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Виселення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готелю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Переїзд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 xml:space="preserve"> </w:t>
      </w:r>
      <w:proofErr w:type="gram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у Вроцлав</w:t>
      </w:r>
      <w:proofErr w:type="gram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Запрошуємо на оглядову екскурсію </w:t>
      </w:r>
      <w:r w:rsidRPr="00001231">
        <w:rPr>
          <w:rFonts w:cs="Segoe UI"/>
          <w:b/>
          <w:bCs/>
          <w:color w:val="212529"/>
          <w:sz w:val="18"/>
          <w:szCs w:val="18"/>
        </w:rPr>
        <w:t>«Вроцлав - польська перлина» .</w:t>
      </w:r>
      <w:r w:rsidRPr="00001231">
        <w:rPr>
          <w:rFonts w:cs="Segoe UI"/>
          <w:color w:val="212529"/>
          <w:sz w:val="18"/>
          <w:szCs w:val="18"/>
        </w:rPr>
        <w:t xml:space="preserve"> Вроцлав - унікальне місто, що розташоване на 12 островах, з'єднаних між собою численними мостами. Мости разом з затишними парками надають йому особливу чарівність. Гуляючи по вуличках міста, які немов зійшли з картинок в книзі казок, ви довідаєтесь, звідки взялися знамениті гноми Вроцлава. Ви побачите окрасу міста - Ратушу на ринковій площі, та дізнаєтесь про найважливіші події в житті міста і великих людей, чиї імена так чи інакше пов'язані з ним: Гете, </w:t>
      </w:r>
      <w:proofErr w:type="spellStart"/>
      <w:r w:rsidRPr="00001231">
        <w:rPr>
          <w:rFonts w:cs="Segoe UI"/>
          <w:color w:val="212529"/>
          <w:sz w:val="18"/>
          <w:szCs w:val="18"/>
        </w:rPr>
        <w:t>Сальвадора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 Далі, </w:t>
      </w:r>
      <w:proofErr w:type="spellStart"/>
      <w:r w:rsidRPr="00001231">
        <w:rPr>
          <w:rFonts w:cs="Segoe UI"/>
          <w:color w:val="212529"/>
          <w:sz w:val="18"/>
          <w:szCs w:val="18"/>
        </w:rPr>
        <w:t>Марлен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cs="Segoe UI"/>
          <w:color w:val="212529"/>
          <w:sz w:val="18"/>
          <w:szCs w:val="18"/>
        </w:rPr>
        <w:t>Дітріх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 і </w:t>
      </w:r>
      <w:proofErr w:type="spellStart"/>
      <w:r w:rsidRPr="00001231">
        <w:rPr>
          <w:rFonts w:cs="Segoe UI"/>
          <w:color w:val="212529"/>
          <w:sz w:val="18"/>
          <w:szCs w:val="18"/>
        </w:rPr>
        <w:t>Пабло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 Пікассо.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b/>
          <w:bCs/>
          <w:color w:val="212529"/>
          <w:sz w:val="18"/>
          <w:szCs w:val="18"/>
        </w:rPr>
        <w:t>Вечеря*.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Переїзд в транзитний готель. Нічліг.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790055" cy="1080000"/>
            <wp:effectExtent l="0" t="0" r="1270" b="6350"/>
            <wp:docPr id="8" name="Рисунок 8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231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7" name="Рисунок 7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31" w:rsidRPr="00001231" w:rsidRDefault="00001231" w:rsidP="00001231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001231">
        <w:rPr>
          <w:rFonts w:ascii="Verdana" w:hAnsi="Verdana" w:cs="Segoe UI"/>
          <w:color w:val="FFFFFF"/>
          <w:sz w:val="18"/>
          <w:szCs w:val="18"/>
        </w:rPr>
        <w:lastRenderedPageBreak/>
        <w:t>4 день</w:t>
      </w:r>
    </w:p>
    <w:p w:rsidR="00001231" w:rsidRPr="00001231" w:rsidRDefault="00001231" w:rsidP="00001231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001231">
        <w:rPr>
          <w:rFonts w:ascii="Verdana" w:hAnsi="Verdana" w:cs="Segoe UI"/>
          <w:caps/>
          <w:color w:val="FFFFFF"/>
          <w:sz w:val="18"/>
          <w:szCs w:val="18"/>
        </w:rPr>
        <w:t>Імперська велич Берліна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Сніданок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Виселення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готелю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 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Переїзд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 xml:space="preserve"> у 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Берлін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на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оглядову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екскурсію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 «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Імперська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велич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Берліна</w:t>
      </w:r>
      <w:proofErr w:type="spellEnd"/>
      <w:r w:rsidRPr="00001231">
        <w:rPr>
          <w:rFonts w:ascii="Verdana" w:hAnsi="Verdana" w:cs="Segoe UI"/>
          <w:b/>
          <w:bCs/>
          <w:color w:val="212529"/>
          <w:sz w:val="18"/>
          <w:szCs w:val="18"/>
        </w:rPr>
        <w:t>»</w:t>
      </w:r>
      <w:r w:rsidRPr="00001231">
        <w:rPr>
          <w:rFonts w:ascii="Verdana" w:hAnsi="Verdana" w:cs="Segoe UI"/>
          <w:color w:val="212529"/>
          <w:sz w:val="18"/>
          <w:szCs w:val="18"/>
        </w:rPr>
        <w:t xml:space="preserve"> (20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євро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).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Берлін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проявляє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себе у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всіх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сферах,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він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дбайливо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зберігає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подарунки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століть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і з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надзвичайним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смаком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вписує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їх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в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сьогоднішній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день.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Запрошуємо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вас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перегорнути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сторінку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історії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побачити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Берлін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таким,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який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він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є зараз: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могутній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Рейхстаг, Гестапо,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Музейний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острів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Берлінський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палац,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Паризька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площа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і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візитна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картка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Берліну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–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Бранденбурзькі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ворота.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Крім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того, на вас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очікує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головна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вулиця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- Бульвар Унтер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ден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Лінден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, а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також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Жандарменмаркт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–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найкрасивіший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архітектурний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ансамбль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Берліну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.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Обов'язково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матимите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нагоду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побачити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East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Side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Gallery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– фрагмент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Берлінскої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стіни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з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росписами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графіті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Вільний час, в який можна відвідати: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b/>
          <w:bCs/>
          <w:color w:val="212529"/>
          <w:sz w:val="18"/>
          <w:szCs w:val="18"/>
        </w:rPr>
        <w:t xml:space="preserve">- Берлінський зоопарк &amp; Акваріум </w:t>
      </w:r>
      <w:proofErr w:type="spellStart"/>
      <w:r w:rsidRPr="00001231">
        <w:rPr>
          <w:rFonts w:cs="Segoe UI"/>
          <w:b/>
          <w:bCs/>
          <w:color w:val="212529"/>
          <w:sz w:val="18"/>
          <w:szCs w:val="18"/>
        </w:rPr>
        <w:t>Berlin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 (10 євро трансфер + вхідний квиток) - абсолютний світовий рекордсмен за кількістю тварин та 9000 представників морської фауни, що утримуються в ньому, в тому числі і рідкісних. Його зоологічна колекція налічує 1500 видів і 17000 особин і не знає собі рівних за обсягом. Особливе місце займає акваріум, в якому крім риб демонструються медузи, рептилії і амфібії. Серед мешканців акваріума найпопулярнішими є акули і дракони </w:t>
      </w:r>
      <w:proofErr w:type="spellStart"/>
      <w:r w:rsidRPr="00001231">
        <w:rPr>
          <w:rFonts w:cs="Segoe UI"/>
          <w:color w:val="212529"/>
          <w:sz w:val="18"/>
          <w:szCs w:val="18"/>
        </w:rPr>
        <w:t>Комодо</w:t>
      </w:r>
      <w:proofErr w:type="spellEnd"/>
      <w:r w:rsidRPr="00001231">
        <w:rPr>
          <w:rFonts w:cs="Segoe UI"/>
          <w:color w:val="212529"/>
          <w:sz w:val="18"/>
          <w:szCs w:val="18"/>
        </w:rPr>
        <w:t>. Втім, колекція Берлінського зоопарку занадто велика, щоб її можна було описати словами. Найкращий спосіб познайомиться з нею - побачити її на власні очі.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b/>
          <w:bCs/>
          <w:color w:val="212529"/>
          <w:sz w:val="18"/>
          <w:szCs w:val="18"/>
        </w:rPr>
        <w:t xml:space="preserve">- </w:t>
      </w:r>
      <w:proofErr w:type="spellStart"/>
      <w:r w:rsidRPr="00001231">
        <w:rPr>
          <w:rFonts w:cs="Segoe UI"/>
          <w:b/>
          <w:bCs/>
          <w:color w:val="212529"/>
          <w:sz w:val="18"/>
          <w:szCs w:val="18"/>
        </w:rPr>
        <w:t>Tropical</w:t>
      </w:r>
      <w:proofErr w:type="spellEnd"/>
      <w:r w:rsidRPr="00001231">
        <w:rPr>
          <w:rFonts w:cs="Segoe UI"/>
          <w:b/>
          <w:bCs/>
          <w:color w:val="212529"/>
          <w:sz w:val="18"/>
          <w:szCs w:val="18"/>
        </w:rPr>
        <w:t xml:space="preserve"> </w:t>
      </w:r>
      <w:proofErr w:type="spellStart"/>
      <w:r w:rsidRPr="00001231">
        <w:rPr>
          <w:rFonts w:cs="Segoe UI"/>
          <w:b/>
          <w:bCs/>
          <w:color w:val="212529"/>
          <w:sz w:val="18"/>
          <w:szCs w:val="18"/>
        </w:rPr>
        <w:t>Island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 (25 євро+ вхідний квиток), що розташований під найбільшим у світі куполом. До послуг гостей критий тропічний ліс, </w:t>
      </w:r>
      <w:proofErr w:type="spellStart"/>
      <w:r w:rsidRPr="00001231">
        <w:rPr>
          <w:rFonts w:cs="Segoe UI"/>
          <w:color w:val="212529"/>
          <w:sz w:val="18"/>
          <w:szCs w:val="18"/>
        </w:rPr>
        <w:t>спа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-центр і басейн у формі лагуни. На території комплексу ростуть справжні пальми, облаштовано штучний пляж, а також споруджено найвищу в Німеччині водну гірку. У зоні AMAZONIA, що просто неба, є унікальний басейн </w:t>
      </w:r>
      <w:proofErr w:type="spellStart"/>
      <w:r w:rsidRPr="00001231">
        <w:rPr>
          <w:rFonts w:cs="Segoe UI"/>
          <w:color w:val="212529"/>
          <w:sz w:val="18"/>
          <w:szCs w:val="18"/>
        </w:rPr>
        <w:t>Вайтвотер</w:t>
      </w:r>
      <w:proofErr w:type="spellEnd"/>
      <w:r w:rsidRPr="00001231">
        <w:rPr>
          <w:rFonts w:cs="Segoe UI"/>
          <w:color w:val="212529"/>
          <w:sz w:val="18"/>
          <w:szCs w:val="18"/>
        </w:rPr>
        <w:t>-Ривер зі штучною річкою. Температура повітря на курорті завжди +26°С, тож будь-якої пори року Ти зможеш поніжитися в теплих хвилях штучного моря та прекрасно відпочити на 200-метровому пляжі. Гуляючи курортом, можна насолодитися мальовничими краєвидами та відвідати невеличкі тропічні острови з очеретяними хижами.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b/>
          <w:bCs/>
          <w:color w:val="212529"/>
          <w:sz w:val="18"/>
          <w:szCs w:val="18"/>
        </w:rPr>
        <w:t>Вечеря*.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Нічний переїзд в Україну.</w:t>
      </w:r>
    </w:p>
    <w:p w:rsidR="00001231" w:rsidRPr="00001231" w:rsidRDefault="00001231" w:rsidP="00001231">
      <w:pPr>
        <w:shd w:val="clear" w:color="auto" w:fill="F7F7F7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28571" cy="1080000"/>
            <wp:effectExtent l="0" t="0" r="0" b="6350"/>
            <wp:docPr id="6" name="Рисунок 6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7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231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2063694" cy="1080000"/>
            <wp:effectExtent l="0" t="0" r="0" b="6350"/>
            <wp:docPr id="5" name="Рисунок 5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694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231">
        <w:rPr>
          <w:rFonts w:cs="Segoe UI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17160" cy="1080000"/>
            <wp:effectExtent l="0" t="0" r="6985" b="6350"/>
            <wp:docPr id="4" name="Рисунок 4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31" w:rsidRPr="00001231" w:rsidRDefault="00001231" w:rsidP="00001231">
      <w:pPr>
        <w:pStyle w:val="5"/>
        <w:shd w:val="clear" w:color="auto" w:fill="48509D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001231">
        <w:rPr>
          <w:rFonts w:ascii="Verdana" w:hAnsi="Verdana" w:cs="Segoe UI"/>
          <w:color w:val="FFFFFF"/>
          <w:sz w:val="18"/>
          <w:szCs w:val="18"/>
        </w:rPr>
        <w:t>5 день</w:t>
      </w:r>
    </w:p>
    <w:p w:rsidR="00001231" w:rsidRPr="00001231" w:rsidRDefault="00001231" w:rsidP="00001231">
      <w:pPr>
        <w:pStyle w:val="6"/>
        <w:shd w:val="clear" w:color="auto" w:fill="49B162"/>
        <w:spacing w:before="0"/>
        <w:jc w:val="center"/>
        <w:rPr>
          <w:rFonts w:ascii="Verdana" w:hAnsi="Verdana" w:cs="Segoe UI"/>
          <w:caps/>
          <w:color w:val="FFFFFF"/>
          <w:sz w:val="18"/>
          <w:szCs w:val="18"/>
        </w:rPr>
      </w:pPr>
      <w:r w:rsidRPr="00001231">
        <w:rPr>
          <w:rFonts w:ascii="Verdana" w:hAnsi="Verdana" w:cs="Segoe UI"/>
          <w:caps/>
          <w:color w:val="FFFFFF"/>
          <w:sz w:val="18"/>
          <w:szCs w:val="18"/>
        </w:rPr>
        <w:t>Повернення додому</w:t>
      </w:r>
    </w:p>
    <w:p w:rsidR="00001231" w:rsidRPr="00001231" w:rsidRDefault="00001231" w:rsidP="00001231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Segoe UI"/>
          <w:color w:val="212529"/>
          <w:sz w:val="18"/>
          <w:szCs w:val="18"/>
        </w:rPr>
      </w:pP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Прибуття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 xml:space="preserve"> до </w:t>
      </w:r>
      <w:proofErr w:type="spellStart"/>
      <w:r w:rsidRPr="00001231">
        <w:rPr>
          <w:rFonts w:ascii="Verdana" w:hAnsi="Verdana" w:cs="Segoe UI"/>
          <w:color w:val="212529"/>
          <w:sz w:val="18"/>
          <w:szCs w:val="18"/>
        </w:rPr>
        <w:t>Києва</w:t>
      </w:r>
      <w:proofErr w:type="spellEnd"/>
      <w:r w:rsidRPr="00001231">
        <w:rPr>
          <w:rFonts w:ascii="Verdana" w:hAnsi="Verdana" w:cs="Segoe UI"/>
          <w:color w:val="212529"/>
          <w:sz w:val="18"/>
          <w:szCs w:val="18"/>
        </w:rPr>
        <w:t>.</w:t>
      </w:r>
    </w:p>
    <w:p w:rsidR="002920BF" w:rsidRPr="00AD6BD4" w:rsidRDefault="002920BF" w:rsidP="002920BF">
      <w:pPr>
        <w:shd w:val="clear" w:color="auto" w:fill="F7F7F7"/>
        <w:jc w:val="center"/>
        <w:rPr>
          <w:rFonts w:cs="Segoe UI"/>
          <w:color w:val="212529"/>
          <w:sz w:val="18"/>
          <w:szCs w:val="18"/>
          <w:lang w:val="ru-RU"/>
        </w:rPr>
      </w:pPr>
    </w:p>
    <w:p w:rsidR="00AA09E5" w:rsidRDefault="00AA09E5" w:rsidP="00AA09E5">
      <w:pPr>
        <w:rPr>
          <w:sz w:val="18"/>
          <w:szCs w:val="18"/>
        </w:rPr>
      </w:pPr>
    </w:p>
    <w:p w:rsidR="00BC58BA" w:rsidRDefault="002920BF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</w:rPr>
      </w:pP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ВАРТІСТЬ ТУРУ </w:t>
      </w:r>
      <w:r>
        <w:rPr>
          <w:rFonts w:ascii="Verdana" w:hAnsi="Verdana" w:cs="Calibri"/>
          <w:b/>
          <w:color w:val="FFFFFF"/>
          <w:sz w:val="24"/>
          <w:szCs w:val="24"/>
        </w:rPr>
        <w:t xml:space="preserve">ПРИ РАННЬОМУ БРОНЮВАННІ – </w:t>
      </w:r>
      <w:r w:rsidR="00ED51CB">
        <w:rPr>
          <w:rFonts w:ascii="Verdana" w:hAnsi="Verdana" w:cs="Calibri"/>
          <w:b/>
          <w:color w:val="FFFFFF"/>
          <w:sz w:val="24"/>
          <w:szCs w:val="24"/>
        </w:rPr>
        <w:t>2</w:t>
      </w:r>
      <w:r w:rsidR="00001231">
        <w:rPr>
          <w:rFonts w:ascii="Verdana" w:hAnsi="Verdana" w:cs="Calibri"/>
          <w:b/>
          <w:color w:val="FFFFFF"/>
          <w:sz w:val="24"/>
          <w:szCs w:val="24"/>
        </w:rPr>
        <w:t>9</w:t>
      </w:r>
      <w:r w:rsidR="008F35FE">
        <w:rPr>
          <w:rFonts w:ascii="Verdana" w:hAnsi="Verdana" w:cs="Calibri"/>
          <w:b/>
          <w:color w:val="FFFFFF"/>
          <w:sz w:val="24"/>
          <w:szCs w:val="24"/>
        </w:rPr>
        <w:t>0</w:t>
      </w:r>
      <w:r w:rsidRPr="00427BBD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br/>
      </w:r>
      <w:r w:rsidRPr="00427BBD">
        <w:rPr>
          <w:rFonts w:ascii="Verdana" w:hAnsi="Verdana" w:cs="Calibri"/>
          <w:b/>
          <w:color w:val="FFFFFF"/>
          <w:sz w:val="24"/>
          <w:szCs w:val="24"/>
        </w:rPr>
        <w:t>БАЗОВА ВАРТІСТЬ –</w:t>
      </w:r>
      <w:r w:rsidR="00937750"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</w:t>
      </w:r>
      <w:r w:rsidR="00001231">
        <w:rPr>
          <w:rFonts w:ascii="Verdana" w:hAnsi="Verdana" w:cs="Calibri"/>
          <w:b/>
          <w:color w:val="FFFFFF"/>
          <w:sz w:val="24"/>
          <w:szCs w:val="24"/>
          <w:lang w:val="ru-RU"/>
        </w:rPr>
        <w:t>30</w:t>
      </w:r>
      <w:r w:rsidR="008F35FE">
        <w:rPr>
          <w:rFonts w:ascii="Verdana" w:hAnsi="Verdana" w:cs="Calibri"/>
          <w:b/>
          <w:color w:val="FFFFFF"/>
          <w:sz w:val="24"/>
          <w:szCs w:val="24"/>
          <w:lang w:val="ru-RU"/>
        </w:rPr>
        <w:t>0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  <w:r w:rsidR="00BC58BA">
        <w:rPr>
          <w:rFonts w:ascii="Verdana" w:hAnsi="Verdana" w:cs="Calibri"/>
          <w:b/>
          <w:color w:val="FFFFFF"/>
          <w:sz w:val="24"/>
          <w:szCs w:val="24"/>
        </w:rPr>
        <w:t xml:space="preserve"> </w:t>
      </w:r>
    </w:p>
    <w:p w:rsidR="002920BF" w:rsidRPr="00BC58BA" w:rsidRDefault="00ED51CB" w:rsidP="002920BF">
      <w:pPr>
        <w:pStyle w:val="6"/>
        <w:shd w:val="clear" w:color="auto" w:fill="48509D"/>
        <w:spacing w:before="0"/>
        <w:jc w:val="center"/>
        <w:rPr>
          <w:rFonts w:ascii="Verdana" w:hAnsi="Verdana" w:cs="Calibri"/>
          <w:b/>
          <w:color w:val="FFFFFF"/>
          <w:sz w:val="24"/>
          <w:szCs w:val="24"/>
        </w:rPr>
      </w:pPr>
      <w:r>
        <w:rPr>
          <w:rFonts w:ascii="Verdana" w:hAnsi="Verdana" w:cs="Calibri"/>
          <w:b/>
          <w:color w:val="FFFFFF"/>
          <w:sz w:val="24"/>
          <w:szCs w:val="24"/>
        </w:rPr>
        <w:t>ПРИ ГРУПІ 45+5 – 2</w:t>
      </w:r>
      <w:r w:rsidR="00001231">
        <w:rPr>
          <w:rFonts w:ascii="Verdana" w:hAnsi="Verdana" w:cs="Calibri"/>
          <w:b/>
          <w:color w:val="FFFFFF"/>
          <w:sz w:val="24"/>
          <w:szCs w:val="24"/>
        </w:rPr>
        <w:t>60</w:t>
      </w:r>
      <w:r w:rsidR="00BC58BA" w:rsidRPr="00427BBD">
        <w:rPr>
          <w:rFonts w:ascii="Verdana" w:hAnsi="Verdana" w:cs="Calibri"/>
          <w:b/>
          <w:color w:val="FFFFFF"/>
          <w:sz w:val="24"/>
          <w:szCs w:val="24"/>
          <w:lang w:val="en-US"/>
        </w:rPr>
        <w:t>EUR</w:t>
      </w:r>
    </w:p>
    <w:p w:rsidR="00937750" w:rsidRDefault="00937750" w:rsidP="00AA09E5">
      <w:pPr>
        <w:rPr>
          <w:sz w:val="18"/>
          <w:szCs w:val="18"/>
          <w:lang w:val="ru-RU"/>
        </w:rPr>
      </w:pPr>
    </w:p>
    <w:p w:rsidR="00B23B3A" w:rsidRPr="00B23B3A" w:rsidRDefault="00B23B3A" w:rsidP="00B23B3A">
      <w:pPr>
        <w:pStyle w:val="6"/>
        <w:shd w:val="clear" w:color="auto" w:fill="48509D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Входить у вартість</w:t>
      </w:r>
    </w:p>
    <w:p w:rsidR="00001231" w:rsidRPr="00001231" w:rsidRDefault="00001231" w:rsidP="00001231">
      <w:pPr>
        <w:widowControl/>
        <w:numPr>
          <w:ilvl w:val="0"/>
          <w:numId w:val="5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 xml:space="preserve">Проїзд за маршрутом автобусом </w:t>
      </w:r>
      <w:proofErr w:type="spellStart"/>
      <w:r w:rsidRPr="00001231">
        <w:rPr>
          <w:rFonts w:cs="Segoe UI"/>
          <w:color w:val="212529"/>
          <w:sz w:val="18"/>
          <w:szCs w:val="18"/>
        </w:rPr>
        <w:t>єврокласу</w:t>
      </w:r>
      <w:proofErr w:type="spellEnd"/>
      <w:r w:rsidRPr="00001231">
        <w:rPr>
          <w:rFonts w:cs="Segoe UI"/>
          <w:color w:val="212529"/>
          <w:sz w:val="18"/>
          <w:szCs w:val="18"/>
        </w:rPr>
        <w:t>;</w:t>
      </w:r>
    </w:p>
    <w:p w:rsidR="00001231" w:rsidRPr="00001231" w:rsidRDefault="00001231" w:rsidP="00001231">
      <w:pPr>
        <w:widowControl/>
        <w:numPr>
          <w:ilvl w:val="0"/>
          <w:numId w:val="5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Проживання у готелях рівня 3*-4* по маршруту 2 ночі;</w:t>
      </w:r>
    </w:p>
    <w:p w:rsidR="00001231" w:rsidRPr="00001231" w:rsidRDefault="00001231" w:rsidP="00001231">
      <w:pPr>
        <w:widowControl/>
        <w:numPr>
          <w:ilvl w:val="0"/>
          <w:numId w:val="5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Харчування – сніданки;</w:t>
      </w:r>
    </w:p>
    <w:p w:rsidR="00001231" w:rsidRPr="00001231" w:rsidRDefault="00001231" w:rsidP="00001231">
      <w:pPr>
        <w:widowControl/>
        <w:numPr>
          <w:ilvl w:val="0"/>
          <w:numId w:val="5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Медичне страхування для осіб віком 4 – 64 роки;</w:t>
      </w:r>
    </w:p>
    <w:p w:rsidR="00001231" w:rsidRPr="00001231" w:rsidRDefault="00001231" w:rsidP="00001231">
      <w:pPr>
        <w:widowControl/>
        <w:numPr>
          <w:ilvl w:val="0"/>
          <w:numId w:val="5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Супровід керівником групи всім маршрутом;</w:t>
      </w:r>
    </w:p>
    <w:p w:rsidR="00B23B3A" w:rsidRPr="00B23B3A" w:rsidRDefault="00001231" w:rsidP="00001231">
      <w:pPr>
        <w:widowControl/>
        <w:numPr>
          <w:ilvl w:val="0"/>
          <w:numId w:val="5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Оглядові екскурсії по Кракову та Вроцлаву</w:t>
      </w:r>
      <w:r w:rsidR="00B23B3A" w:rsidRPr="00B23B3A">
        <w:rPr>
          <w:rFonts w:cs="Segoe UI"/>
          <w:color w:val="212529"/>
          <w:sz w:val="18"/>
          <w:szCs w:val="18"/>
        </w:rPr>
        <w:t>.</w:t>
      </w:r>
    </w:p>
    <w:p w:rsidR="00B23B3A" w:rsidRPr="00B23B3A" w:rsidRDefault="00B23B3A" w:rsidP="00001231">
      <w:pPr>
        <w:pStyle w:val="6"/>
        <w:shd w:val="clear" w:color="auto" w:fill="F1874C"/>
        <w:spacing w:before="0"/>
        <w:jc w:val="center"/>
        <w:rPr>
          <w:rFonts w:ascii="Verdana" w:hAnsi="Verdana" w:cs="Segoe UI"/>
          <w:color w:val="FFFFFF"/>
          <w:sz w:val="18"/>
          <w:szCs w:val="18"/>
        </w:rPr>
      </w:pPr>
      <w:r w:rsidRPr="00B23B3A">
        <w:rPr>
          <w:rFonts w:ascii="Verdana" w:hAnsi="Verdana" w:cs="Segoe UI"/>
          <w:color w:val="FFFFFF"/>
          <w:sz w:val="18"/>
          <w:szCs w:val="18"/>
        </w:rPr>
        <w:t>Не входить у вартість</w:t>
      </w:r>
    </w:p>
    <w:p w:rsidR="00001231" w:rsidRPr="00001231" w:rsidRDefault="00001231" w:rsidP="00001231">
      <w:pPr>
        <w:widowControl/>
        <w:numPr>
          <w:ilvl w:val="0"/>
          <w:numId w:val="6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Курортний збір (сплачується при бронюванні туру) - 5 євро з особи;</w:t>
      </w:r>
    </w:p>
    <w:p w:rsidR="00001231" w:rsidRPr="00001231" w:rsidRDefault="00001231" w:rsidP="00001231">
      <w:pPr>
        <w:widowControl/>
        <w:numPr>
          <w:ilvl w:val="0"/>
          <w:numId w:val="6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Навушники під час екскурсій - 6 євро/тур/особа (</w:t>
      </w:r>
      <w:proofErr w:type="spellStart"/>
      <w:r w:rsidRPr="00001231">
        <w:rPr>
          <w:rFonts w:cs="Segoe UI"/>
          <w:color w:val="212529"/>
          <w:sz w:val="18"/>
          <w:szCs w:val="18"/>
        </w:rPr>
        <w:t>обов</w:t>
      </w:r>
      <w:r w:rsidRPr="00001231">
        <w:rPr>
          <w:rFonts w:ascii="Arial" w:hAnsi="Arial" w:cs="Arial"/>
          <w:color w:val="212529"/>
          <w:sz w:val="18"/>
          <w:szCs w:val="18"/>
        </w:rPr>
        <w:t>ʼ</w:t>
      </w:r>
      <w:r w:rsidRPr="00001231">
        <w:rPr>
          <w:color w:val="212529"/>
          <w:sz w:val="18"/>
          <w:szCs w:val="18"/>
        </w:rPr>
        <w:t>язков</w:t>
      </w:r>
      <w:r w:rsidRPr="00001231">
        <w:rPr>
          <w:rFonts w:cs="Segoe UI"/>
          <w:color w:val="212529"/>
          <w:sz w:val="18"/>
          <w:szCs w:val="18"/>
        </w:rPr>
        <w:t>а</w:t>
      </w:r>
      <w:proofErr w:type="spellEnd"/>
      <w:r w:rsidRPr="00001231">
        <w:rPr>
          <w:rFonts w:cs="Segoe UI"/>
          <w:color w:val="212529"/>
          <w:sz w:val="18"/>
          <w:szCs w:val="18"/>
        </w:rPr>
        <w:t xml:space="preserve"> оплата до початку туру);</w:t>
      </w:r>
    </w:p>
    <w:p w:rsidR="00001231" w:rsidRPr="00001231" w:rsidRDefault="00001231" w:rsidP="00001231">
      <w:pPr>
        <w:widowControl/>
        <w:numPr>
          <w:ilvl w:val="0"/>
          <w:numId w:val="6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Медичне страхування для осіб віком 0-3 та 65-80 років;</w:t>
      </w:r>
    </w:p>
    <w:p w:rsidR="00001231" w:rsidRPr="00001231" w:rsidRDefault="00001231" w:rsidP="00001231">
      <w:pPr>
        <w:widowControl/>
        <w:numPr>
          <w:ilvl w:val="0"/>
          <w:numId w:val="6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Особисті витрати;</w:t>
      </w:r>
    </w:p>
    <w:p w:rsidR="00001231" w:rsidRPr="00001231" w:rsidRDefault="00001231" w:rsidP="00001231">
      <w:pPr>
        <w:widowControl/>
        <w:numPr>
          <w:ilvl w:val="0"/>
          <w:numId w:val="6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Проїзд в громадському транспорті;</w:t>
      </w:r>
    </w:p>
    <w:p w:rsidR="00B23B3A" w:rsidRPr="00F000C1" w:rsidRDefault="00001231" w:rsidP="00001231">
      <w:pPr>
        <w:widowControl/>
        <w:numPr>
          <w:ilvl w:val="0"/>
          <w:numId w:val="6"/>
        </w:numPr>
        <w:shd w:val="clear" w:color="auto" w:fill="FFFFFF"/>
        <w:autoSpaceDE/>
        <w:autoSpaceDN/>
        <w:ind w:left="0"/>
        <w:rPr>
          <w:rFonts w:cs="Segoe UI"/>
          <w:color w:val="212529"/>
          <w:sz w:val="18"/>
          <w:szCs w:val="18"/>
        </w:rPr>
      </w:pPr>
      <w:r w:rsidRPr="00001231">
        <w:rPr>
          <w:rFonts w:cs="Segoe UI"/>
          <w:color w:val="212529"/>
          <w:sz w:val="18"/>
          <w:szCs w:val="18"/>
        </w:rPr>
        <w:t>Вхідні квитки в екскурсійні об'єк</w:t>
      </w:r>
      <w:r>
        <w:rPr>
          <w:rFonts w:cs="Segoe UI"/>
          <w:color w:val="212529"/>
          <w:sz w:val="18"/>
          <w:szCs w:val="18"/>
        </w:rPr>
        <w:t>ти (церкви, собори, музеї тощо)</w:t>
      </w:r>
      <w:r w:rsidR="00B23B3A" w:rsidRPr="00F000C1">
        <w:rPr>
          <w:rFonts w:cs="Segoe UI"/>
          <w:color w:val="212529"/>
          <w:sz w:val="18"/>
          <w:szCs w:val="18"/>
        </w:rPr>
        <w:t>.</w:t>
      </w:r>
    </w:p>
    <w:p w:rsidR="00B23B3A" w:rsidRPr="00AA09E5" w:rsidRDefault="00B23B3A" w:rsidP="00AA09E5">
      <w:pPr>
        <w:rPr>
          <w:sz w:val="18"/>
          <w:szCs w:val="18"/>
          <w:lang w:val="ru-RU"/>
        </w:rPr>
      </w:pPr>
    </w:p>
    <w:sectPr w:rsidR="00B23B3A" w:rsidRPr="00AA09E5">
      <w:headerReference w:type="default" r:id="rId21"/>
      <w:pgSz w:w="11910" w:h="16840"/>
      <w:pgMar w:top="2020" w:right="708" w:bottom="280" w:left="708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7D6" w:rsidRDefault="006E17D6">
      <w:r>
        <w:separator/>
      </w:r>
    </w:p>
  </w:endnote>
  <w:endnote w:type="continuationSeparator" w:id="0">
    <w:p w:rsidR="006E17D6" w:rsidRDefault="006E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7D6" w:rsidRDefault="006E17D6">
      <w:r>
        <w:separator/>
      </w:r>
    </w:p>
  </w:footnote>
  <w:footnote w:type="continuationSeparator" w:id="0">
    <w:p w:rsidR="006E17D6" w:rsidRDefault="006E1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49" w:rsidRDefault="00B12933">
    <w:pPr>
      <w:pStyle w:val="a3"/>
      <w:spacing w:line="14" w:lineRule="auto"/>
      <w:ind w:left="0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233172</wp:posOffset>
          </wp:positionH>
          <wp:positionV relativeFrom="page">
            <wp:posOffset>350519</wp:posOffset>
          </wp:positionV>
          <wp:extent cx="1961388" cy="8244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1388" cy="824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5708578</wp:posOffset>
              </wp:positionH>
              <wp:positionV relativeFrom="page">
                <wp:posOffset>604518</wp:posOffset>
              </wp:positionV>
              <wp:extent cx="1327150" cy="701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150" cy="701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6449" w:rsidRDefault="00B12933">
                          <w:pPr>
                            <w:spacing w:before="21" w:line="265" w:lineRule="exact"/>
                            <w:ind w:right="20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(099)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10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240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10</w:t>
                          </w:r>
                        </w:p>
                        <w:p w:rsidR="00276449" w:rsidRDefault="00B12933">
                          <w:pPr>
                            <w:spacing w:line="265" w:lineRule="exact"/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(093)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700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90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70</w:t>
                          </w:r>
                        </w:p>
                        <w:p w:rsidR="00276449" w:rsidRDefault="00B12933">
                          <w:pPr>
                            <w:ind w:right="18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u w:val="single"/>
                            </w:rPr>
                            <w:t>+38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(097)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099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u w:val="single"/>
                            </w:rPr>
                            <w:t>99</w:t>
                          </w: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5"/>
                              <w:u w:val="single"/>
                            </w:rPr>
                            <w:t>94</w:t>
                          </w:r>
                        </w:p>
                        <w:p w:rsidR="00276449" w:rsidRDefault="00B12933">
                          <w:pPr>
                            <w:spacing w:before="1"/>
                            <w:ind w:right="22"/>
                            <w:jc w:val="right"/>
                            <w:rPr>
                              <w:rFonts w:ascii="Tahoma"/>
                            </w:rPr>
                          </w:pPr>
                          <w:r>
                            <w:rPr>
                              <w:rFonts w:ascii="Tahoma"/>
                              <w:spacing w:val="-2"/>
                              <w:u w:val="single"/>
                            </w:rPr>
                            <w:t>sakums.com.ua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9.5pt;margin-top:47.6pt;width:104.5pt;height:55.2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" filled="f" stroked="f">
              <v:path arrowok="t"/>
              <v:textbox inset="0,0,0,0">
                <w:txbxContent>
                  <w:p w:rsidR="00276449" w:rsidRDefault="00B12933">
                    <w:pPr>
                      <w:spacing w:before="21" w:line="265" w:lineRule="exact"/>
                      <w:ind w:right="20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(099)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10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240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10</w:t>
                    </w:r>
                  </w:p>
                  <w:p w:rsidR="00276449" w:rsidRDefault="00B12933">
                    <w:pPr>
                      <w:spacing w:line="265" w:lineRule="exact"/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(093)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700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90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70</w:t>
                    </w:r>
                  </w:p>
                  <w:p w:rsidR="00276449" w:rsidRDefault="00B12933">
                    <w:pPr>
                      <w:ind w:right="18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u w:val="single"/>
                      </w:rPr>
                      <w:t>+38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(097)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099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u w:val="single"/>
                      </w:rPr>
                      <w:t>99</w:t>
                    </w:r>
                    <w:r>
                      <w:rPr>
                        <w:rFonts w:ascii="Tahoma"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spacing w:val="-5"/>
                        <w:u w:val="single"/>
                      </w:rPr>
                      <w:t>94</w:t>
                    </w:r>
                  </w:p>
                  <w:p w:rsidR="00276449" w:rsidRDefault="00B12933">
                    <w:pPr>
                      <w:spacing w:before="1"/>
                      <w:ind w:right="22"/>
                      <w:jc w:val="right"/>
                      <w:rPr>
                        <w:rFonts w:ascii="Tahoma"/>
                      </w:rPr>
                    </w:pPr>
                    <w:r>
                      <w:rPr>
                        <w:rFonts w:ascii="Tahoma"/>
                        <w:spacing w:val="-2"/>
                        <w:u w:val="single"/>
                      </w:rPr>
                      <w:t>sakums.com.ua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E7D"/>
    <w:multiLevelType w:val="hybridMultilevel"/>
    <w:tmpl w:val="C23E523C"/>
    <w:lvl w:ilvl="0" w:tplc="2430CD3C">
      <w:numFmt w:val="bullet"/>
      <w:lvlText w:val=""/>
      <w:lvlJc w:val="left"/>
      <w:pPr>
        <w:ind w:left="564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19FC4C16">
      <w:numFmt w:val="bullet"/>
      <w:lvlText w:val="•"/>
      <w:lvlJc w:val="left"/>
      <w:pPr>
        <w:ind w:left="1553" w:hanging="421"/>
      </w:pPr>
      <w:rPr>
        <w:rFonts w:hint="default"/>
        <w:lang w:val="uk-UA" w:eastAsia="en-US" w:bidi="ar-SA"/>
      </w:rPr>
    </w:lvl>
    <w:lvl w:ilvl="2" w:tplc="5096DD58">
      <w:numFmt w:val="bullet"/>
      <w:lvlText w:val="•"/>
      <w:lvlJc w:val="left"/>
      <w:pPr>
        <w:ind w:left="2546" w:hanging="421"/>
      </w:pPr>
      <w:rPr>
        <w:rFonts w:hint="default"/>
        <w:lang w:val="uk-UA" w:eastAsia="en-US" w:bidi="ar-SA"/>
      </w:rPr>
    </w:lvl>
    <w:lvl w:ilvl="3" w:tplc="041888D0">
      <w:numFmt w:val="bullet"/>
      <w:lvlText w:val="•"/>
      <w:lvlJc w:val="left"/>
      <w:pPr>
        <w:ind w:left="3539" w:hanging="421"/>
      </w:pPr>
      <w:rPr>
        <w:rFonts w:hint="default"/>
        <w:lang w:val="uk-UA" w:eastAsia="en-US" w:bidi="ar-SA"/>
      </w:rPr>
    </w:lvl>
    <w:lvl w:ilvl="4" w:tplc="18CED7B6">
      <w:numFmt w:val="bullet"/>
      <w:lvlText w:val="•"/>
      <w:lvlJc w:val="left"/>
      <w:pPr>
        <w:ind w:left="4532" w:hanging="421"/>
      </w:pPr>
      <w:rPr>
        <w:rFonts w:hint="default"/>
        <w:lang w:val="uk-UA" w:eastAsia="en-US" w:bidi="ar-SA"/>
      </w:rPr>
    </w:lvl>
    <w:lvl w:ilvl="5" w:tplc="F752954A">
      <w:numFmt w:val="bullet"/>
      <w:lvlText w:val="•"/>
      <w:lvlJc w:val="left"/>
      <w:pPr>
        <w:ind w:left="5525" w:hanging="421"/>
      </w:pPr>
      <w:rPr>
        <w:rFonts w:hint="default"/>
        <w:lang w:val="uk-UA" w:eastAsia="en-US" w:bidi="ar-SA"/>
      </w:rPr>
    </w:lvl>
    <w:lvl w:ilvl="6" w:tplc="C338F428">
      <w:numFmt w:val="bullet"/>
      <w:lvlText w:val="•"/>
      <w:lvlJc w:val="left"/>
      <w:pPr>
        <w:ind w:left="6518" w:hanging="421"/>
      </w:pPr>
      <w:rPr>
        <w:rFonts w:hint="default"/>
        <w:lang w:val="uk-UA" w:eastAsia="en-US" w:bidi="ar-SA"/>
      </w:rPr>
    </w:lvl>
    <w:lvl w:ilvl="7" w:tplc="2A3817E4">
      <w:numFmt w:val="bullet"/>
      <w:lvlText w:val="•"/>
      <w:lvlJc w:val="left"/>
      <w:pPr>
        <w:ind w:left="7511" w:hanging="421"/>
      </w:pPr>
      <w:rPr>
        <w:rFonts w:hint="default"/>
        <w:lang w:val="uk-UA" w:eastAsia="en-US" w:bidi="ar-SA"/>
      </w:rPr>
    </w:lvl>
    <w:lvl w:ilvl="8" w:tplc="DEF85116">
      <w:numFmt w:val="bullet"/>
      <w:lvlText w:val="•"/>
      <w:lvlJc w:val="left"/>
      <w:pPr>
        <w:ind w:left="8504" w:hanging="421"/>
      </w:pPr>
      <w:rPr>
        <w:rFonts w:hint="default"/>
        <w:lang w:val="uk-UA" w:eastAsia="en-US" w:bidi="ar-SA"/>
      </w:rPr>
    </w:lvl>
  </w:abstractNum>
  <w:abstractNum w:abstractNumId="1" w15:restartNumberingAfterBreak="0">
    <w:nsid w:val="0C054DB3"/>
    <w:multiLevelType w:val="multilevel"/>
    <w:tmpl w:val="1932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04233"/>
    <w:multiLevelType w:val="hybridMultilevel"/>
    <w:tmpl w:val="AAD41E02"/>
    <w:lvl w:ilvl="0" w:tplc="7B48115C">
      <w:numFmt w:val="bullet"/>
      <w:lvlText w:val=""/>
      <w:lvlJc w:val="left"/>
      <w:pPr>
        <w:ind w:left="56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uk-UA" w:eastAsia="en-US" w:bidi="ar-SA"/>
      </w:rPr>
    </w:lvl>
    <w:lvl w:ilvl="1" w:tplc="5AF02212">
      <w:numFmt w:val="bullet"/>
      <w:lvlText w:val="•"/>
      <w:lvlJc w:val="left"/>
      <w:pPr>
        <w:ind w:left="1553" w:hanging="420"/>
      </w:pPr>
      <w:rPr>
        <w:rFonts w:hint="default"/>
        <w:lang w:val="uk-UA" w:eastAsia="en-US" w:bidi="ar-SA"/>
      </w:rPr>
    </w:lvl>
    <w:lvl w:ilvl="2" w:tplc="7A0EE8C8">
      <w:numFmt w:val="bullet"/>
      <w:lvlText w:val="•"/>
      <w:lvlJc w:val="left"/>
      <w:pPr>
        <w:ind w:left="2546" w:hanging="420"/>
      </w:pPr>
      <w:rPr>
        <w:rFonts w:hint="default"/>
        <w:lang w:val="uk-UA" w:eastAsia="en-US" w:bidi="ar-SA"/>
      </w:rPr>
    </w:lvl>
    <w:lvl w:ilvl="3" w:tplc="C4D0DF5E">
      <w:numFmt w:val="bullet"/>
      <w:lvlText w:val="•"/>
      <w:lvlJc w:val="left"/>
      <w:pPr>
        <w:ind w:left="3539" w:hanging="420"/>
      </w:pPr>
      <w:rPr>
        <w:rFonts w:hint="default"/>
        <w:lang w:val="uk-UA" w:eastAsia="en-US" w:bidi="ar-SA"/>
      </w:rPr>
    </w:lvl>
    <w:lvl w:ilvl="4" w:tplc="D840A490">
      <w:numFmt w:val="bullet"/>
      <w:lvlText w:val="•"/>
      <w:lvlJc w:val="left"/>
      <w:pPr>
        <w:ind w:left="4532" w:hanging="420"/>
      </w:pPr>
      <w:rPr>
        <w:rFonts w:hint="default"/>
        <w:lang w:val="uk-UA" w:eastAsia="en-US" w:bidi="ar-SA"/>
      </w:rPr>
    </w:lvl>
    <w:lvl w:ilvl="5" w:tplc="9B2EB9B0">
      <w:numFmt w:val="bullet"/>
      <w:lvlText w:val="•"/>
      <w:lvlJc w:val="left"/>
      <w:pPr>
        <w:ind w:left="5525" w:hanging="420"/>
      </w:pPr>
      <w:rPr>
        <w:rFonts w:hint="default"/>
        <w:lang w:val="uk-UA" w:eastAsia="en-US" w:bidi="ar-SA"/>
      </w:rPr>
    </w:lvl>
    <w:lvl w:ilvl="6" w:tplc="19A089CC">
      <w:numFmt w:val="bullet"/>
      <w:lvlText w:val="•"/>
      <w:lvlJc w:val="left"/>
      <w:pPr>
        <w:ind w:left="6518" w:hanging="420"/>
      </w:pPr>
      <w:rPr>
        <w:rFonts w:hint="default"/>
        <w:lang w:val="uk-UA" w:eastAsia="en-US" w:bidi="ar-SA"/>
      </w:rPr>
    </w:lvl>
    <w:lvl w:ilvl="7" w:tplc="DC7C0EE2">
      <w:numFmt w:val="bullet"/>
      <w:lvlText w:val="•"/>
      <w:lvlJc w:val="left"/>
      <w:pPr>
        <w:ind w:left="7511" w:hanging="420"/>
      </w:pPr>
      <w:rPr>
        <w:rFonts w:hint="default"/>
        <w:lang w:val="uk-UA" w:eastAsia="en-US" w:bidi="ar-SA"/>
      </w:rPr>
    </w:lvl>
    <w:lvl w:ilvl="8" w:tplc="4DDA27B4">
      <w:numFmt w:val="bullet"/>
      <w:lvlText w:val="•"/>
      <w:lvlJc w:val="left"/>
      <w:pPr>
        <w:ind w:left="8504" w:hanging="420"/>
      </w:pPr>
      <w:rPr>
        <w:rFonts w:hint="default"/>
        <w:lang w:val="uk-UA" w:eastAsia="en-US" w:bidi="ar-SA"/>
      </w:rPr>
    </w:lvl>
  </w:abstractNum>
  <w:abstractNum w:abstractNumId="3" w15:restartNumberingAfterBreak="0">
    <w:nsid w:val="598B6E18"/>
    <w:multiLevelType w:val="hybridMultilevel"/>
    <w:tmpl w:val="D6760B08"/>
    <w:lvl w:ilvl="0" w:tplc="91A296D0">
      <w:numFmt w:val="bullet"/>
      <w:lvlText w:val="–"/>
      <w:lvlJc w:val="left"/>
      <w:pPr>
        <w:ind w:left="144" w:hanging="178"/>
      </w:pPr>
      <w:rPr>
        <w:rFonts w:ascii="Verdana" w:eastAsia="Verdana" w:hAnsi="Verdana" w:cs="Verdana" w:hint="default"/>
        <w:b w:val="0"/>
        <w:bCs w:val="0"/>
        <w:i w:val="0"/>
        <w:iCs w:val="0"/>
        <w:color w:val="202429"/>
        <w:spacing w:val="0"/>
        <w:w w:val="100"/>
        <w:sz w:val="18"/>
        <w:szCs w:val="18"/>
        <w:lang w:val="uk-UA" w:eastAsia="en-US" w:bidi="ar-SA"/>
      </w:rPr>
    </w:lvl>
    <w:lvl w:ilvl="1" w:tplc="5768B58C">
      <w:numFmt w:val="bullet"/>
      <w:lvlText w:val=""/>
      <w:lvlJc w:val="left"/>
      <w:pPr>
        <w:ind w:left="864" w:hanging="356"/>
      </w:pPr>
      <w:rPr>
        <w:rFonts w:ascii="Wingdings" w:eastAsia="Wingdings" w:hAnsi="Wingdings" w:cs="Wingdings" w:hint="default"/>
        <w:spacing w:val="0"/>
        <w:w w:val="99"/>
        <w:lang w:val="uk-UA" w:eastAsia="en-US" w:bidi="ar-SA"/>
      </w:rPr>
    </w:lvl>
    <w:lvl w:ilvl="2" w:tplc="2C7E6A20">
      <w:numFmt w:val="bullet"/>
      <w:lvlText w:val="•"/>
      <w:lvlJc w:val="left"/>
      <w:pPr>
        <w:ind w:left="1930" w:hanging="356"/>
      </w:pPr>
      <w:rPr>
        <w:rFonts w:hint="default"/>
        <w:lang w:val="uk-UA" w:eastAsia="en-US" w:bidi="ar-SA"/>
      </w:rPr>
    </w:lvl>
    <w:lvl w:ilvl="3" w:tplc="AB488790">
      <w:numFmt w:val="bullet"/>
      <w:lvlText w:val="•"/>
      <w:lvlJc w:val="left"/>
      <w:pPr>
        <w:ind w:left="3000" w:hanging="356"/>
      </w:pPr>
      <w:rPr>
        <w:rFonts w:hint="default"/>
        <w:lang w:val="uk-UA" w:eastAsia="en-US" w:bidi="ar-SA"/>
      </w:rPr>
    </w:lvl>
    <w:lvl w:ilvl="4" w:tplc="394EE666">
      <w:numFmt w:val="bullet"/>
      <w:lvlText w:val="•"/>
      <w:lvlJc w:val="left"/>
      <w:pPr>
        <w:ind w:left="4070" w:hanging="356"/>
      </w:pPr>
      <w:rPr>
        <w:rFonts w:hint="default"/>
        <w:lang w:val="uk-UA" w:eastAsia="en-US" w:bidi="ar-SA"/>
      </w:rPr>
    </w:lvl>
    <w:lvl w:ilvl="5" w:tplc="9B1CE6CA">
      <w:numFmt w:val="bullet"/>
      <w:lvlText w:val="•"/>
      <w:lvlJc w:val="left"/>
      <w:pPr>
        <w:ind w:left="5140" w:hanging="356"/>
      </w:pPr>
      <w:rPr>
        <w:rFonts w:hint="default"/>
        <w:lang w:val="uk-UA" w:eastAsia="en-US" w:bidi="ar-SA"/>
      </w:rPr>
    </w:lvl>
    <w:lvl w:ilvl="6" w:tplc="796E0DF0">
      <w:numFmt w:val="bullet"/>
      <w:lvlText w:val="•"/>
      <w:lvlJc w:val="left"/>
      <w:pPr>
        <w:ind w:left="6210" w:hanging="356"/>
      </w:pPr>
      <w:rPr>
        <w:rFonts w:hint="default"/>
        <w:lang w:val="uk-UA" w:eastAsia="en-US" w:bidi="ar-SA"/>
      </w:rPr>
    </w:lvl>
    <w:lvl w:ilvl="7" w:tplc="2A50A90A">
      <w:numFmt w:val="bullet"/>
      <w:lvlText w:val="•"/>
      <w:lvlJc w:val="left"/>
      <w:pPr>
        <w:ind w:left="7280" w:hanging="356"/>
      </w:pPr>
      <w:rPr>
        <w:rFonts w:hint="default"/>
        <w:lang w:val="uk-UA" w:eastAsia="en-US" w:bidi="ar-SA"/>
      </w:rPr>
    </w:lvl>
    <w:lvl w:ilvl="8" w:tplc="80BC2C00">
      <w:numFmt w:val="bullet"/>
      <w:lvlText w:val="•"/>
      <w:lvlJc w:val="left"/>
      <w:pPr>
        <w:ind w:left="8350" w:hanging="356"/>
      </w:pPr>
      <w:rPr>
        <w:rFonts w:hint="default"/>
        <w:lang w:val="uk-UA" w:eastAsia="en-US" w:bidi="ar-SA"/>
      </w:rPr>
    </w:lvl>
  </w:abstractNum>
  <w:abstractNum w:abstractNumId="4" w15:restartNumberingAfterBreak="0">
    <w:nsid w:val="70245D84"/>
    <w:multiLevelType w:val="multilevel"/>
    <w:tmpl w:val="A02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E64DD"/>
    <w:multiLevelType w:val="multilevel"/>
    <w:tmpl w:val="93A2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49"/>
    <w:rsid w:val="00001231"/>
    <w:rsid w:val="000F78F2"/>
    <w:rsid w:val="00122F6D"/>
    <w:rsid w:val="00144E16"/>
    <w:rsid w:val="0026432B"/>
    <w:rsid w:val="00265B2F"/>
    <w:rsid w:val="00276449"/>
    <w:rsid w:val="002920BF"/>
    <w:rsid w:val="00354209"/>
    <w:rsid w:val="00455FA6"/>
    <w:rsid w:val="0046132C"/>
    <w:rsid w:val="004E53D2"/>
    <w:rsid w:val="00561DFE"/>
    <w:rsid w:val="00570E28"/>
    <w:rsid w:val="005F34E8"/>
    <w:rsid w:val="0068185F"/>
    <w:rsid w:val="006E17D6"/>
    <w:rsid w:val="00787994"/>
    <w:rsid w:val="007E0CF7"/>
    <w:rsid w:val="00821EF7"/>
    <w:rsid w:val="008251BE"/>
    <w:rsid w:val="00847AED"/>
    <w:rsid w:val="008E34F9"/>
    <w:rsid w:val="008F35FE"/>
    <w:rsid w:val="00937750"/>
    <w:rsid w:val="00987C07"/>
    <w:rsid w:val="009E6839"/>
    <w:rsid w:val="00A00717"/>
    <w:rsid w:val="00A34737"/>
    <w:rsid w:val="00A60F26"/>
    <w:rsid w:val="00A66138"/>
    <w:rsid w:val="00A91E15"/>
    <w:rsid w:val="00AA09E5"/>
    <w:rsid w:val="00AD52F1"/>
    <w:rsid w:val="00AD6BD4"/>
    <w:rsid w:val="00B12933"/>
    <w:rsid w:val="00B23B3A"/>
    <w:rsid w:val="00B240A4"/>
    <w:rsid w:val="00B337C8"/>
    <w:rsid w:val="00B64AC6"/>
    <w:rsid w:val="00BC58BA"/>
    <w:rsid w:val="00BE2DD5"/>
    <w:rsid w:val="00C85DFA"/>
    <w:rsid w:val="00CA58BB"/>
    <w:rsid w:val="00CB01A6"/>
    <w:rsid w:val="00D02F7D"/>
    <w:rsid w:val="00E95B1E"/>
    <w:rsid w:val="00EB3AA6"/>
    <w:rsid w:val="00EC62AF"/>
    <w:rsid w:val="00ED51CB"/>
    <w:rsid w:val="00F000C1"/>
    <w:rsid w:val="00F15AD0"/>
    <w:rsid w:val="00F425A8"/>
    <w:rsid w:val="00F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2D04"/>
  <w15:docId w15:val="{D007BA4C-37FC-4F91-AE76-594F1E65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78F2"/>
    <w:rPr>
      <w:rFonts w:ascii="Verdana" w:eastAsia="Verdana" w:hAnsi="Verdana" w:cs="Verdana"/>
      <w:lang w:val="uk-UA"/>
    </w:rPr>
  </w:style>
  <w:style w:type="paragraph" w:styleId="1">
    <w:name w:val="heading 1"/>
    <w:basedOn w:val="a"/>
    <w:link w:val="10"/>
    <w:uiPriority w:val="1"/>
    <w:qFormat/>
    <w:pPr>
      <w:spacing w:before="1"/>
      <w:ind w:left="144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D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1D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91D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20"/>
    </w:pPr>
    <w:rPr>
      <w:sz w:val="18"/>
      <w:szCs w:val="18"/>
    </w:rPr>
  </w:style>
  <w:style w:type="paragraph" w:styleId="a5">
    <w:name w:val="Title"/>
    <w:basedOn w:val="a"/>
    <w:uiPriority w:val="1"/>
    <w:qFormat/>
    <w:pPr>
      <w:spacing w:before="267"/>
      <w:ind w:left="2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320" w:hanging="176"/>
    </w:pPr>
  </w:style>
  <w:style w:type="paragraph" w:customStyle="1" w:styleId="TableParagraph">
    <w:name w:val="Table Paragraph"/>
    <w:basedOn w:val="a"/>
    <w:uiPriority w:val="1"/>
    <w:qFormat/>
    <w:pPr>
      <w:spacing w:before="14"/>
      <w:ind w:left="5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A91E15"/>
    <w:rPr>
      <w:rFonts w:ascii="Verdana" w:eastAsia="Verdana" w:hAnsi="Verdana" w:cs="Verdana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A91E15"/>
    <w:rPr>
      <w:rFonts w:ascii="Verdana" w:eastAsia="Verdana" w:hAnsi="Verdana" w:cs="Verdana"/>
      <w:b/>
      <w:bCs/>
      <w:sz w:val="18"/>
      <w:szCs w:val="1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F91D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50">
    <w:name w:val="Заголовок 5 Знак"/>
    <w:basedOn w:val="a0"/>
    <w:link w:val="5"/>
    <w:uiPriority w:val="9"/>
    <w:rsid w:val="00F91DB0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rsid w:val="00F91DB0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styleId="a7">
    <w:name w:val="Hyperlink"/>
    <w:basedOn w:val="a0"/>
    <w:uiPriority w:val="99"/>
    <w:semiHidden/>
    <w:unhideWhenUsed/>
    <w:rsid w:val="00AA09E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A09E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eftcaption">
    <w:name w:val="left_caption"/>
    <w:basedOn w:val="a0"/>
    <w:rsid w:val="00AA0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07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84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13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5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6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1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9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23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92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04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31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5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5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86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93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21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4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96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85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4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97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53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0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06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6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34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77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1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22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66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5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32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2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43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3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87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49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83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0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0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0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1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5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4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3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3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75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mWNm3YfEI9dVm0LGYMKBZfvZtfZpcGs1Zq8Gird8.jpeg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sakums.com.ua/storage/watermarked/8M2d3sRoum82rM4XpGD47vDunsl43BF7er4hE6OO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7HlHVpajlHAXb5466i0XSEn1uf4qLMT6npDpUHMU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zExyaOMXjsmfvj30pAuPO0kxhA4O4DX21RIBwaMc.jpe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9EDtnox0oxbbTGJm2qjjEi6tePN77qFkO2TrnVHn.jpe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XmtMq6H9f2pbNw1nrkPDNTGgRIHxbQNH3V7AQZ5L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LjKjF60rIwxwV5xyEnYcLvWG4EAG4600ohxzAlqu.jpeg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Семенець Яна</dc:creator>
  <cp:lastModifiedBy>Марина Яковчук</cp:lastModifiedBy>
  <cp:revision>2</cp:revision>
  <dcterms:created xsi:type="dcterms:W3CDTF">2026-09-01T13:38:00Z</dcterms:created>
  <dcterms:modified xsi:type="dcterms:W3CDTF">2026-09-01T13:38:00Z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Acrobat PDFMaker 22 для Word</vt:lpwstr>
  </property>
  <property fmtid="{D5CDD505-2E9C-101B-9397-08002B2CF9AE}" pid="4" name="ICV">
    <vt:lpwstr>743887F3E04140879EA4323AE6E5A4FB_13</vt:lpwstr>
  </property>
  <property fmtid="{D5CDD505-2E9C-101B-9397-08002B2CF9AE}" pid="5" name="KSOProductBuildVer">
    <vt:lpwstr>1033-12.2.0.21931</vt:lpwstr>
  </property>
  <property fmtid="{D5CDD505-2E9C-101B-9397-08002B2CF9AE}" pid="6" name="LastSaved">
    <vt:filetime>2025-09-01T00:00:00Z</vt:filetime>
  </property>
  <property fmtid="{D5CDD505-2E9C-101B-9397-08002B2CF9AE}" pid="7" name="Producer">
    <vt:lpwstr>Adobe PDF Library 22.1.117</vt:lpwstr>
  </property>
  <property fmtid="{D5CDD505-2E9C-101B-9397-08002B2CF9AE}" pid="8" name="SourceModified">
    <vt:lpwstr>D:20250901150438</vt:lpwstr>
  </property>
</Properties>
</file>