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76C" w:rsidRDefault="0070176C" w:rsidP="0070176C">
      <w:pPr>
        <w:shd w:val="clear" w:color="auto" w:fill="FFFFFF"/>
        <w:spacing w:before="100" w:beforeAutospacing="1" w:after="100" w:afterAutospacing="1" w:line="240" w:lineRule="auto"/>
        <w:jc w:val="center"/>
        <w:outlineLvl w:val="1"/>
        <w:rPr>
          <w:rFonts w:ascii="Arial" w:eastAsia="Times New Roman" w:hAnsi="Arial" w:cs="Arial"/>
          <w:b/>
          <w:bCs/>
          <w:color w:val="000000" w:themeColor="text1"/>
          <w:sz w:val="36"/>
          <w:szCs w:val="36"/>
          <w:lang w:val="uk-UA"/>
        </w:rPr>
      </w:pPr>
      <w:r w:rsidRPr="0070176C">
        <w:rPr>
          <w:rFonts w:ascii="Arial" w:eastAsia="Times New Roman" w:hAnsi="Arial" w:cs="Arial"/>
          <w:b/>
          <w:bCs/>
          <w:color w:val="000000" w:themeColor="text1"/>
          <w:sz w:val="36"/>
          <w:szCs w:val="36"/>
          <w:lang w:val="uk-UA"/>
        </w:rPr>
        <w:t>ПРИВІТ, ПАРИЖ!</w:t>
      </w:r>
    </w:p>
    <w:p w:rsidR="0070176C" w:rsidRPr="0070176C" w:rsidRDefault="0070176C" w:rsidP="0070176C">
      <w:pPr>
        <w:shd w:val="clear" w:color="auto" w:fill="FFFFFF"/>
        <w:spacing w:before="100" w:beforeAutospacing="1" w:after="100" w:afterAutospacing="1" w:line="240" w:lineRule="auto"/>
        <w:jc w:val="center"/>
        <w:outlineLvl w:val="1"/>
        <w:rPr>
          <w:rFonts w:ascii="Arial" w:eastAsia="Times New Roman" w:hAnsi="Arial" w:cs="Arial"/>
          <w:b/>
          <w:bCs/>
          <w:color w:val="000000" w:themeColor="text1"/>
          <w:sz w:val="24"/>
          <w:szCs w:val="24"/>
          <w:lang w:val="uk-UA"/>
        </w:rPr>
      </w:pPr>
      <w:r w:rsidRPr="0070176C">
        <w:rPr>
          <w:rFonts w:ascii="Arial" w:eastAsia="Times New Roman" w:hAnsi="Arial" w:cs="Arial"/>
          <w:b/>
          <w:bCs/>
          <w:color w:val="000000" w:themeColor="text1"/>
          <w:sz w:val="24"/>
          <w:szCs w:val="24"/>
          <w:lang w:val="uk-UA"/>
        </w:rPr>
        <w:t>Дата: 23.03.2024</w:t>
      </w:r>
    </w:p>
    <w:p w:rsidR="0070176C" w:rsidRPr="0070176C" w:rsidRDefault="0070176C" w:rsidP="0070176C">
      <w:pPr>
        <w:pStyle w:val="5"/>
        <w:shd w:val="clear" w:color="auto" w:fill="48509D"/>
        <w:jc w:val="center"/>
        <w:rPr>
          <w:rFonts w:ascii="Arial" w:hAnsi="Arial" w:cs="Arial"/>
          <w:color w:val="FFFFFF"/>
          <w:lang w:val="uk-UA"/>
        </w:rPr>
      </w:pPr>
      <w:r w:rsidRPr="0070176C">
        <w:rPr>
          <w:rFonts w:ascii="Arial" w:hAnsi="Arial" w:cs="Arial"/>
          <w:color w:val="FFFFFF"/>
          <w:lang w:val="uk-UA"/>
        </w:rPr>
        <w:t>1 день</w:t>
      </w:r>
    </w:p>
    <w:p w:rsidR="0070176C" w:rsidRPr="0070176C" w:rsidRDefault="0070176C" w:rsidP="0070176C">
      <w:pPr>
        <w:pStyle w:val="a3"/>
        <w:shd w:val="clear" w:color="auto" w:fill="FFFFFF"/>
        <w:rPr>
          <w:rFonts w:ascii="Arial" w:hAnsi="Arial" w:cs="Arial"/>
          <w:color w:val="212529"/>
          <w:lang w:val="uk-UA"/>
        </w:rPr>
      </w:pPr>
      <w:r w:rsidRPr="0070176C">
        <w:rPr>
          <w:rFonts w:ascii="Arial" w:hAnsi="Arial" w:cs="Arial"/>
          <w:color w:val="212529"/>
          <w:lang w:val="uk-UA"/>
        </w:rPr>
        <w:t>Зустріч туристів у Львові представником компанії САКУМС біля автобуса (автобус чекатиме на парковці біля залізничного вокзалу, якщо стояти спиною до вокзалу, парковка буде справа, де сквер). Орієнтовний час збору туристів - 05:00. Виїзд на кордон в 05:30. Якщо ви добираєтеся до Львова самостійно, необхідно уточнити у менеджера точний час відправлення автобуса. Перетин українсько-польського кордону.</w:t>
      </w:r>
    </w:p>
    <w:p w:rsidR="0070176C" w:rsidRPr="00A942C7" w:rsidRDefault="0070176C" w:rsidP="0070176C">
      <w:pPr>
        <w:shd w:val="clear" w:color="auto" w:fill="FFFFFF"/>
        <w:rPr>
          <w:rFonts w:ascii="Arial" w:hAnsi="Arial" w:cs="Arial"/>
          <w:b/>
          <w:color w:val="212529"/>
          <w:lang w:val="uk-UA"/>
        </w:rPr>
      </w:pPr>
      <w:r w:rsidRPr="0070176C">
        <w:rPr>
          <w:rFonts w:ascii="Arial" w:hAnsi="Arial" w:cs="Arial"/>
          <w:color w:val="212529"/>
          <w:lang w:val="uk-UA"/>
        </w:rPr>
        <w:t>Переїзд по території Польщі. Запрошуємо на екскурсію по Кракову </w:t>
      </w:r>
      <w:r w:rsidRPr="0070176C">
        <w:rPr>
          <w:rFonts w:ascii="Arial" w:hAnsi="Arial" w:cs="Arial"/>
          <w:b/>
          <w:bCs/>
          <w:color w:val="212529"/>
          <w:lang w:val="uk-UA"/>
        </w:rPr>
        <w:t>«Дорогою Королів»</w:t>
      </w:r>
      <w:r w:rsidRPr="0070176C">
        <w:rPr>
          <w:rFonts w:ascii="Arial" w:hAnsi="Arial" w:cs="Arial"/>
          <w:color w:val="212529"/>
          <w:lang w:val="uk-UA"/>
        </w:rPr>
        <w:t>. В Кракові кожен житель знає красиві легенди про засновника міста князя Крака та легенду про страшного дракона Смока. Познайомтесь і Ви ближче з історією магічного міста, занурившись в лабіринти вимощених бруківкою вулиць, де, здається, ще зовсім недавно, проїжджали королі зі своєю свитою, оглядаючи свої величні володіння. Основні пам’ятки архітектури: Вавель, де формувалась історія Польщі, Маріацький костел з двома різними баштами, Барбакан, який служим в’їздом в місто, та Сукенніце, де торгували заморські купці наче застигли у часі, аби розказати свої історії.</w:t>
      </w:r>
      <w:r w:rsidRPr="0070176C">
        <w:rPr>
          <w:rFonts w:ascii="Arial" w:hAnsi="Arial" w:cs="Arial"/>
          <w:color w:val="212529"/>
          <w:lang w:val="uk-UA"/>
        </w:rPr>
        <w:t xml:space="preserve"> </w:t>
      </w:r>
      <w:r w:rsidRPr="00A942C7">
        <w:rPr>
          <w:rFonts w:ascii="Arial" w:hAnsi="Arial" w:cs="Arial"/>
          <w:b/>
          <w:color w:val="212529"/>
          <w:lang w:val="uk-UA"/>
        </w:rPr>
        <w:t>Вечеря*.</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Переїзд у транзитний готель. Поселення. </w:t>
      </w:r>
      <w:r w:rsidRPr="0070176C">
        <w:rPr>
          <w:rFonts w:ascii="Arial" w:hAnsi="Arial" w:cs="Arial"/>
          <w:b/>
          <w:bCs/>
          <w:color w:val="212529"/>
          <w:lang w:val="uk-UA"/>
        </w:rPr>
        <w:t>Ночівля.</w:t>
      </w:r>
    </w:p>
    <w:p w:rsidR="0070176C" w:rsidRPr="0070176C" w:rsidRDefault="0070176C" w:rsidP="0070176C">
      <w:pPr>
        <w:pStyle w:val="5"/>
        <w:shd w:val="clear" w:color="auto" w:fill="48509D"/>
        <w:jc w:val="center"/>
        <w:rPr>
          <w:rFonts w:ascii="Arial" w:hAnsi="Arial" w:cs="Arial"/>
          <w:color w:val="FFFFFF"/>
          <w:lang w:val="uk-UA"/>
        </w:rPr>
      </w:pPr>
      <w:r w:rsidRPr="0070176C">
        <w:rPr>
          <w:rFonts w:ascii="Arial" w:hAnsi="Arial" w:cs="Arial"/>
          <w:color w:val="FFFFFF"/>
          <w:lang w:val="uk-UA"/>
        </w:rPr>
        <w:t>2 день</w:t>
      </w:r>
    </w:p>
    <w:p w:rsidR="0070176C" w:rsidRPr="0070176C" w:rsidRDefault="0070176C" w:rsidP="0070176C">
      <w:pPr>
        <w:pStyle w:val="a3"/>
        <w:shd w:val="clear" w:color="auto" w:fill="FFFFFF"/>
        <w:rPr>
          <w:rFonts w:ascii="Arial" w:hAnsi="Arial" w:cs="Arial"/>
          <w:color w:val="212529"/>
          <w:lang w:val="uk-UA"/>
        </w:rPr>
      </w:pPr>
      <w:r w:rsidRPr="0070176C">
        <w:rPr>
          <w:rFonts w:ascii="Arial" w:hAnsi="Arial" w:cs="Arial"/>
          <w:b/>
          <w:bCs/>
          <w:color w:val="212529"/>
          <w:lang w:val="uk-UA"/>
        </w:rPr>
        <w:t>Сніданок. </w:t>
      </w:r>
      <w:r w:rsidRPr="0070176C">
        <w:rPr>
          <w:rFonts w:ascii="Arial" w:hAnsi="Arial" w:cs="Arial"/>
          <w:color w:val="212529"/>
          <w:lang w:val="uk-UA"/>
        </w:rPr>
        <w:t>Виселення з готелю. Переїзд в Дрезден. Запрошуємо відвідати:</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 оглядову екскурсію</w:t>
      </w:r>
      <w:r w:rsidRPr="0070176C">
        <w:rPr>
          <w:rFonts w:ascii="Arial" w:hAnsi="Arial" w:cs="Arial"/>
          <w:b/>
          <w:bCs/>
          <w:color w:val="212529"/>
          <w:lang w:val="uk-UA"/>
        </w:rPr>
        <w:t> «Дрезден - столиця Саксонії» </w:t>
      </w:r>
      <w:r w:rsidRPr="0070176C">
        <w:rPr>
          <w:rFonts w:ascii="Arial" w:hAnsi="Arial" w:cs="Arial"/>
          <w:color w:val="212529"/>
          <w:lang w:val="uk-UA"/>
        </w:rPr>
        <w:t>(20 євро для дорослих/15 євро для дітей) - стара саксонська столиця була знаменитою на всю Європу своєю чудовою архітектурою і художніми скарбами. Під час екскурсії ви зрозумієте справжню душу старого Дрездена, дізнаєтесь що приховується за розкішними фасадами Цвінгера, прогуляєтесь на відомому «балконі Європи» - терасі Брюля, насолодитеся звідти видом на Ельбу, побачите чи змінилася церква Фрауенкірхе з часів Другої світової війни, побачите всю історію королівської династії на старовинному фарфоровому панно. Старе місто розкаже вам безліч таємниць і відкриє справжню колишню велич Саксонського міста.</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 екскурсію </w:t>
      </w:r>
      <w:r w:rsidRPr="0070176C">
        <w:rPr>
          <w:rFonts w:ascii="Arial" w:hAnsi="Arial" w:cs="Arial"/>
          <w:b/>
          <w:bCs/>
          <w:color w:val="212529"/>
          <w:lang w:val="uk-UA"/>
        </w:rPr>
        <w:t>«Дрезденська галерея - головне надбання міста»</w:t>
      </w:r>
      <w:r w:rsidRPr="0070176C">
        <w:rPr>
          <w:rFonts w:ascii="Arial" w:hAnsi="Arial" w:cs="Arial"/>
          <w:color w:val="212529"/>
          <w:lang w:val="uk-UA"/>
        </w:rPr>
        <w:t> (15 євро + вхідний квиток 14 євро для дорослих, для дітей до 17 років безкоштовно) - тут зібрані шедеври епохи Відродження: Тиціана, Боттічеллі, Рафаеля, Веронезе, Корреджо, а також можна побачити твори Рубенса, Ван Дейка, Йорданса. Тут предствлені роботи німецьких, іспанських і французьких старовинних художників, серед них - Дюрер, Веласкес, Гольбейн, Мурільо, Лоррен та інші. Один з найстаріших європейських музеїв приверне увагу справжніх цінителів мистецтва, адже саме тут можна знайти такі шедеври, як «Сикстинська Мадонна» Рафаеля, «Шоколадниця» Ліотара, «Спляча Венера» і багато інших. Також виставлені роботи представників фламандського бароко, «дунайської школи», нідерландського відродження, французької та іспанської шкіл XVII століття, англійської школи XVIII століття і голландського живопису.</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lastRenderedPageBreak/>
        <w:t>- екскурсію в музей </w:t>
      </w:r>
      <w:r w:rsidRPr="0070176C">
        <w:rPr>
          <w:rFonts w:ascii="Arial" w:hAnsi="Arial" w:cs="Arial"/>
          <w:b/>
          <w:bCs/>
          <w:color w:val="212529"/>
          <w:lang w:val="uk-UA"/>
        </w:rPr>
        <w:t>Зелене Склепіння</w:t>
      </w:r>
      <w:r w:rsidRPr="0070176C">
        <w:rPr>
          <w:rFonts w:ascii="Arial" w:hAnsi="Arial" w:cs="Arial"/>
          <w:color w:val="212529"/>
          <w:lang w:val="uk-UA"/>
        </w:rPr>
        <w:t> (15 євро + вхідний квиток 14 євро для дорослих, для дітей до 17 років безкоштовно) - для всіх цінителів коштовностей рекомендуємо неодмінно відвідати музей «Зелене Склепіння». Тут знаходиться найбагатша скарбниця Європи, яка належала свого часу королівській князівській династії Веттинів. Під час прогулянки по музею ми оглянемо унікальні вироби з дорогоцінних і напівкоштовних металів, шедеври, виконані з гірського кришталю, прикраси і предмети інтер'єру, що містять дорогоцінні камені. В ході екскурсії, Ви познайомитеся з одним з яскравих експонатів музею - з кавовим сервізом, виконаним з золота, перлів, сапфірів, рубінів, смарагдів і звичайно ж алмазів. Але, мабуть, найголовніший шедевр, заради якого тисячі туристів приїжджають на екскурсію в «Зелене Склепіння» - це рідкісний, яблучного кольору діамант вагою в 41 карат, що послужив прикрасою брошки, що належала Августу III. Дрезденський діамант заворожує своєю красою, а також є єдиним у всьому світі великим зразком даного виду діамантів!.</w:t>
      </w:r>
    </w:p>
    <w:p w:rsidR="0070176C" w:rsidRPr="00A942C7" w:rsidRDefault="0070176C" w:rsidP="0070176C">
      <w:pPr>
        <w:shd w:val="clear" w:color="auto" w:fill="FFFFFF"/>
        <w:rPr>
          <w:rFonts w:ascii="Arial" w:hAnsi="Arial" w:cs="Arial"/>
          <w:b/>
          <w:color w:val="212529"/>
          <w:lang w:val="uk-UA"/>
        </w:rPr>
      </w:pPr>
      <w:r w:rsidRPr="00A942C7">
        <w:rPr>
          <w:rFonts w:ascii="Arial" w:hAnsi="Arial" w:cs="Arial"/>
          <w:b/>
          <w:color w:val="212529"/>
          <w:lang w:val="uk-UA"/>
        </w:rPr>
        <w:t xml:space="preserve">Обід*. </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Вільний час.  Переїзд на нічліг в транзитний готель. </w:t>
      </w:r>
      <w:r w:rsidRPr="0070176C">
        <w:rPr>
          <w:rFonts w:ascii="Arial" w:hAnsi="Arial" w:cs="Arial"/>
          <w:b/>
          <w:bCs/>
          <w:color w:val="212529"/>
          <w:lang w:val="uk-UA"/>
        </w:rPr>
        <w:t>Ночівля. </w:t>
      </w:r>
    </w:p>
    <w:p w:rsidR="0070176C" w:rsidRPr="0070176C" w:rsidRDefault="0070176C" w:rsidP="0070176C">
      <w:pPr>
        <w:pStyle w:val="5"/>
        <w:shd w:val="clear" w:color="auto" w:fill="48509D"/>
        <w:jc w:val="center"/>
        <w:rPr>
          <w:rFonts w:ascii="Arial" w:hAnsi="Arial" w:cs="Arial"/>
          <w:color w:val="FFFFFF"/>
          <w:lang w:val="uk-UA"/>
        </w:rPr>
      </w:pPr>
      <w:r w:rsidRPr="0070176C">
        <w:rPr>
          <w:rFonts w:ascii="Arial" w:hAnsi="Arial" w:cs="Arial"/>
          <w:color w:val="FFFFFF"/>
          <w:lang w:val="uk-UA"/>
        </w:rPr>
        <w:t>3 день</w:t>
      </w:r>
    </w:p>
    <w:p w:rsidR="0070176C" w:rsidRPr="0070176C" w:rsidRDefault="0070176C" w:rsidP="0070176C">
      <w:pPr>
        <w:pStyle w:val="a3"/>
        <w:shd w:val="clear" w:color="auto" w:fill="FFFFFF"/>
        <w:rPr>
          <w:rFonts w:ascii="Arial" w:hAnsi="Arial" w:cs="Arial"/>
          <w:color w:val="212529"/>
          <w:lang w:val="uk-UA"/>
        </w:rPr>
      </w:pPr>
      <w:r w:rsidRPr="0070176C">
        <w:rPr>
          <w:rFonts w:ascii="Arial" w:hAnsi="Arial" w:cs="Arial"/>
          <w:color w:val="212529"/>
          <w:lang w:val="uk-UA"/>
        </w:rPr>
        <w:t>Сніданок. Виселення з готелю. Переїзд в Париж. </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Запрошуємо на оглядову екскурсію</w:t>
      </w:r>
      <w:r w:rsidRPr="0070176C">
        <w:rPr>
          <w:rFonts w:ascii="Arial" w:hAnsi="Arial" w:cs="Arial"/>
          <w:b/>
          <w:bCs/>
          <w:color w:val="212529"/>
          <w:lang w:val="uk-UA"/>
        </w:rPr>
        <w:t> "Париж - місто кохання"</w:t>
      </w:r>
      <w:r w:rsidRPr="0070176C">
        <w:rPr>
          <w:rFonts w:ascii="Arial" w:hAnsi="Arial" w:cs="Arial"/>
          <w:color w:val="212529"/>
          <w:lang w:val="uk-UA"/>
        </w:rPr>
        <w:t>. Париж - це місто-мрія, і воно приваблює абсолютно всіх: любителів моди, мистецтва та історії, архітектури та їжі, і звичайно романтиків. Тут Ви знайдете абсолютно все: музеї зі світовим ім'ям, найвідоміші магазини, цікаві пам'ятки, затишні ресторани і найромантичніші місця. Під час екскурсії у вас буде можливість відвідати Єлисейські Поля, площю Зірки (Шарль де Голль Етуаль),Тріумфальну Арку, площю Трокадеро та Ейфелеву Вежу, Марсове поле, Собор Інвалідів, площю Конкорд, сад Тюільрі, Латинський квартал, Люксембурзький сад, Оперу, район Великих бульварів.</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Вільний час в Парижі. Рекомендуємо відвідати:</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 </w:t>
      </w:r>
      <w:r w:rsidRPr="0070176C">
        <w:rPr>
          <w:rFonts w:ascii="Arial" w:hAnsi="Arial" w:cs="Arial"/>
          <w:b/>
          <w:bCs/>
          <w:color w:val="212529"/>
          <w:lang w:val="uk-UA"/>
        </w:rPr>
        <w:t>круїз на кораблику по таємничій річці Сені</w:t>
      </w:r>
      <w:r w:rsidRPr="0070176C">
        <w:rPr>
          <w:rFonts w:ascii="Arial" w:hAnsi="Arial" w:cs="Arial"/>
          <w:color w:val="212529"/>
          <w:lang w:val="uk-UA"/>
        </w:rPr>
        <w:t> (20 євро дорослі/ 15 євро діти). Сена - не тільки річка, а й по суті головна вулиця міста. З корми кораблика ви побачите Ейфелеву вежу і Лувр, Нотр-Дам і Консьержери, Палац Інвалідів і музей Орсе. А скільки мостів ви зустрінете на своєму шляху...Париж має чим вас здивувати</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 </w:t>
      </w:r>
      <w:r w:rsidRPr="0070176C">
        <w:rPr>
          <w:rFonts w:ascii="Arial" w:hAnsi="Arial" w:cs="Arial"/>
          <w:b/>
          <w:bCs/>
          <w:color w:val="212529"/>
          <w:lang w:val="uk-UA"/>
        </w:rPr>
        <w:t>підйом на Ейфелеву вежу</w:t>
      </w:r>
      <w:r w:rsidRPr="0070176C">
        <w:rPr>
          <w:rFonts w:ascii="Arial" w:hAnsi="Arial" w:cs="Arial"/>
          <w:color w:val="212529"/>
          <w:lang w:val="uk-UA"/>
        </w:rPr>
        <w:t> (25 євро для дорослих /20 євро для дітей) - (2й поверх) - ЗАМОВЛЕННЯ І ОПЛАТА ДО ПОЧАТКУ ТУРУ - Побачити Париж з висоти на заході сонця, що може бути краще. Ейфелева вежа - пам'ятник сміливої інженерної думки і художнього смаку, що випередив свій час: сім тисяч тонн залізних мережив, що піднялися на 300-метрову висоту! З настанням темряви, кожну годину, Ейфелева вежа одягається в єдину у світі сукню, виткану з тисячі зірок.</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 </w:t>
      </w:r>
      <w:r w:rsidRPr="0070176C">
        <w:rPr>
          <w:rFonts w:ascii="Arial" w:hAnsi="Arial" w:cs="Arial"/>
          <w:b/>
          <w:bCs/>
          <w:color w:val="212529"/>
          <w:lang w:val="uk-UA"/>
        </w:rPr>
        <w:t>оглядовий майданчик вежі Монпарнас</w:t>
      </w:r>
      <w:r w:rsidRPr="0070176C">
        <w:rPr>
          <w:rFonts w:ascii="Arial" w:hAnsi="Arial" w:cs="Arial"/>
          <w:color w:val="212529"/>
          <w:lang w:val="uk-UA"/>
        </w:rPr>
        <w:t> (20 євро для дорослих/12 євро для дітей). Оглядовий майданчик вежі Монпарнас пропонує вам дивовижної краси панорамний краєвид на увесь Париж! Це унікальне місце, яке височіє над Парижем на 200 метрів у висоту, пропонує огляд столиці в 360°. Ви зможете побачити усі основні пам'ятники і пам'ятки міста : Ейфелеву вежу, Лувр, Тріумфальну арку, дахи Парижу, його округи, вулички і великі проспекти. У будь-який час доби ви можете милуватися вражаючим і неперевершеним краєвидом на місто.</w:t>
      </w:r>
    </w:p>
    <w:p w:rsidR="0070176C" w:rsidRPr="00A942C7" w:rsidRDefault="0070176C" w:rsidP="0070176C">
      <w:pPr>
        <w:shd w:val="clear" w:color="auto" w:fill="FFFFFF"/>
        <w:rPr>
          <w:rFonts w:ascii="Arial" w:hAnsi="Arial" w:cs="Arial"/>
          <w:b/>
          <w:color w:val="212529"/>
          <w:lang w:val="uk-UA"/>
        </w:rPr>
      </w:pPr>
      <w:r w:rsidRPr="00A942C7">
        <w:rPr>
          <w:rFonts w:ascii="Arial" w:hAnsi="Arial" w:cs="Arial"/>
          <w:b/>
          <w:color w:val="212529"/>
          <w:lang w:val="uk-UA"/>
        </w:rPr>
        <w:t>Вечеря*.</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lastRenderedPageBreak/>
        <w:t>Переїзд в готель. Поселення.</w:t>
      </w:r>
      <w:r w:rsidRPr="0070176C">
        <w:rPr>
          <w:rFonts w:ascii="Arial" w:hAnsi="Arial" w:cs="Arial"/>
          <w:b/>
          <w:bCs/>
          <w:color w:val="212529"/>
          <w:lang w:val="uk-UA"/>
        </w:rPr>
        <w:t> Ночівля.</w:t>
      </w:r>
    </w:p>
    <w:p w:rsidR="0070176C" w:rsidRPr="0070176C" w:rsidRDefault="0070176C" w:rsidP="0070176C">
      <w:pPr>
        <w:pStyle w:val="5"/>
        <w:shd w:val="clear" w:color="auto" w:fill="48509D"/>
        <w:jc w:val="center"/>
        <w:rPr>
          <w:rFonts w:ascii="Arial" w:hAnsi="Arial" w:cs="Arial"/>
          <w:color w:val="FFFFFF"/>
          <w:lang w:val="uk-UA"/>
        </w:rPr>
      </w:pPr>
      <w:r w:rsidRPr="0070176C">
        <w:rPr>
          <w:rFonts w:ascii="Arial" w:hAnsi="Arial" w:cs="Arial"/>
          <w:color w:val="FFFFFF"/>
          <w:lang w:val="uk-UA"/>
        </w:rPr>
        <w:t>4 день</w:t>
      </w:r>
    </w:p>
    <w:p w:rsidR="0070176C" w:rsidRPr="0070176C" w:rsidRDefault="0070176C" w:rsidP="0070176C">
      <w:pPr>
        <w:pStyle w:val="a3"/>
        <w:shd w:val="clear" w:color="auto" w:fill="FFFFFF"/>
        <w:rPr>
          <w:rFonts w:ascii="Arial" w:hAnsi="Arial" w:cs="Arial"/>
          <w:color w:val="212529"/>
          <w:lang w:val="uk-UA"/>
        </w:rPr>
      </w:pPr>
      <w:r w:rsidRPr="0070176C">
        <w:rPr>
          <w:rFonts w:ascii="Arial" w:hAnsi="Arial" w:cs="Arial"/>
          <w:color w:val="212529"/>
          <w:lang w:val="uk-UA"/>
        </w:rPr>
        <w:t>Сніданок. Вільний час для огляду пам'яток Парижу і Франції.</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Рекомендуємо відвідати:</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 </w:t>
      </w:r>
      <w:r w:rsidRPr="0070176C">
        <w:rPr>
          <w:rFonts w:ascii="Arial" w:hAnsi="Arial" w:cs="Arial"/>
          <w:b/>
          <w:bCs/>
          <w:color w:val="212529"/>
          <w:lang w:val="uk-UA"/>
        </w:rPr>
        <w:t>Версальський палац короля-сонця Людовика XIV</w:t>
      </w:r>
      <w:r w:rsidRPr="0070176C">
        <w:rPr>
          <w:rFonts w:ascii="Arial" w:hAnsi="Arial" w:cs="Arial"/>
          <w:color w:val="212529"/>
          <w:lang w:val="uk-UA"/>
        </w:rPr>
        <w:t> (25 євро + вх.квиток 18 євро для дорослих, діти до 17 років безкоштовно) - ЗАМОВЛЕННЯ І ОПЛАТА ДО ПОЧАТКУ ТУРУ. Хто не чув про Версаль, про його палаци, парки, фонтани і свято "Короля-сонця"? Не побувати у Версалі - означає не побачити найзнаменитішого палацу у Франції і у всьому світі. Версальський палац - це символ шику, могутності і багатства Франції, розкішна арена блискучих придворних урочистостей!</w:t>
      </w:r>
    </w:p>
    <w:p w:rsidR="00A942C7" w:rsidRDefault="00A942C7" w:rsidP="00A942C7">
      <w:pPr>
        <w:shd w:val="clear" w:color="auto" w:fill="FFFFFF"/>
        <w:rPr>
          <w:rFonts w:ascii="Arial" w:hAnsi="Arial" w:cs="Arial"/>
          <w:color w:val="212529"/>
          <w:lang w:val="uk-UA"/>
        </w:rPr>
      </w:pPr>
      <w:r w:rsidRPr="0070176C">
        <w:rPr>
          <w:rFonts w:ascii="Arial" w:hAnsi="Arial" w:cs="Arial"/>
          <w:color w:val="212529"/>
          <w:lang w:val="uk-UA"/>
        </w:rPr>
        <w:t>- </w:t>
      </w:r>
      <w:r w:rsidRPr="0070176C">
        <w:rPr>
          <w:rFonts w:ascii="Arial" w:hAnsi="Arial" w:cs="Arial"/>
          <w:b/>
          <w:bCs/>
          <w:color w:val="212529"/>
          <w:lang w:val="uk-UA"/>
        </w:rPr>
        <w:t>"Лувр - енциклопедія віків" </w:t>
      </w:r>
      <w:r w:rsidRPr="0070176C">
        <w:rPr>
          <w:rFonts w:ascii="Arial" w:hAnsi="Arial" w:cs="Arial"/>
          <w:color w:val="212529"/>
          <w:lang w:val="uk-UA"/>
        </w:rPr>
        <w:t>(45 євро для дорослих /25 євро для дітей) ЗАМОВЛЕННЯ І ОПЛАТА ДО ПОЧАТКУ ТУРУ - розкішний імператорський палац, найзнаменитіший і найбільший музей, де сховані майже усі скарби світу. Світу мистецтв і геніїв, які залишили в дар людству великі шедеври. Лувр - один з найбагатших музеїв у світі. Тут можна годинами милуватися роботами Леонардо да Вінчі, Рембрандта, Тиціана, Рафаеля, побачити такі відомі витвори як картина "Мона Ліза" та скульптуру "Венера Мілоська".</w:t>
      </w:r>
    </w:p>
    <w:p w:rsidR="00A942C7" w:rsidRPr="0070176C" w:rsidRDefault="00A942C7" w:rsidP="00A942C7">
      <w:pPr>
        <w:shd w:val="clear" w:color="auto" w:fill="FFFFFF"/>
        <w:rPr>
          <w:rFonts w:ascii="Arial" w:hAnsi="Arial" w:cs="Arial"/>
          <w:color w:val="212529"/>
          <w:lang w:val="uk-UA"/>
        </w:rPr>
      </w:pPr>
      <w:r w:rsidRPr="0070176C">
        <w:rPr>
          <w:rFonts w:ascii="Arial" w:hAnsi="Arial" w:cs="Arial"/>
          <w:color w:val="212529"/>
          <w:lang w:val="uk-UA"/>
        </w:rPr>
        <w:t>- </w:t>
      </w:r>
      <w:r w:rsidRPr="0070176C">
        <w:rPr>
          <w:rFonts w:ascii="Arial" w:hAnsi="Arial" w:cs="Arial"/>
          <w:b/>
          <w:bCs/>
          <w:color w:val="212529"/>
          <w:lang w:val="uk-UA"/>
        </w:rPr>
        <w:t>"Латинський квартал - таємниці Парижу" </w:t>
      </w:r>
      <w:r w:rsidRPr="0070176C">
        <w:rPr>
          <w:rFonts w:ascii="Arial" w:hAnsi="Arial" w:cs="Arial"/>
          <w:color w:val="212529"/>
          <w:lang w:val="uk-UA"/>
        </w:rPr>
        <w:t>(20 євро для дорослих /15 євро для дітей). Нас чекає захоплююча подорож по одному з наймальовничіших кварталів Парижу. Екскурсія почнеться від знаменитого Собору Паризької Богоматері, свідка легендарних подій французької історії. Пройшовши по вузьких середньовічних вуличках (у Латинському кварталі знаходиться найвужча вулиця Парижу), повз книжкові крамниці, кафе і ресторанчики, ви виявитеся перед огорожею колишнього монастиря Клюні - одного з найбільших релігійних і духовних центрів минулого.</w:t>
      </w:r>
    </w:p>
    <w:p w:rsidR="00A942C7" w:rsidRPr="0070176C" w:rsidRDefault="00A942C7" w:rsidP="00A942C7">
      <w:pPr>
        <w:shd w:val="clear" w:color="auto" w:fill="FFFFFF"/>
        <w:rPr>
          <w:rFonts w:ascii="Arial" w:hAnsi="Arial" w:cs="Arial"/>
          <w:color w:val="212529"/>
          <w:lang w:val="uk-UA"/>
        </w:rPr>
      </w:pPr>
      <w:r w:rsidRPr="0070176C">
        <w:rPr>
          <w:rFonts w:ascii="Arial" w:hAnsi="Arial" w:cs="Arial"/>
          <w:color w:val="212529"/>
          <w:lang w:val="uk-UA"/>
        </w:rPr>
        <w:t>- </w:t>
      </w:r>
      <w:r w:rsidRPr="0070176C">
        <w:rPr>
          <w:rFonts w:ascii="Arial" w:hAnsi="Arial" w:cs="Arial"/>
          <w:b/>
          <w:bCs/>
          <w:color w:val="212529"/>
          <w:lang w:val="uk-UA"/>
        </w:rPr>
        <w:t>екскурсія-прогулянка по Монмартру</w:t>
      </w:r>
      <w:r w:rsidRPr="0070176C">
        <w:rPr>
          <w:rFonts w:ascii="Arial" w:hAnsi="Arial" w:cs="Arial"/>
          <w:color w:val="212529"/>
          <w:lang w:val="uk-UA"/>
        </w:rPr>
        <w:t> (20 євро для дорослих /15 євро для дітей). Монмартр - один з найвідоміших районів Парижа. Тут жили і живуть знамениті художники, артисти, музиканти, діячі мистецтва. Найголовніша прикраса пагорба - білосніжна базиліка Сакре-Кер, а саме улюблене місце туристів це кабаре "Мулен Руж". Монмартр - це безліч яскравих вітрин і затишних кав'ярень, місце що вразить вас і залишиться в сердці назавжди.</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w:t>
      </w:r>
      <w:r w:rsidR="00A942C7">
        <w:rPr>
          <w:rFonts w:ascii="Arial" w:hAnsi="Arial" w:cs="Arial"/>
          <w:color w:val="212529"/>
          <w:lang w:val="uk-UA"/>
        </w:rPr>
        <w:t xml:space="preserve"> </w:t>
      </w:r>
      <w:r w:rsidRPr="00A942C7">
        <w:rPr>
          <w:rFonts w:ascii="Arial" w:hAnsi="Arial" w:cs="Arial"/>
          <w:b/>
          <w:color w:val="212529"/>
          <w:lang w:val="uk-UA"/>
        </w:rPr>
        <w:t>екскурсю "Вогні нічного Парижу"</w:t>
      </w:r>
      <w:r w:rsidRPr="0070176C">
        <w:rPr>
          <w:rFonts w:ascii="Arial" w:hAnsi="Arial" w:cs="Arial"/>
          <w:color w:val="212529"/>
          <w:lang w:val="uk-UA"/>
        </w:rPr>
        <w:t xml:space="preserve"> (25 євро для дорослих/20 євро для дітей). Ми насолодимося красою Парижу у вечірньому вбранні... Нас підкорюватимуть і захоплюватимуть: велична Тріумфальна Арка, чаклунство моста Мірабо, Марсове поле, незрівняні Єлисейські поля і оглядовий майданчик Трокадеро, район Ла Де Фанс. В закінченні екскурсії нас зачарує неперевершена красуня - мерехтлива Ейфелева вежа, на яку ми милуватимемося з келихом шампанського.</w:t>
      </w:r>
      <w:r w:rsidRPr="0070176C">
        <w:rPr>
          <w:rFonts w:ascii="Arial" w:hAnsi="Arial" w:cs="Arial"/>
          <w:color w:val="212529"/>
          <w:lang w:val="uk-UA"/>
        </w:rPr>
        <w:t xml:space="preserve"> </w:t>
      </w:r>
      <w:r w:rsidRPr="00A942C7">
        <w:rPr>
          <w:rFonts w:ascii="Arial" w:hAnsi="Arial" w:cs="Arial"/>
          <w:b/>
          <w:color w:val="212529"/>
          <w:lang w:val="uk-UA"/>
        </w:rPr>
        <w:t>Вечеря*.</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Повернення в готель.</w:t>
      </w:r>
      <w:r w:rsidRPr="0070176C">
        <w:rPr>
          <w:rFonts w:ascii="Arial" w:hAnsi="Arial" w:cs="Arial"/>
          <w:b/>
          <w:bCs/>
          <w:color w:val="212529"/>
          <w:lang w:val="uk-UA"/>
        </w:rPr>
        <w:t> Ночівля.</w:t>
      </w:r>
    </w:p>
    <w:p w:rsidR="0070176C" w:rsidRPr="0070176C" w:rsidRDefault="0070176C" w:rsidP="0070176C">
      <w:pPr>
        <w:pStyle w:val="5"/>
        <w:shd w:val="clear" w:color="auto" w:fill="48509D"/>
        <w:jc w:val="center"/>
        <w:rPr>
          <w:rFonts w:ascii="Arial" w:hAnsi="Arial" w:cs="Arial"/>
          <w:color w:val="FFFFFF"/>
          <w:lang w:val="uk-UA"/>
        </w:rPr>
      </w:pPr>
      <w:r w:rsidRPr="0070176C">
        <w:rPr>
          <w:rFonts w:ascii="Arial" w:hAnsi="Arial" w:cs="Arial"/>
          <w:color w:val="FFFFFF"/>
          <w:lang w:val="uk-UA"/>
        </w:rPr>
        <w:t>5 день</w:t>
      </w:r>
    </w:p>
    <w:p w:rsidR="00A942C7" w:rsidRPr="0070176C" w:rsidRDefault="0070176C" w:rsidP="00A942C7">
      <w:pPr>
        <w:shd w:val="clear" w:color="auto" w:fill="FFFFFF"/>
        <w:rPr>
          <w:rFonts w:ascii="Arial" w:hAnsi="Arial" w:cs="Arial"/>
          <w:color w:val="212529"/>
          <w:lang w:val="uk-UA"/>
        </w:rPr>
      </w:pPr>
      <w:r w:rsidRPr="0070176C">
        <w:rPr>
          <w:rFonts w:ascii="Arial" w:hAnsi="Arial" w:cs="Arial"/>
          <w:color w:val="212529"/>
          <w:lang w:val="uk-UA"/>
        </w:rPr>
        <w:t xml:space="preserve">Сніданок. Виселення з готелю. </w:t>
      </w:r>
      <w:r w:rsidR="00A942C7">
        <w:rPr>
          <w:rFonts w:ascii="Arial" w:hAnsi="Arial" w:cs="Arial"/>
          <w:color w:val="212529"/>
          <w:lang w:val="uk-UA"/>
        </w:rPr>
        <w:t xml:space="preserve">Переїзд в </w:t>
      </w:r>
      <w:r w:rsidR="00A942C7" w:rsidRPr="00A942C7">
        <w:rPr>
          <w:rFonts w:ascii="Arial" w:hAnsi="Arial" w:cs="Arial"/>
          <w:b/>
          <w:color w:val="212529"/>
          <w:lang w:val="uk-UA"/>
        </w:rPr>
        <w:t>Діснейленд</w:t>
      </w:r>
      <w:r w:rsidR="00A942C7" w:rsidRPr="0070176C">
        <w:rPr>
          <w:rFonts w:ascii="Arial" w:hAnsi="Arial" w:cs="Arial"/>
          <w:color w:val="212529"/>
          <w:lang w:val="uk-UA"/>
        </w:rPr>
        <w:t xml:space="preserve"> </w:t>
      </w:r>
      <w:r w:rsidR="00A942C7" w:rsidRPr="0070176C">
        <w:rPr>
          <w:rFonts w:ascii="Arial" w:hAnsi="Arial" w:cs="Arial"/>
          <w:color w:val="212529"/>
          <w:lang w:val="uk-UA"/>
        </w:rPr>
        <w:t>(20 євро трансфер + вх. квитки, замовлення квитків до початку туру, один їх двох парків на вибір, *ціни на квитки можуть змінюватись). Французький Діснейленд був відкритий в 1992 році і одразу підкорив серця всіх відвідувачів, це мрія і дітей, і дорослих. Діснейленд - це цілий світ чудес і розваг. Це величезний комплекс, в який входять DisneylandPark і WaltDisneyStudiosPark, де на будь який вік та смак ви зможете знайти для себе найкращий атракціон.</w:t>
      </w:r>
    </w:p>
    <w:p w:rsidR="0070176C" w:rsidRPr="00A942C7" w:rsidRDefault="00A942C7" w:rsidP="0070176C">
      <w:pPr>
        <w:pStyle w:val="a3"/>
        <w:shd w:val="clear" w:color="auto" w:fill="FFFFFF"/>
        <w:rPr>
          <w:rFonts w:ascii="Arial" w:hAnsi="Arial" w:cs="Arial"/>
          <w:color w:val="212529"/>
          <w:lang w:val="ru-RU"/>
        </w:rPr>
      </w:pPr>
      <w:r>
        <w:rPr>
          <w:rFonts w:ascii="Arial" w:hAnsi="Arial" w:cs="Arial"/>
          <w:color w:val="212529"/>
          <w:lang w:val="uk-UA"/>
        </w:rPr>
        <w:lastRenderedPageBreak/>
        <w:t xml:space="preserve">Для туристів які лишаються в Парижі, вільний день. Туристи добираються в Діснейленд на метро </w:t>
      </w:r>
      <w:r>
        <w:rPr>
          <w:rFonts w:ascii="Arial" w:hAnsi="Arial" w:cs="Arial"/>
          <w:color w:val="212529"/>
        </w:rPr>
        <w:t>RER</w:t>
      </w:r>
      <w:r>
        <w:rPr>
          <w:rFonts w:ascii="Arial" w:hAnsi="Arial" w:cs="Arial"/>
          <w:color w:val="212529"/>
          <w:lang w:val="uk-UA"/>
        </w:rPr>
        <w:t>, орієновна вартість проїзду 10 євро на особу</w:t>
      </w:r>
      <w:r w:rsidRPr="00A942C7">
        <w:rPr>
          <w:rFonts w:ascii="Arial" w:hAnsi="Arial" w:cs="Arial"/>
          <w:color w:val="212529"/>
          <w:lang w:val="ru-RU"/>
        </w:rPr>
        <w:t>.</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b/>
          <w:bCs/>
          <w:color w:val="212529"/>
          <w:lang w:val="uk-UA"/>
        </w:rPr>
        <w:t>Нічний переїзд в Прагу.</w:t>
      </w:r>
    </w:p>
    <w:p w:rsidR="0070176C" w:rsidRPr="0070176C" w:rsidRDefault="0070176C" w:rsidP="0070176C">
      <w:pPr>
        <w:pStyle w:val="5"/>
        <w:shd w:val="clear" w:color="auto" w:fill="48509D"/>
        <w:jc w:val="center"/>
        <w:rPr>
          <w:rFonts w:ascii="Arial" w:hAnsi="Arial" w:cs="Arial"/>
          <w:color w:val="FFFFFF"/>
          <w:lang w:val="uk-UA"/>
        </w:rPr>
      </w:pPr>
      <w:r w:rsidRPr="0070176C">
        <w:rPr>
          <w:rFonts w:ascii="Arial" w:hAnsi="Arial" w:cs="Arial"/>
          <w:color w:val="FFFFFF"/>
          <w:lang w:val="uk-UA"/>
        </w:rPr>
        <w:t>6 день</w:t>
      </w:r>
    </w:p>
    <w:p w:rsidR="0070176C" w:rsidRPr="0070176C" w:rsidRDefault="0070176C" w:rsidP="0070176C">
      <w:pPr>
        <w:pStyle w:val="a3"/>
        <w:shd w:val="clear" w:color="auto" w:fill="FFFFFF"/>
        <w:rPr>
          <w:rFonts w:ascii="Arial" w:hAnsi="Arial" w:cs="Arial"/>
          <w:color w:val="212529"/>
          <w:lang w:val="uk-UA"/>
        </w:rPr>
      </w:pPr>
      <w:r w:rsidRPr="0070176C">
        <w:rPr>
          <w:rFonts w:ascii="Arial" w:hAnsi="Arial" w:cs="Arial"/>
          <w:b/>
          <w:bCs/>
          <w:color w:val="212529"/>
          <w:lang w:val="uk-UA"/>
        </w:rPr>
        <w:t>Приїзд в Прагу.</w:t>
      </w:r>
      <w:r w:rsidRPr="0070176C">
        <w:rPr>
          <w:rFonts w:ascii="Arial" w:hAnsi="Arial" w:cs="Arial"/>
          <w:color w:val="212529"/>
          <w:lang w:val="uk-UA"/>
        </w:rPr>
        <w:t> </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Запрошуємо на оглядову екскурсію </w:t>
      </w:r>
      <w:r w:rsidRPr="0070176C">
        <w:rPr>
          <w:rFonts w:ascii="Arial" w:hAnsi="Arial" w:cs="Arial"/>
          <w:b/>
          <w:bCs/>
          <w:color w:val="212529"/>
          <w:lang w:val="uk-UA"/>
        </w:rPr>
        <w:t>"Перше знайомство з містом над Влтавою"</w:t>
      </w:r>
      <w:r w:rsidRPr="0070176C">
        <w:rPr>
          <w:rFonts w:ascii="Arial" w:hAnsi="Arial" w:cs="Arial"/>
          <w:color w:val="212529"/>
          <w:lang w:val="uk-UA"/>
        </w:rPr>
        <w:t> (15 євро для дорослих/10 євро для дітей). Прага - місто яке закохує з першого погляду. Ви познайомитесь з величною Пороховою вежею, яка розмістилась на площі Республіки разом з Муніципальним домом, пройдете на Вацлавську площу, яка нагадує широкий бульвар, де розташувався пам'ятник святому Вацлаву на коні. Милуючись звивистими вуличками Праги, ви пройдете через Карлів університет до найголовнішої площі міста - Старомєської площі. Далі почуєте бій середньовічного астрономічного годинника, з яким пов'язано багато легенд, дізнаєтесь про його складний механізм та що означають фігури, які розмістились на ньому. Далі вирушите через Карлову вулицю до Карлового мосту, щоб загадати бажання та насолодитися панорамними видами Влтави.</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Вільний час. Рекомендуємо відвідати:</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 </w:t>
      </w:r>
      <w:r w:rsidRPr="0070176C">
        <w:rPr>
          <w:rFonts w:ascii="Arial" w:hAnsi="Arial" w:cs="Arial"/>
          <w:b/>
          <w:bCs/>
          <w:color w:val="212529"/>
          <w:lang w:val="uk-UA"/>
        </w:rPr>
        <w:t>екскурсія по Празькому Граду </w:t>
      </w:r>
      <w:r w:rsidRPr="0070176C">
        <w:rPr>
          <w:rFonts w:ascii="Arial" w:hAnsi="Arial" w:cs="Arial"/>
          <w:color w:val="212529"/>
          <w:lang w:val="uk-UA"/>
        </w:rPr>
        <w:t>(15 євро для дорослих/10 євро для дітей) під час якої ви побачите знаменитий Страговський монастир, скарбницю Лоретта і прослідкуєте за зміною варти в Празькому Граді - резиденції чеських королів і князів. Вас вразять три двори Празького Граду, в одному з яких знаходиться грандіозний кафедральний собор Святого Віта зі знаменитими вітражами Альфонса Мухи. Також ви дізнаєтесь чому в найстарішій базиліці різні вежі, а потім вам відкриються з оглядових майданчиків чудові панорами міста. На виході з Пражського Граду на вас чекає прогулянка по виноградникам і чудові фотографії на згадку про це величне та неповторне місце.</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 </w:t>
      </w:r>
      <w:r w:rsidRPr="0070176C">
        <w:rPr>
          <w:rFonts w:ascii="Arial" w:hAnsi="Arial" w:cs="Arial"/>
          <w:b/>
          <w:bCs/>
          <w:color w:val="212529"/>
          <w:lang w:val="uk-UA"/>
        </w:rPr>
        <w:t>"Пивними дорогами Праги"</w:t>
      </w:r>
      <w:r w:rsidRPr="0070176C">
        <w:rPr>
          <w:rFonts w:ascii="Arial" w:hAnsi="Arial" w:cs="Arial"/>
          <w:color w:val="212529"/>
          <w:lang w:val="uk-UA"/>
        </w:rPr>
        <w:t> (25 євро). Кожен любитель пива мріє здійснити пивний тур в Прагу та пройтися пивними дорогами. Сьогодні ми привідкриємо завісу двох знаменитих пивних: Výtopna і Novoměstský pivovar. Дізнавшись про історію та традиції пивоваріння, ви неодмінно продегустуєте пиво з традиційними закусками.</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 </w:t>
      </w:r>
      <w:r w:rsidRPr="0070176C">
        <w:rPr>
          <w:rFonts w:ascii="Arial" w:hAnsi="Arial" w:cs="Arial"/>
          <w:b/>
          <w:bCs/>
          <w:color w:val="212529"/>
          <w:lang w:val="uk-UA"/>
        </w:rPr>
        <w:t>прогулянка на кораблику по Влтаві з вечерею</w:t>
      </w:r>
      <w:r w:rsidRPr="0070176C">
        <w:rPr>
          <w:rFonts w:ascii="Arial" w:hAnsi="Arial" w:cs="Arial"/>
          <w:color w:val="212529"/>
          <w:lang w:val="uk-UA"/>
        </w:rPr>
        <w:t> (30 євро для дорослих/25 євро діти) дозволить побачити вже знайомі вам пам'ятки з зовсім іншого ракурсу. Під час річкової «прогулянки» вам відкриється неповторна панорама празьких красот. Серед них Мала Страна з її палацами, застиглі на Карловому мосту скульптури, величний собор Святого Віта, злата корона народного театру, празька "Ейфелева" вежа, що знаходиться на Петршинському пагорбі, і, звичайно ж, храм Святого Миколая. Насолодившись виглядом прекрасної Праги, запрошуємо вас на нижню палубу, де накрита вечеря-«шведський стіл». Асортимент вас приємно здивує: великий вибір гарячих та холодних страв, гарніри, десерти, та, звичайно ж, страви національної чеської кухні: знаменитий камамбер, гуляш, кнедлики. Тут кожен знайде собі частування до смаку!</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w:t>
      </w:r>
      <w:r w:rsidRPr="0070176C">
        <w:rPr>
          <w:rFonts w:ascii="Arial" w:hAnsi="Arial" w:cs="Arial"/>
          <w:b/>
          <w:bCs/>
          <w:color w:val="212529"/>
          <w:lang w:val="uk-UA"/>
        </w:rPr>
        <w:t> "Легенди Старого Міста"</w:t>
      </w:r>
      <w:r w:rsidRPr="0070176C">
        <w:rPr>
          <w:rFonts w:ascii="Arial" w:hAnsi="Arial" w:cs="Arial"/>
          <w:color w:val="212529"/>
          <w:lang w:val="uk-UA"/>
        </w:rPr>
        <w:t xml:space="preserve"> (15 євро для дорослих/10 євро для дітей). Коли заходить сонце, і Прага занурюється в тінь, в магічному місті оживають його легенди. Колишній вартовий Старого міста, приречений століттями бродити при світлі ліхтаря, проведе вас по вузьких вуличках нічної Праги. Від очевидця багатьох подій, ви дізнаєтеся про щастя і трагедії городян минулих часів. Він покаже вам місця, які ви навряд чи знайшли б самостійно. </w:t>
      </w:r>
      <w:r w:rsidRPr="0070176C">
        <w:rPr>
          <w:rFonts w:ascii="Arial" w:hAnsi="Arial" w:cs="Arial"/>
          <w:color w:val="212529"/>
          <w:lang w:val="uk-UA"/>
        </w:rPr>
        <w:lastRenderedPageBreak/>
        <w:t>Можливо, пройшовши крізь століття з таким незвичайним персонажем, ви дізнаєтеся, чому він не може знайти спокій.</w:t>
      </w:r>
    </w:p>
    <w:p w:rsidR="0070176C" w:rsidRPr="0070176C" w:rsidRDefault="0070176C" w:rsidP="0070176C">
      <w:pPr>
        <w:shd w:val="clear" w:color="auto" w:fill="FFFFFF"/>
        <w:rPr>
          <w:rFonts w:ascii="Arial" w:hAnsi="Arial" w:cs="Arial"/>
          <w:color w:val="212529"/>
          <w:lang w:val="uk-UA"/>
        </w:rPr>
      </w:pPr>
      <w:r w:rsidRPr="00A942C7">
        <w:rPr>
          <w:rFonts w:ascii="Arial" w:hAnsi="Arial" w:cs="Arial"/>
          <w:b/>
          <w:color w:val="212529"/>
          <w:lang w:val="uk-UA"/>
        </w:rPr>
        <w:t>Обід*.</w:t>
      </w:r>
      <w:r w:rsidRPr="0070176C">
        <w:rPr>
          <w:rFonts w:ascii="Arial" w:hAnsi="Arial" w:cs="Arial"/>
          <w:color w:val="212529"/>
          <w:lang w:val="uk-UA"/>
        </w:rPr>
        <w:t xml:space="preserve"> </w:t>
      </w:r>
      <w:r w:rsidRPr="0070176C">
        <w:rPr>
          <w:rFonts w:ascii="Arial" w:hAnsi="Arial" w:cs="Arial"/>
          <w:color w:val="212529"/>
          <w:lang w:val="uk-UA"/>
        </w:rPr>
        <w:t>Переїзд в транзитний готель. Поселення. </w:t>
      </w:r>
      <w:r w:rsidRPr="0070176C">
        <w:rPr>
          <w:rFonts w:ascii="Arial" w:hAnsi="Arial" w:cs="Arial"/>
          <w:b/>
          <w:bCs/>
          <w:color w:val="212529"/>
          <w:lang w:val="uk-UA"/>
        </w:rPr>
        <w:t>Ночівля. </w:t>
      </w:r>
    </w:p>
    <w:p w:rsidR="0070176C" w:rsidRPr="0070176C" w:rsidRDefault="0070176C" w:rsidP="0070176C">
      <w:pPr>
        <w:pStyle w:val="5"/>
        <w:shd w:val="clear" w:color="auto" w:fill="48509D"/>
        <w:jc w:val="center"/>
        <w:rPr>
          <w:rFonts w:ascii="Arial" w:hAnsi="Arial" w:cs="Arial"/>
          <w:color w:val="FFFFFF"/>
          <w:lang w:val="uk-UA"/>
        </w:rPr>
      </w:pPr>
      <w:r w:rsidRPr="0070176C">
        <w:rPr>
          <w:rFonts w:ascii="Arial" w:hAnsi="Arial" w:cs="Arial"/>
          <w:color w:val="FFFFFF"/>
          <w:lang w:val="uk-UA"/>
        </w:rPr>
        <w:t>7 день</w:t>
      </w:r>
    </w:p>
    <w:p w:rsidR="0070176C" w:rsidRPr="0070176C" w:rsidRDefault="0070176C" w:rsidP="0070176C">
      <w:pPr>
        <w:pStyle w:val="a3"/>
        <w:shd w:val="clear" w:color="auto" w:fill="FFFFFF"/>
        <w:rPr>
          <w:rFonts w:ascii="Arial" w:hAnsi="Arial" w:cs="Arial"/>
          <w:color w:val="212529"/>
          <w:lang w:val="uk-UA"/>
        </w:rPr>
      </w:pPr>
      <w:r w:rsidRPr="0070176C">
        <w:rPr>
          <w:rFonts w:ascii="Arial" w:hAnsi="Arial" w:cs="Arial"/>
          <w:b/>
          <w:bCs/>
          <w:color w:val="212529"/>
          <w:lang w:val="uk-UA"/>
        </w:rPr>
        <w:t>Сніданок.</w:t>
      </w:r>
      <w:r w:rsidRPr="0070176C">
        <w:rPr>
          <w:rFonts w:ascii="Arial" w:hAnsi="Arial" w:cs="Arial"/>
          <w:color w:val="212529"/>
          <w:lang w:val="uk-UA"/>
        </w:rPr>
        <w:t> Виселення з готелю. </w:t>
      </w:r>
    </w:p>
    <w:p w:rsidR="0070176C" w:rsidRPr="0070176C" w:rsidRDefault="0070176C" w:rsidP="0070176C">
      <w:pPr>
        <w:shd w:val="clear" w:color="auto" w:fill="FFFFFF"/>
        <w:rPr>
          <w:rFonts w:ascii="Arial" w:hAnsi="Arial" w:cs="Arial"/>
          <w:color w:val="212529"/>
          <w:lang w:val="uk-UA"/>
        </w:rPr>
      </w:pPr>
      <w:r w:rsidRPr="0070176C">
        <w:rPr>
          <w:rFonts w:ascii="Arial" w:hAnsi="Arial" w:cs="Arial"/>
          <w:color w:val="212529"/>
          <w:lang w:val="uk-UA"/>
        </w:rPr>
        <w:t>Переїзд в Україну. Проходження кордону. Прибуття у Львів на залізничний вокзал після 23:00 (залежить від кордону). Посадка в потяг. </w:t>
      </w:r>
    </w:p>
    <w:p w:rsidR="0070176C" w:rsidRPr="0070176C" w:rsidRDefault="0070176C" w:rsidP="0070176C">
      <w:pPr>
        <w:pStyle w:val="5"/>
        <w:shd w:val="clear" w:color="auto" w:fill="48509D"/>
        <w:jc w:val="center"/>
        <w:rPr>
          <w:rFonts w:ascii="Open Sans" w:hAnsi="Open Sans" w:cs="Segoe UI"/>
          <w:color w:val="FFFFFF"/>
          <w:lang w:val="uk-UA"/>
        </w:rPr>
      </w:pPr>
      <w:r w:rsidRPr="0070176C">
        <w:rPr>
          <w:rFonts w:ascii="Open Sans" w:hAnsi="Open Sans" w:cs="Segoe UI"/>
          <w:color w:val="FFFFFF"/>
          <w:lang w:val="uk-UA"/>
        </w:rPr>
        <w:t>SPO №1</w:t>
      </w:r>
      <w:r w:rsidRPr="0070176C">
        <w:rPr>
          <w:rFonts w:ascii="Open Sans" w:hAnsi="Open Sans" w:cs="Segoe UI"/>
          <w:color w:val="FFFFFF"/>
          <w:lang w:val="uk-UA"/>
        </w:rPr>
        <w:t xml:space="preserve"> - </w:t>
      </w:r>
      <w:r w:rsidRPr="0070176C">
        <w:rPr>
          <w:rFonts w:ascii="Open Sans" w:hAnsi="Open Sans" w:cs="Segoe UI"/>
          <w:color w:val="FFFFFF"/>
          <w:lang w:val="uk-UA"/>
        </w:rPr>
        <w:t>При бронюванні за 6 тижнів до початку туру</w:t>
      </w:r>
    </w:p>
    <w:p w:rsidR="0070176C" w:rsidRPr="0070176C" w:rsidRDefault="0070176C" w:rsidP="0070176C">
      <w:pPr>
        <w:pStyle w:val="6"/>
        <w:shd w:val="clear" w:color="auto" w:fill="F1874C"/>
        <w:spacing w:before="0"/>
        <w:jc w:val="center"/>
        <w:rPr>
          <w:rFonts w:ascii="Arial" w:hAnsi="Arial" w:cs="Arial"/>
          <w:color w:val="FFFFFF"/>
          <w:lang w:val="uk-UA"/>
        </w:rPr>
      </w:pPr>
      <w:r w:rsidRPr="0070176C">
        <w:rPr>
          <w:rFonts w:ascii="Arial" w:hAnsi="Arial" w:cs="Arial"/>
          <w:color w:val="FFFFFF"/>
          <w:lang w:val="uk-UA"/>
        </w:rPr>
        <w:t>425</w:t>
      </w:r>
      <w:r w:rsidRPr="0070176C">
        <w:rPr>
          <w:rFonts w:ascii="Arial" w:hAnsi="Arial" w:cs="Arial"/>
          <w:color w:val="FFFFFF"/>
          <w:lang w:val="uk-UA"/>
        </w:rPr>
        <w:t xml:space="preserve"> EUR</w:t>
      </w:r>
    </w:p>
    <w:p w:rsidR="0070176C" w:rsidRPr="0070176C" w:rsidRDefault="0070176C" w:rsidP="0070176C">
      <w:pPr>
        <w:pStyle w:val="5"/>
        <w:jc w:val="center"/>
        <w:rPr>
          <w:rFonts w:ascii="Open Sans" w:hAnsi="Open Sans" w:cs="Segoe UI"/>
          <w:color w:val="FFFFFF"/>
          <w:lang w:val="uk-UA"/>
        </w:rPr>
      </w:pPr>
    </w:p>
    <w:p w:rsidR="0070176C" w:rsidRPr="0070176C" w:rsidRDefault="0070176C" w:rsidP="0070176C">
      <w:pPr>
        <w:pStyle w:val="5"/>
        <w:shd w:val="clear" w:color="auto" w:fill="48509D"/>
        <w:jc w:val="center"/>
        <w:rPr>
          <w:rFonts w:ascii="Open Sans" w:hAnsi="Open Sans" w:cs="Segoe UI"/>
          <w:color w:val="FFFFFF"/>
          <w:lang w:val="uk-UA"/>
        </w:rPr>
      </w:pPr>
      <w:r w:rsidRPr="0070176C">
        <w:rPr>
          <w:rFonts w:ascii="Open Sans" w:hAnsi="Open Sans" w:cs="Segoe UI"/>
          <w:color w:val="FFFFFF"/>
          <w:lang w:val="uk-UA"/>
        </w:rPr>
        <w:t>Базова вартість</w:t>
      </w:r>
    </w:p>
    <w:p w:rsidR="0070176C" w:rsidRPr="0070176C" w:rsidRDefault="0070176C" w:rsidP="0070176C">
      <w:pPr>
        <w:pStyle w:val="6"/>
        <w:shd w:val="clear" w:color="auto" w:fill="F1874C"/>
        <w:spacing w:before="0"/>
        <w:jc w:val="center"/>
        <w:rPr>
          <w:rFonts w:ascii="Open Sans" w:hAnsi="Open Sans" w:cs="Segoe UI"/>
          <w:color w:val="FFFFFF"/>
          <w:lang w:val="uk-UA"/>
        </w:rPr>
      </w:pPr>
      <w:r w:rsidRPr="0070176C">
        <w:rPr>
          <w:rFonts w:ascii="Open Sans" w:hAnsi="Open Sans" w:cs="Segoe UI"/>
          <w:color w:val="FFFFFF"/>
          <w:lang w:val="uk-UA"/>
        </w:rPr>
        <w:t>440</w:t>
      </w:r>
      <w:r w:rsidRPr="0070176C">
        <w:rPr>
          <w:rFonts w:ascii="Open Sans" w:hAnsi="Open Sans" w:cs="Segoe UI"/>
          <w:color w:val="FFFFFF"/>
          <w:lang w:val="uk-UA"/>
        </w:rPr>
        <w:t xml:space="preserve"> EUR</w:t>
      </w:r>
    </w:p>
    <w:p w:rsidR="0070176C" w:rsidRPr="0070176C" w:rsidRDefault="0070176C" w:rsidP="0070176C">
      <w:pPr>
        <w:shd w:val="clear" w:color="auto" w:fill="FFFFFF"/>
        <w:spacing w:before="100" w:beforeAutospacing="1" w:after="100" w:afterAutospacing="1" w:line="240" w:lineRule="auto"/>
        <w:outlineLvl w:val="1"/>
        <w:rPr>
          <w:rFonts w:ascii="Arial" w:eastAsia="Times New Roman" w:hAnsi="Arial" w:cs="Arial"/>
          <w:b/>
          <w:bCs/>
          <w:color w:val="000000" w:themeColor="text1"/>
          <w:sz w:val="36"/>
          <w:szCs w:val="36"/>
          <w:lang w:val="uk-UA"/>
        </w:rPr>
      </w:pPr>
    </w:p>
    <w:p w:rsidR="0070176C" w:rsidRPr="0070176C" w:rsidRDefault="0070176C" w:rsidP="0070176C">
      <w:pPr>
        <w:pStyle w:val="6"/>
        <w:shd w:val="clear" w:color="auto" w:fill="48509D"/>
        <w:jc w:val="center"/>
        <w:rPr>
          <w:rFonts w:ascii="Arial" w:hAnsi="Arial" w:cs="Arial"/>
          <w:color w:val="FFFFFF"/>
          <w:lang w:val="uk-UA"/>
        </w:rPr>
      </w:pPr>
      <w:r w:rsidRPr="0070176C">
        <w:rPr>
          <w:rFonts w:ascii="Arial" w:hAnsi="Arial" w:cs="Arial"/>
          <w:color w:val="FFFFFF"/>
          <w:lang w:val="uk-UA"/>
        </w:rPr>
        <w:t>Входить у вартість</w:t>
      </w:r>
    </w:p>
    <w:p w:rsidR="0070176C" w:rsidRPr="0070176C" w:rsidRDefault="0070176C" w:rsidP="0070176C">
      <w:pPr>
        <w:numPr>
          <w:ilvl w:val="0"/>
          <w:numId w:val="1"/>
        </w:numPr>
        <w:shd w:val="clear" w:color="auto" w:fill="FFFFFF"/>
        <w:spacing w:before="100" w:beforeAutospacing="1" w:after="100" w:afterAutospacing="1" w:line="240" w:lineRule="auto"/>
        <w:rPr>
          <w:rFonts w:ascii="Segoe UI" w:hAnsi="Segoe UI" w:cs="Segoe UI"/>
          <w:color w:val="212529"/>
          <w:lang w:val="uk-UA"/>
        </w:rPr>
      </w:pPr>
      <w:r w:rsidRPr="0070176C">
        <w:rPr>
          <w:rFonts w:ascii="Segoe UI" w:hAnsi="Segoe UI" w:cs="Segoe UI"/>
          <w:color w:val="212529"/>
          <w:lang w:val="uk-UA"/>
        </w:rPr>
        <w:t>Проїзд за маршрутом автобусом єврокласу;</w:t>
      </w:r>
    </w:p>
    <w:p w:rsidR="0070176C" w:rsidRPr="0070176C" w:rsidRDefault="0070176C" w:rsidP="0070176C">
      <w:pPr>
        <w:numPr>
          <w:ilvl w:val="0"/>
          <w:numId w:val="1"/>
        </w:numPr>
        <w:shd w:val="clear" w:color="auto" w:fill="FFFFFF"/>
        <w:spacing w:before="100" w:beforeAutospacing="1" w:after="100" w:afterAutospacing="1" w:line="240" w:lineRule="auto"/>
        <w:rPr>
          <w:rFonts w:ascii="Segoe UI" w:hAnsi="Segoe UI" w:cs="Segoe UI"/>
          <w:color w:val="212529"/>
          <w:lang w:val="uk-UA"/>
        </w:rPr>
      </w:pPr>
      <w:r w:rsidRPr="0070176C">
        <w:rPr>
          <w:rFonts w:ascii="Segoe UI" w:hAnsi="Segoe UI" w:cs="Segoe UI"/>
          <w:color w:val="212529"/>
          <w:lang w:val="uk-UA"/>
        </w:rPr>
        <w:t>Проживання у готелях рівня 3* в номерах з усіма зручностями;</w:t>
      </w:r>
    </w:p>
    <w:p w:rsidR="0070176C" w:rsidRPr="0070176C" w:rsidRDefault="0070176C" w:rsidP="0070176C">
      <w:pPr>
        <w:numPr>
          <w:ilvl w:val="0"/>
          <w:numId w:val="1"/>
        </w:numPr>
        <w:shd w:val="clear" w:color="auto" w:fill="FFFFFF"/>
        <w:spacing w:before="100" w:beforeAutospacing="1" w:after="100" w:afterAutospacing="1" w:line="240" w:lineRule="auto"/>
        <w:rPr>
          <w:rFonts w:ascii="Segoe UI" w:hAnsi="Segoe UI" w:cs="Segoe UI"/>
          <w:color w:val="212529"/>
          <w:lang w:val="uk-UA"/>
        </w:rPr>
      </w:pPr>
      <w:r w:rsidRPr="0070176C">
        <w:rPr>
          <w:rFonts w:ascii="Segoe UI" w:hAnsi="Segoe UI" w:cs="Segoe UI"/>
          <w:color w:val="212529"/>
          <w:lang w:val="uk-UA"/>
        </w:rPr>
        <w:t>Харчування – сніданки;</w:t>
      </w:r>
    </w:p>
    <w:p w:rsidR="0070176C" w:rsidRPr="0070176C" w:rsidRDefault="0070176C" w:rsidP="0070176C">
      <w:pPr>
        <w:numPr>
          <w:ilvl w:val="0"/>
          <w:numId w:val="1"/>
        </w:numPr>
        <w:shd w:val="clear" w:color="auto" w:fill="FFFFFF"/>
        <w:spacing w:before="100" w:beforeAutospacing="1" w:after="100" w:afterAutospacing="1" w:line="240" w:lineRule="auto"/>
        <w:rPr>
          <w:rFonts w:ascii="Segoe UI" w:hAnsi="Segoe UI" w:cs="Segoe UI"/>
          <w:color w:val="212529"/>
          <w:lang w:val="uk-UA"/>
        </w:rPr>
      </w:pPr>
      <w:r w:rsidRPr="0070176C">
        <w:rPr>
          <w:rFonts w:ascii="Segoe UI" w:hAnsi="Segoe UI" w:cs="Segoe UI"/>
          <w:color w:val="212529"/>
          <w:lang w:val="uk-UA"/>
        </w:rPr>
        <w:t>Медичне страхування</w:t>
      </w:r>
      <w:r w:rsidRPr="0070176C">
        <w:rPr>
          <w:rFonts w:ascii="Segoe UI" w:hAnsi="Segoe UI" w:cs="Segoe UI"/>
          <w:color w:val="212529"/>
          <w:lang w:val="uk-UA"/>
        </w:rPr>
        <w:t>;</w:t>
      </w:r>
    </w:p>
    <w:p w:rsidR="0070176C" w:rsidRPr="0070176C" w:rsidRDefault="0070176C" w:rsidP="0070176C">
      <w:pPr>
        <w:numPr>
          <w:ilvl w:val="0"/>
          <w:numId w:val="1"/>
        </w:numPr>
        <w:shd w:val="clear" w:color="auto" w:fill="FFFFFF"/>
        <w:spacing w:before="100" w:beforeAutospacing="1" w:after="100" w:afterAutospacing="1" w:line="240" w:lineRule="auto"/>
        <w:rPr>
          <w:rFonts w:ascii="Segoe UI" w:hAnsi="Segoe UI" w:cs="Segoe UI"/>
          <w:color w:val="212529"/>
          <w:lang w:val="uk-UA"/>
        </w:rPr>
      </w:pPr>
      <w:r w:rsidRPr="0070176C">
        <w:rPr>
          <w:rFonts w:ascii="Segoe UI" w:hAnsi="Segoe UI" w:cs="Segoe UI"/>
          <w:color w:val="212529"/>
          <w:lang w:val="uk-UA"/>
        </w:rPr>
        <w:t>Супровід керівником групи;</w:t>
      </w:r>
    </w:p>
    <w:p w:rsidR="0070176C" w:rsidRPr="0070176C" w:rsidRDefault="0070176C" w:rsidP="0070176C">
      <w:pPr>
        <w:numPr>
          <w:ilvl w:val="0"/>
          <w:numId w:val="1"/>
        </w:numPr>
        <w:shd w:val="clear" w:color="auto" w:fill="FFFFFF"/>
        <w:spacing w:before="100" w:beforeAutospacing="1" w:after="100" w:afterAutospacing="1" w:line="240" w:lineRule="auto"/>
        <w:rPr>
          <w:rFonts w:ascii="Segoe UI" w:hAnsi="Segoe UI" w:cs="Segoe UI"/>
          <w:color w:val="212529"/>
          <w:lang w:val="uk-UA"/>
        </w:rPr>
      </w:pPr>
      <w:r w:rsidRPr="0070176C">
        <w:rPr>
          <w:rFonts w:ascii="Segoe UI" w:hAnsi="Segoe UI" w:cs="Segoe UI"/>
          <w:color w:val="212529"/>
          <w:lang w:val="uk-UA"/>
        </w:rPr>
        <w:t>Оглядові екскурсії по Парижу</w:t>
      </w:r>
      <w:r w:rsidRPr="0070176C">
        <w:rPr>
          <w:rFonts w:ascii="Segoe UI" w:hAnsi="Segoe UI" w:cs="Segoe UI"/>
          <w:color w:val="212529"/>
          <w:lang w:val="uk-UA"/>
        </w:rPr>
        <w:t xml:space="preserve"> та Кракову</w:t>
      </w:r>
      <w:r w:rsidRPr="0070176C">
        <w:rPr>
          <w:rFonts w:ascii="Segoe UI" w:hAnsi="Segoe UI" w:cs="Segoe UI"/>
          <w:color w:val="212529"/>
          <w:lang w:val="uk-UA"/>
        </w:rPr>
        <w:t>. </w:t>
      </w:r>
    </w:p>
    <w:p w:rsidR="0070176C" w:rsidRPr="0070176C" w:rsidRDefault="0070176C" w:rsidP="0070176C">
      <w:pPr>
        <w:pStyle w:val="6"/>
        <w:shd w:val="clear" w:color="auto" w:fill="F1874C"/>
        <w:jc w:val="center"/>
        <w:rPr>
          <w:rFonts w:ascii="Arial" w:hAnsi="Arial" w:cs="Arial"/>
          <w:color w:val="FFFFFF"/>
          <w:lang w:val="uk-UA"/>
        </w:rPr>
      </w:pPr>
      <w:r w:rsidRPr="0070176C">
        <w:rPr>
          <w:rFonts w:ascii="Arial" w:hAnsi="Arial" w:cs="Arial"/>
          <w:color w:val="FFFFFF"/>
          <w:lang w:val="uk-UA"/>
        </w:rPr>
        <w:t>Не входить у вартість</w:t>
      </w:r>
    </w:p>
    <w:p w:rsidR="0070176C" w:rsidRPr="0070176C" w:rsidRDefault="0070176C" w:rsidP="0070176C">
      <w:pPr>
        <w:numPr>
          <w:ilvl w:val="0"/>
          <w:numId w:val="2"/>
        </w:numPr>
        <w:shd w:val="clear" w:color="auto" w:fill="FFFFFF"/>
        <w:spacing w:before="100" w:beforeAutospacing="1" w:after="100" w:afterAutospacing="1" w:line="240" w:lineRule="auto"/>
        <w:rPr>
          <w:rFonts w:ascii="Segoe UI" w:hAnsi="Segoe UI" w:cs="Segoe UI"/>
          <w:color w:val="212529"/>
          <w:lang w:val="uk-UA"/>
        </w:rPr>
      </w:pPr>
      <w:r w:rsidRPr="0070176C">
        <w:rPr>
          <w:rFonts w:ascii="Segoe UI" w:hAnsi="Segoe UI" w:cs="Segoe UI"/>
          <w:color w:val="212529"/>
          <w:lang w:val="uk-UA"/>
        </w:rPr>
        <w:t>Курортний збір (оплачується при бронюванні туру) - 10 євро з особи;</w:t>
      </w:r>
    </w:p>
    <w:p w:rsidR="0070176C" w:rsidRPr="0070176C" w:rsidRDefault="00A942C7" w:rsidP="0070176C">
      <w:pPr>
        <w:numPr>
          <w:ilvl w:val="0"/>
          <w:numId w:val="2"/>
        </w:numPr>
        <w:shd w:val="clear" w:color="auto" w:fill="FFFFFF"/>
        <w:spacing w:before="100" w:beforeAutospacing="1" w:after="100" w:afterAutospacing="1" w:line="240" w:lineRule="auto"/>
        <w:rPr>
          <w:rFonts w:ascii="Segoe UI" w:hAnsi="Segoe UI" w:cs="Segoe UI"/>
          <w:color w:val="212529"/>
          <w:lang w:val="uk-UA"/>
        </w:rPr>
      </w:pPr>
      <w:r>
        <w:rPr>
          <w:rFonts w:ascii="Segoe UI" w:hAnsi="Segoe UI" w:cs="Segoe UI"/>
          <w:color w:val="212529"/>
          <w:lang w:val="uk-UA"/>
        </w:rPr>
        <w:t>5</w:t>
      </w:r>
      <w:r w:rsidR="0070176C" w:rsidRPr="0070176C">
        <w:rPr>
          <w:rFonts w:ascii="Segoe UI" w:hAnsi="Segoe UI" w:cs="Segoe UI"/>
          <w:color w:val="212529"/>
          <w:lang w:val="uk-UA"/>
        </w:rPr>
        <w:t xml:space="preserve"> додаткових обідо/вечерь – </w:t>
      </w:r>
      <w:r>
        <w:rPr>
          <w:rFonts w:ascii="Segoe UI" w:hAnsi="Segoe UI" w:cs="Segoe UI"/>
          <w:color w:val="212529"/>
          <w:lang w:val="uk-UA"/>
        </w:rPr>
        <w:t>9</w:t>
      </w:r>
      <w:bookmarkStart w:id="0" w:name="_GoBack"/>
      <w:bookmarkEnd w:id="0"/>
      <w:r w:rsidR="0070176C" w:rsidRPr="0070176C">
        <w:rPr>
          <w:rFonts w:ascii="Segoe UI" w:hAnsi="Segoe UI" w:cs="Segoe UI"/>
          <w:color w:val="212529"/>
          <w:lang w:val="uk-UA"/>
        </w:rPr>
        <w:t>0 євро;</w:t>
      </w:r>
    </w:p>
    <w:p w:rsidR="0070176C" w:rsidRPr="0070176C" w:rsidRDefault="0070176C" w:rsidP="0070176C">
      <w:pPr>
        <w:numPr>
          <w:ilvl w:val="0"/>
          <w:numId w:val="2"/>
        </w:numPr>
        <w:shd w:val="clear" w:color="auto" w:fill="FFFFFF"/>
        <w:spacing w:before="100" w:beforeAutospacing="1" w:after="100" w:afterAutospacing="1" w:line="240" w:lineRule="auto"/>
        <w:rPr>
          <w:rFonts w:ascii="Segoe UI" w:hAnsi="Segoe UI" w:cs="Segoe UI"/>
          <w:color w:val="212529"/>
          <w:lang w:val="uk-UA"/>
        </w:rPr>
      </w:pPr>
      <w:r w:rsidRPr="0070176C">
        <w:rPr>
          <w:rFonts w:ascii="Segoe UI" w:hAnsi="Segoe UI" w:cs="Segoe UI"/>
          <w:color w:val="212529"/>
          <w:lang w:val="uk-UA"/>
        </w:rPr>
        <w:t>Навушники під час екскурсії, при необхідності (близько 2 євро/1 екскурсія);</w:t>
      </w:r>
    </w:p>
    <w:p w:rsidR="0070176C" w:rsidRPr="0070176C" w:rsidRDefault="0070176C" w:rsidP="0070176C">
      <w:pPr>
        <w:numPr>
          <w:ilvl w:val="0"/>
          <w:numId w:val="2"/>
        </w:numPr>
        <w:shd w:val="clear" w:color="auto" w:fill="FFFFFF"/>
        <w:spacing w:before="100" w:beforeAutospacing="1" w:after="100" w:afterAutospacing="1" w:line="240" w:lineRule="auto"/>
        <w:rPr>
          <w:rFonts w:ascii="Segoe UI" w:hAnsi="Segoe UI" w:cs="Segoe UI"/>
          <w:color w:val="212529"/>
          <w:lang w:val="uk-UA"/>
        </w:rPr>
      </w:pPr>
      <w:r w:rsidRPr="0070176C">
        <w:rPr>
          <w:rFonts w:ascii="Segoe UI" w:hAnsi="Segoe UI" w:cs="Segoe UI"/>
          <w:color w:val="212529"/>
          <w:lang w:val="uk-UA"/>
        </w:rPr>
        <w:t>Факультативні екскурсії;</w:t>
      </w:r>
    </w:p>
    <w:p w:rsidR="0070176C" w:rsidRPr="0070176C" w:rsidRDefault="0070176C" w:rsidP="0070176C">
      <w:pPr>
        <w:numPr>
          <w:ilvl w:val="0"/>
          <w:numId w:val="2"/>
        </w:numPr>
        <w:shd w:val="clear" w:color="auto" w:fill="FFFFFF"/>
        <w:spacing w:before="100" w:beforeAutospacing="1" w:after="100" w:afterAutospacing="1" w:line="240" w:lineRule="auto"/>
        <w:rPr>
          <w:rFonts w:ascii="Segoe UI" w:hAnsi="Segoe UI" w:cs="Segoe UI"/>
          <w:color w:val="212529"/>
          <w:lang w:val="uk-UA"/>
        </w:rPr>
      </w:pPr>
      <w:r w:rsidRPr="0070176C">
        <w:rPr>
          <w:rFonts w:ascii="Segoe UI" w:hAnsi="Segoe UI" w:cs="Segoe UI"/>
          <w:color w:val="212529"/>
          <w:lang w:val="uk-UA"/>
        </w:rPr>
        <w:t>Вхідні квитки в екскурсійні об’єкти (церкви, собори, музеї тощо);</w:t>
      </w:r>
    </w:p>
    <w:p w:rsidR="0070176C" w:rsidRPr="0070176C" w:rsidRDefault="0070176C" w:rsidP="0070176C">
      <w:pPr>
        <w:numPr>
          <w:ilvl w:val="0"/>
          <w:numId w:val="2"/>
        </w:numPr>
        <w:shd w:val="clear" w:color="auto" w:fill="FFFFFF"/>
        <w:spacing w:before="100" w:beforeAutospacing="1" w:after="100" w:afterAutospacing="1" w:line="240" w:lineRule="auto"/>
        <w:rPr>
          <w:rFonts w:ascii="Segoe UI" w:hAnsi="Segoe UI" w:cs="Segoe UI"/>
          <w:color w:val="212529"/>
          <w:lang w:val="uk-UA"/>
        </w:rPr>
      </w:pPr>
      <w:r w:rsidRPr="0070176C">
        <w:rPr>
          <w:rFonts w:ascii="Segoe UI" w:hAnsi="Segoe UI" w:cs="Segoe UI"/>
          <w:color w:val="212529"/>
          <w:lang w:val="uk-UA"/>
        </w:rPr>
        <w:t>Проїзд громадським транспортом;</w:t>
      </w:r>
    </w:p>
    <w:p w:rsidR="0070176C" w:rsidRPr="0070176C" w:rsidRDefault="0070176C" w:rsidP="0070176C">
      <w:pPr>
        <w:numPr>
          <w:ilvl w:val="0"/>
          <w:numId w:val="2"/>
        </w:numPr>
        <w:shd w:val="clear" w:color="auto" w:fill="FFFFFF"/>
        <w:spacing w:before="100" w:beforeAutospacing="1" w:after="100" w:afterAutospacing="1" w:line="240" w:lineRule="auto"/>
        <w:rPr>
          <w:rFonts w:ascii="Segoe UI" w:hAnsi="Segoe UI" w:cs="Segoe UI"/>
          <w:color w:val="212529"/>
          <w:lang w:val="uk-UA"/>
        </w:rPr>
      </w:pPr>
      <w:r w:rsidRPr="0070176C">
        <w:rPr>
          <w:rFonts w:ascii="Segoe UI" w:hAnsi="Segoe UI" w:cs="Segoe UI"/>
          <w:color w:val="212529"/>
          <w:lang w:val="uk-UA"/>
        </w:rPr>
        <w:t>Особисті витрати;</w:t>
      </w:r>
    </w:p>
    <w:p w:rsidR="0070176C" w:rsidRPr="0070176C" w:rsidRDefault="0070176C" w:rsidP="0070176C">
      <w:pPr>
        <w:numPr>
          <w:ilvl w:val="0"/>
          <w:numId w:val="2"/>
        </w:numPr>
        <w:shd w:val="clear" w:color="auto" w:fill="FFFFFF"/>
        <w:spacing w:before="100" w:beforeAutospacing="1" w:after="100" w:afterAutospacing="1" w:line="240" w:lineRule="auto"/>
        <w:rPr>
          <w:rFonts w:ascii="Segoe UI" w:hAnsi="Segoe UI" w:cs="Segoe UI"/>
          <w:color w:val="212529"/>
          <w:lang w:val="uk-UA"/>
        </w:rPr>
      </w:pPr>
      <w:r w:rsidRPr="0070176C">
        <w:rPr>
          <w:rFonts w:ascii="Segoe UI" w:hAnsi="Segoe UI" w:cs="Segoe UI"/>
          <w:color w:val="212529"/>
          <w:lang w:val="uk-UA"/>
        </w:rPr>
        <w:t>Туристам із Києва Туроператор «САКУМС» може надати послуги щодо придбання залізничних квитків Київ-Львів-Київ - от 1750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p>
    <w:p w:rsidR="002E6295" w:rsidRPr="0070176C" w:rsidRDefault="002E6295">
      <w:pPr>
        <w:rPr>
          <w:color w:val="000000" w:themeColor="text1"/>
          <w:lang w:val="uk-UA"/>
        </w:rPr>
      </w:pPr>
    </w:p>
    <w:sectPr w:rsidR="002E6295" w:rsidRPr="0070176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E3656"/>
    <w:multiLevelType w:val="multilevel"/>
    <w:tmpl w:val="977CD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FD6C7E"/>
    <w:multiLevelType w:val="multilevel"/>
    <w:tmpl w:val="E3F2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76C"/>
    <w:rsid w:val="002E6295"/>
    <w:rsid w:val="0070176C"/>
    <w:rsid w:val="00A94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A6564"/>
  <w15:chartTrackingRefBased/>
  <w15:docId w15:val="{9F6AFDBF-373D-43D4-8B59-96CA7D2B2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76C"/>
  </w:style>
  <w:style w:type="paragraph" w:styleId="2">
    <w:name w:val="heading 2"/>
    <w:basedOn w:val="a"/>
    <w:link w:val="20"/>
    <w:uiPriority w:val="9"/>
    <w:qFormat/>
    <w:rsid w:val="0070176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5">
    <w:name w:val="heading 5"/>
    <w:basedOn w:val="a"/>
    <w:next w:val="a"/>
    <w:link w:val="50"/>
    <w:uiPriority w:val="9"/>
    <w:unhideWhenUsed/>
    <w:qFormat/>
    <w:rsid w:val="0070176C"/>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70176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0176C"/>
    <w:rPr>
      <w:rFonts w:ascii="Times New Roman" w:eastAsia="Times New Roman" w:hAnsi="Times New Roman" w:cs="Times New Roman"/>
      <w:b/>
      <w:bCs/>
      <w:sz w:val="36"/>
      <w:szCs w:val="36"/>
    </w:rPr>
  </w:style>
  <w:style w:type="character" w:customStyle="1" w:styleId="50">
    <w:name w:val="Заголовок 5 Знак"/>
    <w:basedOn w:val="a0"/>
    <w:link w:val="5"/>
    <w:uiPriority w:val="9"/>
    <w:rsid w:val="0070176C"/>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70176C"/>
    <w:rPr>
      <w:rFonts w:asciiTheme="majorHAnsi" w:eastAsiaTheme="majorEastAsia" w:hAnsiTheme="majorHAnsi" w:cstheme="majorBidi"/>
      <w:color w:val="1F4D78" w:themeColor="accent1" w:themeShade="7F"/>
    </w:rPr>
  </w:style>
  <w:style w:type="paragraph" w:styleId="a3">
    <w:name w:val="Normal (Web)"/>
    <w:basedOn w:val="a"/>
    <w:uiPriority w:val="99"/>
    <w:semiHidden/>
    <w:unhideWhenUsed/>
    <w:rsid w:val="0070176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017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400990">
      <w:bodyDiv w:val="1"/>
      <w:marLeft w:val="0"/>
      <w:marRight w:val="0"/>
      <w:marTop w:val="0"/>
      <w:marBottom w:val="0"/>
      <w:divBdr>
        <w:top w:val="none" w:sz="0" w:space="0" w:color="auto"/>
        <w:left w:val="none" w:sz="0" w:space="0" w:color="auto"/>
        <w:bottom w:val="none" w:sz="0" w:space="0" w:color="auto"/>
        <w:right w:val="none" w:sz="0" w:space="0" w:color="auto"/>
      </w:divBdr>
    </w:div>
    <w:div w:id="459349691">
      <w:bodyDiv w:val="1"/>
      <w:marLeft w:val="0"/>
      <w:marRight w:val="0"/>
      <w:marTop w:val="0"/>
      <w:marBottom w:val="0"/>
      <w:divBdr>
        <w:top w:val="none" w:sz="0" w:space="0" w:color="auto"/>
        <w:left w:val="none" w:sz="0" w:space="0" w:color="auto"/>
        <w:bottom w:val="none" w:sz="0" w:space="0" w:color="auto"/>
        <w:right w:val="none" w:sz="0" w:space="0" w:color="auto"/>
      </w:divBdr>
      <w:divsChild>
        <w:div w:id="837771796">
          <w:marLeft w:val="0"/>
          <w:marRight w:val="0"/>
          <w:marTop w:val="0"/>
          <w:marBottom w:val="0"/>
          <w:divBdr>
            <w:top w:val="none" w:sz="0" w:space="0" w:color="auto"/>
            <w:left w:val="none" w:sz="0" w:space="0" w:color="auto"/>
            <w:bottom w:val="none" w:sz="0" w:space="0" w:color="auto"/>
            <w:right w:val="none" w:sz="0" w:space="0" w:color="auto"/>
          </w:divBdr>
          <w:divsChild>
            <w:div w:id="1669753291">
              <w:marLeft w:val="0"/>
              <w:marRight w:val="0"/>
              <w:marTop w:val="0"/>
              <w:marBottom w:val="0"/>
              <w:divBdr>
                <w:top w:val="none" w:sz="0" w:space="0" w:color="auto"/>
                <w:left w:val="none" w:sz="0" w:space="0" w:color="auto"/>
                <w:bottom w:val="none" w:sz="0" w:space="0" w:color="auto"/>
                <w:right w:val="none" w:sz="0" w:space="0" w:color="auto"/>
              </w:divBdr>
            </w:div>
          </w:divsChild>
        </w:div>
        <w:div w:id="147214372">
          <w:marLeft w:val="0"/>
          <w:marRight w:val="0"/>
          <w:marTop w:val="0"/>
          <w:marBottom w:val="0"/>
          <w:divBdr>
            <w:top w:val="none" w:sz="0" w:space="0" w:color="auto"/>
            <w:left w:val="none" w:sz="0" w:space="0" w:color="auto"/>
            <w:bottom w:val="none" w:sz="0" w:space="0" w:color="auto"/>
            <w:right w:val="none" w:sz="0" w:space="0" w:color="auto"/>
          </w:divBdr>
          <w:divsChild>
            <w:div w:id="89164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38020">
      <w:bodyDiv w:val="1"/>
      <w:marLeft w:val="0"/>
      <w:marRight w:val="0"/>
      <w:marTop w:val="0"/>
      <w:marBottom w:val="0"/>
      <w:divBdr>
        <w:top w:val="none" w:sz="0" w:space="0" w:color="auto"/>
        <w:left w:val="none" w:sz="0" w:space="0" w:color="auto"/>
        <w:bottom w:val="none" w:sz="0" w:space="0" w:color="auto"/>
        <w:right w:val="none" w:sz="0" w:space="0" w:color="auto"/>
      </w:divBdr>
      <w:divsChild>
        <w:div w:id="928737590">
          <w:marLeft w:val="0"/>
          <w:marRight w:val="0"/>
          <w:marTop w:val="0"/>
          <w:marBottom w:val="0"/>
          <w:divBdr>
            <w:top w:val="none" w:sz="0" w:space="0" w:color="auto"/>
            <w:left w:val="none" w:sz="0" w:space="0" w:color="auto"/>
            <w:bottom w:val="none" w:sz="0" w:space="0" w:color="auto"/>
            <w:right w:val="none" w:sz="0" w:space="0" w:color="auto"/>
          </w:divBdr>
        </w:div>
        <w:div w:id="1635213984">
          <w:marLeft w:val="0"/>
          <w:marRight w:val="0"/>
          <w:marTop w:val="0"/>
          <w:marBottom w:val="0"/>
          <w:divBdr>
            <w:top w:val="none" w:sz="0" w:space="0" w:color="auto"/>
            <w:left w:val="none" w:sz="0" w:space="0" w:color="auto"/>
            <w:bottom w:val="none" w:sz="0" w:space="0" w:color="auto"/>
            <w:right w:val="none" w:sz="0" w:space="0" w:color="auto"/>
          </w:divBdr>
        </w:div>
      </w:divsChild>
    </w:div>
    <w:div w:id="1355038321">
      <w:bodyDiv w:val="1"/>
      <w:marLeft w:val="0"/>
      <w:marRight w:val="0"/>
      <w:marTop w:val="0"/>
      <w:marBottom w:val="0"/>
      <w:divBdr>
        <w:top w:val="none" w:sz="0" w:space="0" w:color="auto"/>
        <w:left w:val="none" w:sz="0" w:space="0" w:color="auto"/>
        <w:bottom w:val="none" w:sz="0" w:space="0" w:color="auto"/>
        <w:right w:val="none" w:sz="0" w:space="0" w:color="auto"/>
      </w:divBdr>
      <w:divsChild>
        <w:div w:id="1287737396">
          <w:marLeft w:val="0"/>
          <w:marRight w:val="0"/>
          <w:marTop w:val="0"/>
          <w:marBottom w:val="0"/>
          <w:divBdr>
            <w:top w:val="none" w:sz="0" w:space="0" w:color="auto"/>
            <w:left w:val="none" w:sz="0" w:space="0" w:color="auto"/>
            <w:bottom w:val="none" w:sz="0" w:space="0" w:color="auto"/>
            <w:right w:val="none" w:sz="0" w:space="0" w:color="auto"/>
          </w:divBdr>
        </w:div>
        <w:div w:id="231502384">
          <w:marLeft w:val="0"/>
          <w:marRight w:val="0"/>
          <w:marTop w:val="0"/>
          <w:marBottom w:val="0"/>
          <w:divBdr>
            <w:top w:val="none" w:sz="0" w:space="0" w:color="auto"/>
            <w:left w:val="none" w:sz="0" w:space="0" w:color="auto"/>
            <w:bottom w:val="none" w:sz="0" w:space="0" w:color="auto"/>
            <w:right w:val="none" w:sz="0" w:space="0" w:color="auto"/>
          </w:divBdr>
        </w:div>
        <w:div w:id="1263732489">
          <w:marLeft w:val="0"/>
          <w:marRight w:val="0"/>
          <w:marTop w:val="0"/>
          <w:marBottom w:val="0"/>
          <w:divBdr>
            <w:top w:val="none" w:sz="0" w:space="0" w:color="auto"/>
            <w:left w:val="none" w:sz="0" w:space="0" w:color="auto"/>
            <w:bottom w:val="none" w:sz="0" w:space="0" w:color="auto"/>
            <w:right w:val="none" w:sz="0" w:space="0" w:color="auto"/>
          </w:divBdr>
        </w:div>
        <w:div w:id="1680422616">
          <w:marLeft w:val="0"/>
          <w:marRight w:val="0"/>
          <w:marTop w:val="0"/>
          <w:marBottom w:val="0"/>
          <w:divBdr>
            <w:top w:val="none" w:sz="0" w:space="0" w:color="auto"/>
            <w:left w:val="none" w:sz="0" w:space="0" w:color="auto"/>
            <w:bottom w:val="none" w:sz="0" w:space="0" w:color="auto"/>
            <w:right w:val="none" w:sz="0" w:space="0" w:color="auto"/>
          </w:divBdr>
        </w:div>
        <w:div w:id="81336845">
          <w:marLeft w:val="0"/>
          <w:marRight w:val="0"/>
          <w:marTop w:val="0"/>
          <w:marBottom w:val="0"/>
          <w:divBdr>
            <w:top w:val="none" w:sz="0" w:space="0" w:color="auto"/>
            <w:left w:val="none" w:sz="0" w:space="0" w:color="auto"/>
            <w:bottom w:val="none" w:sz="0" w:space="0" w:color="auto"/>
            <w:right w:val="none" w:sz="0" w:space="0" w:color="auto"/>
          </w:divBdr>
        </w:div>
        <w:div w:id="2122994960">
          <w:marLeft w:val="0"/>
          <w:marRight w:val="0"/>
          <w:marTop w:val="0"/>
          <w:marBottom w:val="0"/>
          <w:divBdr>
            <w:top w:val="none" w:sz="0" w:space="0" w:color="auto"/>
            <w:left w:val="none" w:sz="0" w:space="0" w:color="auto"/>
            <w:bottom w:val="none" w:sz="0" w:space="0" w:color="auto"/>
            <w:right w:val="none" w:sz="0" w:space="0" w:color="auto"/>
          </w:divBdr>
        </w:div>
        <w:div w:id="1647278687">
          <w:marLeft w:val="0"/>
          <w:marRight w:val="0"/>
          <w:marTop w:val="0"/>
          <w:marBottom w:val="0"/>
          <w:divBdr>
            <w:top w:val="none" w:sz="0" w:space="0" w:color="auto"/>
            <w:left w:val="none" w:sz="0" w:space="0" w:color="auto"/>
            <w:bottom w:val="none" w:sz="0" w:space="0" w:color="auto"/>
            <w:right w:val="none" w:sz="0" w:space="0" w:color="auto"/>
          </w:divBdr>
        </w:div>
        <w:div w:id="832843216">
          <w:marLeft w:val="0"/>
          <w:marRight w:val="0"/>
          <w:marTop w:val="0"/>
          <w:marBottom w:val="0"/>
          <w:divBdr>
            <w:top w:val="none" w:sz="0" w:space="0" w:color="auto"/>
            <w:left w:val="none" w:sz="0" w:space="0" w:color="auto"/>
            <w:bottom w:val="none" w:sz="0" w:space="0" w:color="auto"/>
            <w:right w:val="none" w:sz="0" w:space="0" w:color="auto"/>
          </w:divBdr>
        </w:div>
        <w:div w:id="206723222">
          <w:marLeft w:val="0"/>
          <w:marRight w:val="0"/>
          <w:marTop w:val="0"/>
          <w:marBottom w:val="0"/>
          <w:divBdr>
            <w:top w:val="none" w:sz="0" w:space="0" w:color="auto"/>
            <w:left w:val="none" w:sz="0" w:space="0" w:color="auto"/>
            <w:bottom w:val="none" w:sz="0" w:space="0" w:color="auto"/>
            <w:right w:val="none" w:sz="0" w:space="0" w:color="auto"/>
          </w:divBdr>
        </w:div>
        <w:div w:id="137379626">
          <w:marLeft w:val="0"/>
          <w:marRight w:val="0"/>
          <w:marTop w:val="0"/>
          <w:marBottom w:val="0"/>
          <w:divBdr>
            <w:top w:val="none" w:sz="0" w:space="0" w:color="auto"/>
            <w:left w:val="none" w:sz="0" w:space="0" w:color="auto"/>
            <w:bottom w:val="none" w:sz="0" w:space="0" w:color="auto"/>
            <w:right w:val="none" w:sz="0" w:space="0" w:color="auto"/>
          </w:divBdr>
        </w:div>
        <w:div w:id="1131483224">
          <w:marLeft w:val="0"/>
          <w:marRight w:val="0"/>
          <w:marTop w:val="0"/>
          <w:marBottom w:val="0"/>
          <w:divBdr>
            <w:top w:val="none" w:sz="0" w:space="0" w:color="auto"/>
            <w:left w:val="none" w:sz="0" w:space="0" w:color="auto"/>
            <w:bottom w:val="none" w:sz="0" w:space="0" w:color="auto"/>
            <w:right w:val="none" w:sz="0" w:space="0" w:color="auto"/>
          </w:divBdr>
        </w:div>
        <w:div w:id="490217091">
          <w:marLeft w:val="0"/>
          <w:marRight w:val="0"/>
          <w:marTop w:val="0"/>
          <w:marBottom w:val="0"/>
          <w:divBdr>
            <w:top w:val="none" w:sz="0" w:space="0" w:color="auto"/>
            <w:left w:val="none" w:sz="0" w:space="0" w:color="auto"/>
            <w:bottom w:val="none" w:sz="0" w:space="0" w:color="auto"/>
            <w:right w:val="none" w:sz="0" w:space="0" w:color="auto"/>
          </w:divBdr>
        </w:div>
        <w:div w:id="425075815">
          <w:marLeft w:val="0"/>
          <w:marRight w:val="0"/>
          <w:marTop w:val="0"/>
          <w:marBottom w:val="0"/>
          <w:divBdr>
            <w:top w:val="none" w:sz="0" w:space="0" w:color="auto"/>
            <w:left w:val="none" w:sz="0" w:space="0" w:color="auto"/>
            <w:bottom w:val="none" w:sz="0" w:space="0" w:color="auto"/>
            <w:right w:val="none" w:sz="0" w:space="0" w:color="auto"/>
          </w:divBdr>
        </w:div>
        <w:div w:id="375355096">
          <w:marLeft w:val="0"/>
          <w:marRight w:val="0"/>
          <w:marTop w:val="0"/>
          <w:marBottom w:val="0"/>
          <w:divBdr>
            <w:top w:val="none" w:sz="0" w:space="0" w:color="auto"/>
            <w:left w:val="none" w:sz="0" w:space="0" w:color="auto"/>
            <w:bottom w:val="none" w:sz="0" w:space="0" w:color="auto"/>
            <w:right w:val="none" w:sz="0" w:space="0" w:color="auto"/>
          </w:divBdr>
        </w:div>
        <w:div w:id="1776368919">
          <w:marLeft w:val="0"/>
          <w:marRight w:val="0"/>
          <w:marTop w:val="0"/>
          <w:marBottom w:val="0"/>
          <w:divBdr>
            <w:top w:val="none" w:sz="0" w:space="0" w:color="auto"/>
            <w:left w:val="none" w:sz="0" w:space="0" w:color="auto"/>
            <w:bottom w:val="none" w:sz="0" w:space="0" w:color="auto"/>
            <w:right w:val="none" w:sz="0" w:space="0" w:color="auto"/>
          </w:divBdr>
        </w:div>
        <w:div w:id="1197544539">
          <w:marLeft w:val="0"/>
          <w:marRight w:val="0"/>
          <w:marTop w:val="0"/>
          <w:marBottom w:val="0"/>
          <w:divBdr>
            <w:top w:val="none" w:sz="0" w:space="0" w:color="auto"/>
            <w:left w:val="none" w:sz="0" w:space="0" w:color="auto"/>
            <w:bottom w:val="none" w:sz="0" w:space="0" w:color="auto"/>
            <w:right w:val="none" w:sz="0" w:space="0" w:color="auto"/>
          </w:divBdr>
        </w:div>
        <w:div w:id="113015924">
          <w:marLeft w:val="0"/>
          <w:marRight w:val="0"/>
          <w:marTop w:val="0"/>
          <w:marBottom w:val="0"/>
          <w:divBdr>
            <w:top w:val="none" w:sz="0" w:space="0" w:color="auto"/>
            <w:left w:val="none" w:sz="0" w:space="0" w:color="auto"/>
            <w:bottom w:val="none" w:sz="0" w:space="0" w:color="auto"/>
            <w:right w:val="none" w:sz="0" w:space="0" w:color="auto"/>
          </w:divBdr>
        </w:div>
        <w:div w:id="211962929">
          <w:marLeft w:val="0"/>
          <w:marRight w:val="0"/>
          <w:marTop w:val="0"/>
          <w:marBottom w:val="0"/>
          <w:divBdr>
            <w:top w:val="none" w:sz="0" w:space="0" w:color="auto"/>
            <w:left w:val="none" w:sz="0" w:space="0" w:color="auto"/>
            <w:bottom w:val="none" w:sz="0" w:space="0" w:color="auto"/>
            <w:right w:val="none" w:sz="0" w:space="0" w:color="auto"/>
          </w:divBdr>
        </w:div>
        <w:div w:id="566845470">
          <w:marLeft w:val="0"/>
          <w:marRight w:val="0"/>
          <w:marTop w:val="0"/>
          <w:marBottom w:val="0"/>
          <w:divBdr>
            <w:top w:val="none" w:sz="0" w:space="0" w:color="auto"/>
            <w:left w:val="none" w:sz="0" w:space="0" w:color="auto"/>
            <w:bottom w:val="none" w:sz="0" w:space="0" w:color="auto"/>
            <w:right w:val="none" w:sz="0" w:space="0" w:color="auto"/>
          </w:divBdr>
        </w:div>
        <w:div w:id="214974359">
          <w:marLeft w:val="0"/>
          <w:marRight w:val="0"/>
          <w:marTop w:val="0"/>
          <w:marBottom w:val="0"/>
          <w:divBdr>
            <w:top w:val="none" w:sz="0" w:space="0" w:color="auto"/>
            <w:left w:val="none" w:sz="0" w:space="0" w:color="auto"/>
            <w:bottom w:val="none" w:sz="0" w:space="0" w:color="auto"/>
            <w:right w:val="none" w:sz="0" w:space="0" w:color="auto"/>
          </w:divBdr>
        </w:div>
        <w:div w:id="423770072">
          <w:marLeft w:val="0"/>
          <w:marRight w:val="0"/>
          <w:marTop w:val="0"/>
          <w:marBottom w:val="0"/>
          <w:divBdr>
            <w:top w:val="none" w:sz="0" w:space="0" w:color="auto"/>
            <w:left w:val="none" w:sz="0" w:space="0" w:color="auto"/>
            <w:bottom w:val="none" w:sz="0" w:space="0" w:color="auto"/>
            <w:right w:val="none" w:sz="0" w:space="0" w:color="auto"/>
          </w:divBdr>
        </w:div>
        <w:div w:id="1900553799">
          <w:marLeft w:val="0"/>
          <w:marRight w:val="0"/>
          <w:marTop w:val="0"/>
          <w:marBottom w:val="0"/>
          <w:divBdr>
            <w:top w:val="none" w:sz="0" w:space="0" w:color="auto"/>
            <w:left w:val="none" w:sz="0" w:space="0" w:color="auto"/>
            <w:bottom w:val="none" w:sz="0" w:space="0" w:color="auto"/>
            <w:right w:val="none" w:sz="0" w:space="0" w:color="auto"/>
          </w:divBdr>
        </w:div>
        <w:div w:id="212497609">
          <w:marLeft w:val="0"/>
          <w:marRight w:val="0"/>
          <w:marTop w:val="0"/>
          <w:marBottom w:val="0"/>
          <w:divBdr>
            <w:top w:val="none" w:sz="0" w:space="0" w:color="auto"/>
            <w:left w:val="none" w:sz="0" w:space="0" w:color="auto"/>
            <w:bottom w:val="none" w:sz="0" w:space="0" w:color="auto"/>
            <w:right w:val="none" w:sz="0" w:space="0" w:color="auto"/>
          </w:divBdr>
        </w:div>
        <w:div w:id="1790391282">
          <w:marLeft w:val="0"/>
          <w:marRight w:val="0"/>
          <w:marTop w:val="0"/>
          <w:marBottom w:val="0"/>
          <w:divBdr>
            <w:top w:val="none" w:sz="0" w:space="0" w:color="auto"/>
            <w:left w:val="none" w:sz="0" w:space="0" w:color="auto"/>
            <w:bottom w:val="none" w:sz="0" w:space="0" w:color="auto"/>
            <w:right w:val="none" w:sz="0" w:space="0" w:color="auto"/>
          </w:divBdr>
        </w:div>
        <w:div w:id="1651447610">
          <w:marLeft w:val="0"/>
          <w:marRight w:val="0"/>
          <w:marTop w:val="0"/>
          <w:marBottom w:val="0"/>
          <w:divBdr>
            <w:top w:val="none" w:sz="0" w:space="0" w:color="auto"/>
            <w:left w:val="none" w:sz="0" w:space="0" w:color="auto"/>
            <w:bottom w:val="none" w:sz="0" w:space="0" w:color="auto"/>
            <w:right w:val="none" w:sz="0" w:space="0" w:color="auto"/>
          </w:divBdr>
        </w:div>
        <w:div w:id="279805537">
          <w:marLeft w:val="0"/>
          <w:marRight w:val="0"/>
          <w:marTop w:val="0"/>
          <w:marBottom w:val="0"/>
          <w:divBdr>
            <w:top w:val="none" w:sz="0" w:space="0" w:color="auto"/>
            <w:left w:val="none" w:sz="0" w:space="0" w:color="auto"/>
            <w:bottom w:val="none" w:sz="0" w:space="0" w:color="auto"/>
            <w:right w:val="none" w:sz="0" w:space="0" w:color="auto"/>
          </w:divBdr>
        </w:div>
        <w:div w:id="6249215">
          <w:marLeft w:val="0"/>
          <w:marRight w:val="0"/>
          <w:marTop w:val="0"/>
          <w:marBottom w:val="0"/>
          <w:divBdr>
            <w:top w:val="none" w:sz="0" w:space="0" w:color="auto"/>
            <w:left w:val="none" w:sz="0" w:space="0" w:color="auto"/>
            <w:bottom w:val="none" w:sz="0" w:space="0" w:color="auto"/>
            <w:right w:val="none" w:sz="0" w:space="0" w:color="auto"/>
          </w:divBdr>
        </w:div>
        <w:div w:id="243228327">
          <w:marLeft w:val="0"/>
          <w:marRight w:val="0"/>
          <w:marTop w:val="0"/>
          <w:marBottom w:val="0"/>
          <w:divBdr>
            <w:top w:val="none" w:sz="0" w:space="0" w:color="auto"/>
            <w:left w:val="none" w:sz="0" w:space="0" w:color="auto"/>
            <w:bottom w:val="none" w:sz="0" w:space="0" w:color="auto"/>
            <w:right w:val="none" w:sz="0" w:space="0" w:color="auto"/>
          </w:divBdr>
        </w:div>
        <w:div w:id="1061322173">
          <w:marLeft w:val="0"/>
          <w:marRight w:val="0"/>
          <w:marTop w:val="0"/>
          <w:marBottom w:val="0"/>
          <w:divBdr>
            <w:top w:val="none" w:sz="0" w:space="0" w:color="auto"/>
            <w:left w:val="none" w:sz="0" w:space="0" w:color="auto"/>
            <w:bottom w:val="none" w:sz="0" w:space="0" w:color="auto"/>
            <w:right w:val="none" w:sz="0" w:space="0" w:color="auto"/>
          </w:divBdr>
        </w:div>
        <w:div w:id="1613633634">
          <w:marLeft w:val="0"/>
          <w:marRight w:val="0"/>
          <w:marTop w:val="0"/>
          <w:marBottom w:val="0"/>
          <w:divBdr>
            <w:top w:val="none" w:sz="0" w:space="0" w:color="auto"/>
            <w:left w:val="none" w:sz="0" w:space="0" w:color="auto"/>
            <w:bottom w:val="none" w:sz="0" w:space="0" w:color="auto"/>
            <w:right w:val="none" w:sz="0" w:space="0" w:color="auto"/>
          </w:divBdr>
        </w:div>
        <w:div w:id="1791897846">
          <w:marLeft w:val="0"/>
          <w:marRight w:val="0"/>
          <w:marTop w:val="0"/>
          <w:marBottom w:val="0"/>
          <w:divBdr>
            <w:top w:val="none" w:sz="0" w:space="0" w:color="auto"/>
            <w:left w:val="none" w:sz="0" w:space="0" w:color="auto"/>
            <w:bottom w:val="none" w:sz="0" w:space="0" w:color="auto"/>
            <w:right w:val="none" w:sz="0" w:space="0" w:color="auto"/>
          </w:divBdr>
        </w:div>
        <w:div w:id="1784881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2021</Words>
  <Characters>11523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Mykhailo Kit</dc:creator>
  <cp:keywords/>
  <dc:description/>
  <cp:lastModifiedBy>Mykhailo Kit</cp:lastModifiedBy>
  <cp:revision>3</cp:revision>
  <dcterms:created xsi:type="dcterms:W3CDTF">2023-11-28T14:28:00Z</dcterms:created>
  <dcterms:modified xsi:type="dcterms:W3CDTF">2023-11-28T14:55:00Z</dcterms:modified>
</cp:coreProperties>
</file>