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C8C" w:rsidRDefault="004C751C" w:rsidP="009E6115">
      <w:pPr>
        <w:spacing w:after="0" w:line="240" w:lineRule="auto"/>
        <w:jc w:val="center"/>
        <w:rPr>
          <w:rFonts w:ascii="Verdana" w:eastAsiaTheme="majorEastAsia" w:hAnsi="Verdana" w:cs="Arial"/>
          <w:b/>
          <w:color w:val="000000" w:themeColor="text1"/>
          <w:sz w:val="28"/>
          <w:lang w:val="uk-UA" w:eastAsia="uk-UA"/>
        </w:rPr>
      </w:pPr>
      <w:bookmarkStart w:id="0" w:name="_GoBack"/>
      <w:r w:rsidRPr="004C751C">
        <w:rPr>
          <w:rFonts w:ascii="Verdana" w:eastAsiaTheme="majorEastAsia" w:hAnsi="Verdana" w:cs="Arial"/>
          <w:b/>
          <w:color w:val="000000" w:themeColor="text1"/>
          <w:sz w:val="28"/>
          <w:lang w:val="uk-UA" w:eastAsia="uk-UA"/>
        </w:rPr>
        <w:t xml:space="preserve">ЄВРОПЕЙСЬКА СОНАТА: Краків, Прага, Дрезден </w:t>
      </w:r>
      <w:bookmarkEnd w:id="0"/>
      <w:r w:rsidR="005D4C8C" w:rsidRPr="005D4C8C">
        <w:rPr>
          <w:rFonts w:ascii="Verdana" w:eastAsiaTheme="majorEastAsia" w:hAnsi="Verdana" w:cs="Arial"/>
          <w:b/>
          <w:color w:val="000000" w:themeColor="text1"/>
          <w:sz w:val="28"/>
          <w:lang w:val="uk-UA" w:eastAsia="uk-UA"/>
        </w:rPr>
        <w:t>(шкільні канікули)</w:t>
      </w:r>
    </w:p>
    <w:p w:rsidR="004C751C" w:rsidRPr="004C751C" w:rsidRDefault="004C751C" w:rsidP="004C751C">
      <w:pPr>
        <w:pStyle w:val="5"/>
        <w:shd w:val="clear" w:color="auto" w:fill="48509D"/>
        <w:spacing w:before="0"/>
        <w:jc w:val="center"/>
        <w:rPr>
          <w:rFonts w:ascii="Verdana" w:eastAsia="Times New Roman" w:hAnsi="Verdana" w:cs="Arial"/>
          <w:color w:val="FFFFFF"/>
          <w:sz w:val="18"/>
          <w:szCs w:val="18"/>
          <w:lang w:val="ru-RU" w:eastAsia="ru-RU"/>
        </w:rPr>
      </w:pPr>
      <w:r w:rsidRPr="004C751C">
        <w:rPr>
          <w:rFonts w:ascii="Verdana" w:hAnsi="Verdana" w:cs="Arial"/>
          <w:color w:val="FFFFFF"/>
          <w:sz w:val="18"/>
          <w:szCs w:val="18"/>
        </w:rPr>
        <w:t>1 день</w:t>
      </w:r>
    </w:p>
    <w:p w:rsidR="004C751C" w:rsidRPr="004C751C" w:rsidRDefault="004C751C" w:rsidP="004C751C">
      <w:pPr>
        <w:pStyle w:val="6"/>
        <w:shd w:val="clear" w:color="auto" w:fill="49B162"/>
        <w:spacing w:before="0" w:beforeAutospacing="0" w:after="0" w:afterAutospacing="0"/>
        <w:jc w:val="center"/>
        <w:rPr>
          <w:rFonts w:ascii="Verdana" w:hAnsi="Verdana" w:cs="Arial"/>
          <w:caps/>
          <w:color w:val="FFFFFF"/>
          <w:sz w:val="18"/>
          <w:szCs w:val="18"/>
          <w:lang w:val="ru-RU"/>
        </w:rPr>
      </w:pPr>
      <w:r w:rsidRPr="004C751C">
        <w:rPr>
          <w:rFonts w:ascii="Verdana" w:hAnsi="Verdana" w:cs="Arial"/>
          <w:caps/>
          <w:color w:val="FFFFFF"/>
          <w:sz w:val="18"/>
          <w:szCs w:val="18"/>
          <w:lang w:val="ru-RU"/>
        </w:rPr>
        <w:t>Краків - місто королів</w:t>
      </w: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 xml:space="preserve">Зустріч туристів у Львові представником компанії Сакумс біля автобуса (автобус чекатиме на парковці біля залізничного вокзалу, якщо стояти спиною </w:t>
      </w:r>
      <w:proofErr w:type="gramStart"/>
      <w:r w:rsidRPr="004C751C">
        <w:rPr>
          <w:rFonts w:ascii="Verdana" w:hAnsi="Verdana" w:cs="Arial"/>
          <w:color w:val="212529"/>
          <w:sz w:val="18"/>
          <w:szCs w:val="18"/>
          <w:lang w:val="ru-RU"/>
        </w:rPr>
        <w:t>до вокзалу</w:t>
      </w:r>
      <w:proofErr w:type="gramEnd"/>
      <w:r w:rsidRPr="004C751C">
        <w:rPr>
          <w:rFonts w:ascii="Verdana" w:hAnsi="Verdana" w:cs="Arial"/>
          <w:color w:val="212529"/>
          <w:sz w:val="18"/>
          <w:szCs w:val="18"/>
          <w:lang w:val="ru-RU"/>
        </w:rPr>
        <w:t>, парковка буде праворуч, де сквер). Посадка туристів в автобус.</w:t>
      </w:r>
    </w:p>
    <w:p w:rsidR="004C751C" w:rsidRPr="004C751C" w:rsidRDefault="004C751C" w:rsidP="004C751C">
      <w:pPr>
        <w:shd w:val="clear" w:color="auto" w:fill="F7F7F7"/>
        <w:spacing w:after="0"/>
        <w:rPr>
          <w:rFonts w:ascii="Verdana" w:hAnsi="Verdana" w:cs="Arial"/>
          <w:color w:val="212529"/>
          <w:sz w:val="18"/>
          <w:szCs w:val="18"/>
          <w:lang w:val="ru-RU"/>
        </w:rPr>
      </w:pP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Орієнтовний час збору туристів - 06:30. Виїзд на кордон о 07:00.</w:t>
      </w:r>
      <w:r w:rsidRPr="004C751C">
        <w:rPr>
          <w:rFonts w:ascii="Verdana" w:hAnsi="Verdana" w:cs="Arial"/>
          <w:color w:val="212529"/>
          <w:sz w:val="18"/>
          <w:szCs w:val="18"/>
          <w:lang w:val="ru-RU"/>
        </w:rPr>
        <w:br/>
        <w:t>Якщо ви добираєтеся до Львова самостійно, необхідно уточнити у менеджера точний час відправлення автобуса.</w:t>
      </w:r>
    </w:p>
    <w:p w:rsidR="004C751C" w:rsidRPr="004C751C" w:rsidRDefault="004C751C" w:rsidP="004C751C">
      <w:pPr>
        <w:shd w:val="clear" w:color="auto" w:fill="F7F7F7"/>
        <w:spacing w:after="0"/>
        <w:rPr>
          <w:rFonts w:ascii="Verdana" w:hAnsi="Verdana" w:cs="Arial"/>
          <w:color w:val="212529"/>
          <w:sz w:val="18"/>
          <w:szCs w:val="18"/>
          <w:lang w:val="ru-RU"/>
        </w:rPr>
      </w:pP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Переїзд у Краків.</w:t>
      </w:r>
    </w:p>
    <w:p w:rsidR="004C751C" w:rsidRPr="004C751C" w:rsidRDefault="004C751C" w:rsidP="004C751C">
      <w:pPr>
        <w:shd w:val="clear" w:color="auto" w:fill="F7F7F7"/>
        <w:spacing w:after="0"/>
        <w:rPr>
          <w:rFonts w:ascii="Verdana" w:hAnsi="Verdana" w:cs="Arial"/>
          <w:color w:val="212529"/>
          <w:sz w:val="18"/>
          <w:szCs w:val="18"/>
          <w:lang w:val="ru-RU"/>
        </w:rPr>
      </w:pP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Залежно від часу проходження кордону, запрошуємо відвідати екскурсію</w:t>
      </w:r>
      <w:r w:rsidRPr="004C751C">
        <w:rPr>
          <w:rFonts w:ascii="Verdana" w:hAnsi="Verdana" w:cs="Arial"/>
          <w:color w:val="212529"/>
          <w:sz w:val="18"/>
          <w:szCs w:val="18"/>
        </w:rPr>
        <w:t> </w:t>
      </w:r>
      <w:r w:rsidRPr="004C751C">
        <w:rPr>
          <w:rFonts w:ascii="Verdana" w:hAnsi="Verdana" w:cs="Arial"/>
          <w:b/>
          <w:bCs/>
          <w:color w:val="212529"/>
          <w:sz w:val="18"/>
          <w:szCs w:val="18"/>
          <w:lang w:val="ru-RU"/>
        </w:rPr>
        <w:t>"Краків - місто королів"</w:t>
      </w:r>
      <w:r w:rsidRPr="004C751C">
        <w:rPr>
          <w:rFonts w:ascii="Verdana" w:hAnsi="Verdana" w:cs="Arial"/>
          <w:color w:val="212529"/>
          <w:sz w:val="18"/>
          <w:szCs w:val="18"/>
          <w:lang w:val="ru-RU"/>
        </w:rPr>
        <w:t>. В Кракові кожен житель знає красиві легенди про засновника міста князя Крака та легенду про страшного дракона Смока. Познайомтесь і ви ближче з історією магічного міста, занурившись в лабіринти вимощених бруківкою вулиць, де, здається, ще зовсім недавно, проїжджали королі зі своєю свитою, оглядаючи свої величні володіння. Основні пам’ятки архітектури: Вавель, де формувалась історія Польщі, Маріацький костел з двома різними баштами, Барбакан, який служив в’їздом в місто, та сукенниця, де торгували заморські купці, наче застигли у часі, аби розказати свої історії.</w:t>
      </w:r>
    </w:p>
    <w:p w:rsidR="004C751C" w:rsidRPr="004C751C" w:rsidRDefault="004C751C" w:rsidP="004C751C">
      <w:pPr>
        <w:shd w:val="clear" w:color="auto" w:fill="F7F7F7"/>
        <w:spacing w:after="0"/>
        <w:rPr>
          <w:rFonts w:ascii="Verdana" w:hAnsi="Verdana" w:cs="Arial"/>
          <w:color w:val="212529"/>
          <w:sz w:val="18"/>
          <w:szCs w:val="18"/>
          <w:lang w:val="ru-RU"/>
        </w:rPr>
      </w:pP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Після оглядової екскурсії пропонуємо познайомитись з Краковом ближче, відвідавши</w:t>
      </w:r>
      <w:r w:rsidRPr="004C751C">
        <w:rPr>
          <w:rFonts w:ascii="Verdana" w:hAnsi="Verdana" w:cs="Arial"/>
          <w:color w:val="212529"/>
          <w:sz w:val="18"/>
          <w:szCs w:val="18"/>
        </w:rPr>
        <w:t> </w:t>
      </w:r>
      <w:r w:rsidRPr="004C751C">
        <w:rPr>
          <w:rFonts w:ascii="Verdana" w:hAnsi="Verdana" w:cs="Arial"/>
          <w:b/>
          <w:bCs/>
          <w:color w:val="212529"/>
          <w:sz w:val="18"/>
          <w:szCs w:val="18"/>
          <w:lang w:val="ru-RU"/>
        </w:rPr>
        <w:t>Краківський підземний музей</w:t>
      </w:r>
      <w:r w:rsidRPr="004C751C">
        <w:rPr>
          <w:rFonts w:ascii="Verdana" w:hAnsi="Verdana" w:cs="Arial"/>
          <w:color w:val="212529"/>
          <w:sz w:val="18"/>
          <w:szCs w:val="18"/>
        </w:rPr>
        <w:t> </w:t>
      </w:r>
      <w:r w:rsidRPr="004C751C">
        <w:rPr>
          <w:rFonts w:ascii="Verdana" w:hAnsi="Verdana" w:cs="Arial"/>
          <w:color w:val="212529"/>
          <w:sz w:val="18"/>
          <w:szCs w:val="18"/>
          <w:lang w:val="ru-RU"/>
        </w:rPr>
        <w:t>(15 євро + вхідний квиток 12 євро дорослі/10 євро діти). Якщо хочете знати, яким був Краків декілька століть тому, то варто спуститися під землю.</w:t>
      </w: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З найпершого кроку підземний музей дивує і захоплює. Відвідувачі потрапляють всередину проходячи крізь пелену туману, на якій транслюється відеозображення середньовічної ринкової площі. Створюється враження переходу з сьогодення в минуле. Поринь в атмосферу середньовіччя, відчуй себе археологом!</w:t>
      </w:r>
    </w:p>
    <w:p w:rsidR="004C751C" w:rsidRPr="004C751C" w:rsidRDefault="004C751C" w:rsidP="004C751C">
      <w:pPr>
        <w:shd w:val="clear" w:color="auto" w:fill="F7F7F7"/>
        <w:spacing w:after="0"/>
        <w:rPr>
          <w:rFonts w:ascii="Verdana" w:hAnsi="Verdana" w:cs="Arial"/>
          <w:color w:val="212529"/>
          <w:sz w:val="18"/>
          <w:szCs w:val="18"/>
          <w:lang w:val="ru-RU"/>
        </w:rPr>
      </w:pP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Увечері всіх бажаючих запрошуємо в</w:t>
      </w:r>
      <w:r w:rsidRPr="004C751C">
        <w:rPr>
          <w:rFonts w:ascii="Verdana" w:hAnsi="Verdana" w:cs="Arial"/>
          <w:color w:val="212529"/>
          <w:sz w:val="18"/>
          <w:szCs w:val="18"/>
        </w:rPr>
        <w:t> </w:t>
      </w:r>
      <w:r w:rsidRPr="004C751C">
        <w:rPr>
          <w:rFonts w:ascii="Verdana" w:hAnsi="Verdana" w:cs="Arial"/>
          <w:b/>
          <w:bCs/>
          <w:color w:val="212529"/>
          <w:sz w:val="18"/>
          <w:szCs w:val="18"/>
          <w:lang w:val="ru-RU"/>
        </w:rPr>
        <w:t>Краківський аквапарк</w:t>
      </w:r>
      <w:r w:rsidRPr="004C751C">
        <w:rPr>
          <w:rFonts w:ascii="Verdana" w:hAnsi="Verdana" w:cs="Arial"/>
          <w:color w:val="212529"/>
          <w:sz w:val="18"/>
          <w:szCs w:val="18"/>
        </w:rPr>
        <w:t> </w:t>
      </w:r>
      <w:r w:rsidRPr="004C751C">
        <w:rPr>
          <w:rFonts w:ascii="Verdana" w:hAnsi="Verdana" w:cs="Arial"/>
          <w:color w:val="212529"/>
          <w:sz w:val="18"/>
          <w:szCs w:val="18"/>
          <w:lang w:val="ru-RU"/>
        </w:rPr>
        <w:t xml:space="preserve">(10 євро + вхідний квиток). </w:t>
      </w:r>
      <w:proofErr w:type="gramStart"/>
      <w:r w:rsidRPr="004C751C">
        <w:rPr>
          <w:rFonts w:ascii="Verdana" w:hAnsi="Verdana" w:cs="Arial"/>
          <w:color w:val="212529"/>
          <w:sz w:val="18"/>
          <w:szCs w:val="18"/>
          <w:lang w:val="ru-RU"/>
        </w:rPr>
        <w:t>В аквапарку</w:t>
      </w:r>
      <w:proofErr w:type="gramEnd"/>
      <w:r w:rsidRPr="004C751C">
        <w:rPr>
          <w:rFonts w:ascii="Verdana" w:hAnsi="Verdana" w:cs="Arial"/>
          <w:color w:val="212529"/>
          <w:sz w:val="18"/>
          <w:szCs w:val="18"/>
          <w:lang w:val="ru-RU"/>
        </w:rPr>
        <w:t xml:space="preserve"> 3 басейни з доріжками для плавання, фонтанами та гідромасажем, декілька саун та безліч гірок, які вражають своїми розмірами: найдовша червона гірка "Саламандра" - 202 метри та не має аналогів в Європі. Це три хвилини фантастичного спуску, який закінчується запаморочливим падінням в воду. Для любителів швидких спусків тут є жовта гірка, а гірка фіолетового кольору зсередини здається абсолютно чорною, тому з'їзд в ній супроводжується світловими на звуковими ефектами. І це ще далеко не всі розваги, які чекають Вас при відвіданні Краківського аквапарку.</w:t>
      </w:r>
    </w:p>
    <w:p w:rsidR="004C751C" w:rsidRPr="004C751C" w:rsidRDefault="004C751C" w:rsidP="004C751C">
      <w:pPr>
        <w:shd w:val="clear" w:color="auto" w:fill="F7F7F7"/>
        <w:spacing w:after="0"/>
        <w:rPr>
          <w:rFonts w:ascii="Verdana" w:hAnsi="Verdana" w:cs="Arial"/>
          <w:color w:val="212529"/>
          <w:sz w:val="18"/>
          <w:szCs w:val="18"/>
          <w:lang w:val="ru-RU"/>
        </w:rPr>
      </w:pP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Вечеря*.</w:t>
      </w:r>
    </w:p>
    <w:p w:rsidR="004C751C" w:rsidRPr="004C751C" w:rsidRDefault="004C751C" w:rsidP="004C751C">
      <w:pPr>
        <w:shd w:val="clear" w:color="auto" w:fill="F7F7F7"/>
        <w:spacing w:after="0"/>
        <w:rPr>
          <w:rFonts w:ascii="Verdana" w:hAnsi="Verdana" w:cs="Arial"/>
          <w:color w:val="212529"/>
          <w:sz w:val="18"/>
          <w:szCs w:val="18"/>
          <w:lang w:val="ru-RU"/>
        </w:rPr>
      </w:pP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Поселення в готель. Ночівля.</w:t>
      </w:r>
    </w:p>
    <w:p w:rsidR="004C751C" w:rsidRPr="004C751C" w:rsidRDefault="004C751C" w:rsidP="004C751C">
      <w:pPr>
        <w:shd w:val="clear" w:color="auto" w:fill="F7F7F7"/>
        <w:spacing w:after="0"/>
        <w:jc w:val="center"/>
        <w:rPr>
          <w:rFonts w:ascii="Verdana" w:hAnsi="Verdana" w:cs="Arial"/>
          <w:color w:val="212529"/>
          <w:sz w:val="18"/>
          <w:szCs w:val="18"/>
        </w:rPr>
      </w:pPr>
      <w:r w:rsidRPr="004C751C">
        <w:rPr>
          <w:rFonts w:ascii="Verdana" w:hAnsi="Verdana" w:cs="Arial"/>
          <w:noProof/>
          <w:color w:val="FFFFFF"/>
          <w:sz w:val="18"/>
          <w:szCs w:val="18"/>
          <w:lang w:val="ru-RU" w:eastAsia="ru-RU"/>
        </w:rPr>
        <w:drawing>
          <wp:inline distT="0" distB="0" distL="0" distR="0">
            <wp:extent cx="1620000" cy="1080000"/>
            <wp:effectExtent l="0" t="0" r="0" b="6350"/>
            <wp:docPr id="32" name="Рисунок 32" descr="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4C751C">
        <w:rPr>
          <w:rFonts w:ascii="Verdana" w:hAnsi="Verdana" w:cs="Arial"/>
          <w:noProof/>
          <w:color w:val="FFFFFF"/>
          <w:sz w:val="18"/>
          <w:szCs w:val="18"/>
          <w:lang w:val="ru-RU" w:eastAsia="ru-RU"/>
        </w:rPr>
        <w:drawing>
          <wp:inline distT="0" distB="0" distL="0" distR="0">
            <wp:extent cx="1628141" cy="1080000"/>
            <wp:effectExtent l="0" t="0" r="0" b="6350"/>
            <wp:docPr id="31" name="Рисунок 31" descr="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8141" cy="1080000"/>
                    </a:xfrm>
                    <a:prstGeom prst="rect">
                      <a:avLst/>
                    </a:prstGeom>
                    <a:noFill/>
                    <a:ln>
                      <a:noFill/>
                    </a:ln>
                  </pic:spPr>
                </pic:pic>
              </a:graphicData>
            </a:graphic>
          </wp:inline>
        </w:drawing>
      </w:r>
      <w:r w:rsidRPr="004C751C">
        <w:rPr>
          <w:rFonts w:ascii="Verdana" w:hAnsi="Verdana" w:cs="Arial"/>
          <w:noProof/>
          <w:color w:val="FFFFFF"/>
          <w:sz w:val="18"/>
          <w:szCs w:val="18"/>
          <w:lang w:val="ru-RU" w:eastAsia="ru-RU"/>
        </w:rPr>
        <w:drawing>
          <wp:inline distT="0" distB="0" distL="0" distR="0">
            <wp:extent cx="1620000" cy="1080000"/>
            <wp:effectExtent l="0" t="0" r="0" b="6350"/>
            <wp:docPr id="30" name="Рисунок 30" descr="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4C751C" w:rsidRPr="004C751C" w:rsidRDefault="004C751C" w:rsidP="004C751C">
      <w:pPr>
        <w:pStyle w:val="5"/>
        <w:shd w:val="clear" w:color="auto" w:fill="48509D"/>
        <w:spacing w:before="0"/>
        <w:jc w:val="center"/>
        <w:rPr>
          <w:rFonts w:ascii="Verdana" w:hAnsi="Verdana" w:cs="Arial"/>
          <w:color w:val="FFFFFF"/>
          <w:sz w:val="18"/>
          <w:szCs w:val="18"/>
        </w:rPr>
      </w:pPr>
      <w:r w:rsidRPr="004C751C">
        <w:rPr>
          <w:rFonts w:ascii="Verdana" w:hAnsi="Verdana" w:cs="Arial"/>
          <w:color w:val="FFFFFF"/>
          <w:sz w:val="18"/>
          <w:szCs w:val="18"/>
        </w:rPr>
        <w:lastRenderedPageBreak/>
        <w:t>2 день</w:t>
      </w:r>
    </w:p>
    <w:p w:rsidR="004C751C" w:rsidRPr="004C751C" w:rsidRDefault="004C751C" w:rsidP="004C751C">
      <w:pPr>
        <w:pStyle w:val="6"/>
        <w:shd w:val="clear" w:color="auto" w:fill="49B162"/>
        <w:spacing w:before="0" w:beforeAutospacing="0" w:after="0" w:afterAutospacing="0"/>
        <w:jc w:val="center"/>
        <w:rPr>
          <w:rFonts w:ascii="Verdana" w:hAnsi="Verdana" w:cs="Arial"/>
          <w:caps/>
          <w:color w:val="FFFFFF"/>
          <w:sz w:val="18"/>
          <w:szCs w:val="18"/>
          <w:lang w:val="ru-RU"/>
        </w:rPr>
      </w:pPr>
      <w:r w:rsidRPr="004C751C">
        <w:rPr>
          <w:rFonts w:ascii="Verdana" w:hAnsi="Verdana" w:cs="Arial"/>
          <w:caps/>
          <w:color w:val="FFFFFF"/>
          <w:sz w:val="18"/>
          <w:szCs w:val="18"/>
          <w:lang w:val="ru-RU"/>
        </w:rPr>
        <w:t>Знайомство з містом над Влтавою</w:t>
      </w:r>
    </w:p>
    <w:p w:rsidR="004C751C" w:rsidRPr="004C751C" w:rsidRDefault="004C751C" w:rsidP="004C751C">
      <w:pPr>
        <w:pStyle w:val="a8"/>
        <w:shd w:val="clear" w:color="auto" w:fill="F7F7F7"/>
        <w:spacing w:before="0" w:beforeAutospacing="0" w:after="0" w:afterAutospacing="0"/>
        <w:rPr>
          <w:rFonts w:ascii="Verdana" w:hAnsi="Verdana" w:cs="Arial"/>
          <w:color w:val="212529"/>
          <w:sz w:val="18"/>
          <w:szCs w:val="18"/>
          <w:lang w:val="ru-RU"/>
        </w:rPr>
      </w:pPr>
      <w:r w:rsidRPr="004C751C">
        <w:rPr>
          <w:rFonts w:ascii="Verdana" w:hAnsi="Verdana" w:cs="Arial"/>
          <w:color w:val="212529"/>
          <w:sz w:val="18"/>
          <w:szCs w:val="18"/>
          <w:lang w:val="ru-RU"/>
        </w:rPr>
        <w:t>Сніданок. Виселення з готелю. Переїзд в Прагу.</w:t>
      </w: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Запрошуємо на оглядову екскурсію</w:t>
      </w:r>
      <w:r w:rsidRPr="004C751C">
        <w:rPr>
          <w:rFonts w:ascii="Verdana" w:hAnsi="Verdana" w:cs="Arial"/>
          <w:color w:val="212529"/>
          <w:sz w:val="18"/>
          <w:szCs w:val="18"/>
        </w:rPr>
        <w:t> </w:t>
      </w:r>
      <w:r w:rsidRPr="004C751C">
        <w:rPr>
          <w:rFonts w:ascii="Verdana" w:hAnsi="Verdana" w:cs="Arial"/>
          <w:b/>
          <w:bCs/>
          <w:color w:val="212529"/>
          <w:sz w:val="18"/>
          <w:szCs w:val="18"/>
          <w:lang w:val="ru-RU"/>
        </w:rPr>
        <w:t>"Перше знайомство з містом над Влтавою"</w:t>
      </w:r>
      <w:r w:rsidRPr="004C751C">
        <w:rPr>
          <w:rFonts w:ascii="Verdana" w:hAnsi="Verdana" w:cs="Arial"/>
          <w:color w:val="212529"/>
          <w:sz w:val="18"/>
          <w:szCs w:val="18"/>
          <w:lang w:val="ru-RU"/>
        </w:rPr>
        <w:t>. Прага - місто, яке закохує з першого погляду. Ви познайомитесь з величною Пороховою вежею, яка розмістилась на площі Республіки разом з Муніципальним домом, пройдете на Вацлавську площу, яка нагадує широкий бульвар, де розташувався пам'ятник святому Вацлаву на коні. Милуючись звивистими вуличками Праги, ви пройдете через Карлів університет до найголовнішої площі міста - Старомєської площі. Далі почуєте бій середньовічного астрономічного годинника, з яким пов'язано багато легенд, дізнаєтесь про його складний механізм та що означають фігури, які розмістились на ньому. Далі вирушите через Карлову вулицю до Карлового мосту, щоб загадати бажання та насолодитися панорамними видами Влтави.</w:t>
      </w:r>
    </w:p>
    <w:p w:rsidR="004C751C" w:rsidRPr="004C751C" w:rsidRDefault="004C751C" w:rsidP="004C751C">
      <w:pPr>
        <w:shd w:val="clear" w:color="auto" w:fill="F7F7F7"/>
        <w:spacing w:after="0"/>
        <w:rPr>
          <w:rFonts w:ascii="Verdana" w:hAnsi="Verdana" w:cs="Arial"/>
          <w:color w:val="212529"/>
          <w:sz w:val="18"/>
          <w:szCs w:val="18"/>
          <w:lang w:val="ru-RU"/>
        </w:rPr>
      </w:pP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Рекомендуємо відвідати екскурсію по</w:t>
      </w:r>
      <w:r w:rsidRPr="004C751C">
        <w:rPr>
          <w:rFonts w:ascii="Verdana" w:hAnsi="Verdana" w:cs="Arial"/>
          <w:color w:val="212529"/>
          <w:sz w:val="18"/>
          <w:szCs w:val="18"/>
        </w:rPr>
        <w:t> </w:t>
      </w:r>
      <w:r w:rsidRPr="004C751C">
        <w:rPr>
          <w:rFonts w:ascii="Verdana" w:hAnsi="Verdana" w:cs="Arial"/>
          <w:b/>
          <w:bCs/>
          <w:color w:val="212529"/>
          <w:sz w:val="18"/>
          <w:szCs w:val="18"/>
          <w:lang w:val="ru-RU"/>
        </w:rPr>
        <w:t>Празькому Граду</w:t>
      </w:r>
      <w:r w:rsidRPr="004C751C">
        <w:rPr>
          <w:rFonts w:ascii="Verdana" w:hAnsi="Verdana" w:cs="Arial"/>
          <w:color w:val="212529"/>
          <w:sz w:val="18"/>
          <w:szCs w:val="18"/>
        </w:rPr>
        <w:t> </w:t>
      </w:r>
      <w:r w:rsidRPr="004C751C">
        <w:rPr>
          <w:rFonts w:ascii="Verdana" w:hAnsi="Verdana" w:cs="Arial"/>
          <w:color w:val="212529"/>
          <w:sz w:val="18"/>
          <w:szCs w:val="18"/>
          <w:lang w:val="ru-RU"/>
        </w:rPr>
        <w:t>(20 євро), під час якої ви побачите знаменитий Страговський монастир, скарбницю Лоретта і прослідкуєте за зміною варти в Празькому Граді - резиденції чеських королів і князів. Вас вразять три двори Празького Граду, в одному з яких знаходиться грандіозний кафедральний собор Святого Віта зі знаменитими вітражами Альфонса Мухи. Також ви дізнаєтесь, чому в найстарішій базиліці різні вежі, а потім вам відкриються з оглядових майданчиків чудові панорами міста. На виході з Празького Граду на вас чекає прогулянка по виноградникам і чудові фотографії на згадку про це величне та неповторне місце.</w:t>
      </w:r>
    </w:p>
    <w:p w:rsidR="004C751C" w:rsidRPr="004C751C" w:rsidRDefault="004C751C" w:rsidP="004C751C">
      <w:pPr>
        <w:shd w:val="clear" w:color="auto" w:fill="F7F7F7"/>
        <w:spacing w:after="0"/>
        <w:rPr>
          <w:rFonts w:ascii="Verdana" w:hAnsi="Verdana" w:cs="Arial"/>
          <w:color w:val="212529"/>
          <w:sz w:val="18"/>
          <w:szCs w:val="18"/>
          <w:lang w:val="ru-RU"/>
        </w:rPr>
      </w:pP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Всіх бажаючих запрошуємо на</w:t>
      </w:r>
      <w:r w:rsidRPr="004C751C">
        <w:rPr>
          <w:rFonts w:ascii="Verdana" w:hAnsi="Verdana" w:cs="Arial"/>
          <w:color w:val="212529"/>
          <w:sz w:val="18"/>
          <w:szCs w:val="18"/>
        </w:rPr>
        <w:t> </w:t>
      </w:r>
      <w:r w:rsidRPr="004C751C">
        <w:rPr>
          <w:rFonts w:ascii="Verdana" w:hAnsi="Verdana" w:cs="Arial"/>
          <w:b/>
          <w:bCs/>
          <w:color w:val="212529"/>
          <w:sz w:val="18"/>
          <w:szCs w:val="18"/>
          <w:lang w:val="ru-RU"/>
        </w:rPr>
        <w:t xml:space="preserve">прогулянку </w:t>
      </w:r>
      <w:proofErr w:type="gramStart"/>
      <w:r w:rsidRPr="004C751C">
        <w:rPr>
          <w:rFonts w:ascii="Verdana" w:hAnsi="Verdana" w:cs="Arial"/>
          <w:b/>
          <w:bCs/>
          <w:color w:val="212529"/>
          <w:sz w:val="18"/>
          <w:szCs w:val="18"/>
          <w:lang w:val="ru-RU"/>
        </w:rPr>
        <w:t>на кораблику</w:t>
      </w:r>
      <w:proofErr w:type="gramEnd"/>
      <w:r w:rsidRPr="004C751C">
        <w:rPr>
          <w:rFonts w:ascii="Verdana" w:hAnsi="Verdana" w:cs="Arial"/>
          <w:b/>
          <w:bCs/>
          <w:color w:val="212529"/>
          <w:sz w:val="18"/>
          <w:szCs w:val="18"/>
          <w:lang w:val="ru-RU"/>
        </w:rPr>
        <w:t xml:space="preserve"> по Влтаві з обідом</w:t>
      </w:r>
      <w:r w:rsidRPr="004C751C">
        <w:rPr>
          <w:rFonts w:ascii="Verdana" w:hAnsi="Verdana" w:cs="Arial"/>
          <w:color w:val="212529"/>
          <w:sz w:val="18"/>
          <w:szCs w:val="18"/>
        </w:rPr>
        <w:t> </w:t>
      </w:r>
      <w:r w:rsidRPr="004C751C">
        <w:rPr>
          <w:rFonts w:ascii="Verdana" w:hAnsi="Verdana" w:cs="Arial"/>
          <w:color w:val="212529"/>
          <w:sz w:val="18"/>
          <w:szCs w:val="18"/>
          <w:lang w:val="ru-RU"/>
        </w:rPr>
        <w:t>(40 євро), що дозволить побачити вже знайомі вам пам'ятки з зовсім іншого ракурсу.</w:t>
      </w: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Під час річкової «прогулянки» вам відкриється неповторна панорама празьких красот. Серед них Мала Страна з її палацами, застиглі на Карловому мосту скульптури, величний собор Святого Віта, злата корона народного театру, празька «Ейфелева» вежа, що знаходиться на Петршинському пагорбі, і, звичайно ж, храм Святого Миколая.</w:t>
      </w: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 xml:space="preserve">Насолодившись виглядом прекрасної Праги, запрошуємо вас на нижню палубу, де накрита вечеря - «шведський стіл». Асортимент вас приємно здивує: великий вибір гарячих та холодних страв, гарніри, десерти, та, звичайно ж, страви національної чеської кухні: знаменитий камамбер, гуляш, кнедлики. Тут кожен знайде собі частування </w:t>
      </w:r>
      <w:proofErr w:type="gramStart"/>
      <w:r w:rsidRPr="004C751C">
        <w:rPr>
          <w:rFonts w:ascii="Verdana" w:hAnsi="Verdana" w:cs="Arial"/>
          <w:color w:val="212529"/>
          <w:sz w:val="18"/>
          <w:szCs w:val="18"/>
          <w:lang w:val="ru-RU"/>
        </w:rPr>
        <w:t>до смаку</w:t>
      </w:r>
      <w:proofErr w:type="gramEnd"/>
      <w:r w:rsidRPr="004C751C">
        <w:rPr>
          <w:rFonts w:ascii="Verdana" w:hAnsi="Verdana" w:cs="Arial"/>
          <w:color w:val="212529"/>
          <w:sz w:val="18"/>
          <w:szCs w:val="18"/>
          <w:lang w:val="ru-RU"/>
        </w:rPr>
        <w:t>!</w:t>
      </w:r>
    </w:p>
    <w:p w:rsidR="004C751C" w:rsidRPr="004C751C" w:rsidRDefault="004C751C" w:rsidP="004C751C">
      <w:pPr>
        <w:shd w:val="clear" w:color="auto" w:fill="F7F7F7"/>
        <w:spacing w:after="0"/>
        <w:rPr>
          <w:rFonts w:ascii="Verdana" w:hAnsi="Verdana" w:cs="Arial"/>
          <w:color w:val="212529"/>
          <w:sz w:val="18"/>
          <w:szCs w:val="18"/>
          <w:lang w:val="ru-RU"/>
        </w:rPr>
      </w:pPr>
    </w:p>
    <w:p w:rsidR="004C751C" w:rsidRPr="004C751C" w:rsidRDefault="004C751C" w:rsidP="004C751C">
      <w:pPr>
        <w:shd w:val="clear" w:color="auto" w:fill="F7F7F7"/>
        <w:spacing w:after="0"/>
        <w:rPr>
          <w:rFonts w:ascii="Verdana" w:hAnsi="Verdana" w:cs="Arial"/>
          <w:color w:val="212529"/>
          <w:sz w:val="18"/>
          <w:szCs w:val="18"/>
        </w:rPr>
      </w:pPr>
      <w:r w:rsidRPr="004C751C">
        <w:rPr>
          <w:rFonts w:ascii="Verdana" w:hAnsi="Verdana" w:cs="Arial"/>
          <w:color w:val="212529"/>
          <w:sz w:val="18"/>
          <w:szCs w:val="18"/>
          <w:lang w:val="ru-RU"/>
        </w:rPr>
        <w:t xml:space="preserve">Поселення в готель. </w:t>
      </w:r>
      <w:r w:rsidRPr="004C751C">
        <w:rPr>
          <w:rFonts w:ascii="Verdana" w:hAnsi="Verdana" w:cs="Arial"/>
          <w:color w:val="212529"/>
          <w:sz w:val="18"/>
          <w:szCs w:val="18"/>
        </w:rPr>
        <w:t>Ночівля.</w:t>
      </w:r>
    </w:p>
    <w:p w:rsidR="004C751C" w:rsidRPr="004C751C" w:rsidRDefault="004C751C" w:rsidP="004C751C">
      <w:pPr>
        <w:shd w:val="clear" w:color="auto" w:fill="F7F7F7"/>
        <w:spacing w:after="0"/>
        <w:jc w:val="center"/>
        <w:rPr>
          <w:rFonts w:ascii="Verdana" w:hAnsi="Verdana" w:cs="Arial"/>
          <w:color w:val="212529"/>
          <w:sz w:val="18"/>
          <w:szCs w:val="18"/>
        </w:rPr>
      </w:pPr>
      <w:r w:rsidRPr="004C751C">
        <w:rPr>
          <w:rFonts w:ascii="Verdana" w:hAnsi="Verdana" w:cs="Arial"/>
          <w:noProof/>
          <w:color w:val="FFFFFF"/>
          <w:sz w:val="18"/>
          <w:szCs w:val="18"/>
          <w:lang w:val="ru-RU" w:eastAsia="ru-RU"/>
        </w:rPr>
        <w:drawing>
          <wp:inline distT="0" distB="0" distL="0" distR="0">
            <wp:extent cx="1620000" cy="1080000"/>
            <wp:effectExtent l="0" t="0" r="0" b="6350"/>
            <wp:docPr id="27" name="Рисунок 27" descr="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4C751C">
        <w:rPr>
          <w:rFonts w:ascii="Verdana" w:hAnsi="Verdana" w:cs="Arial"/>
          <w:noProof/>
          <w:color w:val="FFFFFF"/>
          <w:sz w:val="18"/>
          <w:szCs w:val="18"/>
          <w:lang w:val="ru-RU" w:eastAsia="ru-RU"/>
        </w:rPr>
        <w:drawing>
          <wp:inline distT="0" distB="0" distL="0" distR="0">
            <wp:extent cx="1441800" cy="1080000"/>
            <wp:effectExtent l="0" t="0" r="6350" b="6350"/>
            <wp:docPr id="22" name="Рисунок 22" descr="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1800" cy="1080000"/>
                    </a:xfrm>
                    <a:prstGeom prst="rect">
                      <a:avLst/>
                    </a:prstGeom>
                    <a:noFill/>
                    <a:ln>
                      <a:noFill/>
                    </a:ln>
                  </pic:spPr>
                </pic:pic>
              </a:graphicData>
            </a:graphic>
          </wp:inline>
        </w:drawing>
      </w:r>
      <w:r w:rsidRPr="004C751C">
        <w:rPr>
          <w:rFonts w:ascii="Verdana" w:hAnsi="Verdana" w:cs="Arial"/>
          <w:noProof/>
          <w:color w:val="FFFFFF"/>
          <w:sz w:val="18"/>
          <w:szCs w:val="18"/>
          <w:lang w:val="ru-RU" w:eastAsia="ru-RU"/>
        </w:rPr>
        <w:drawing>
          <wp:inline distT="0" distB="0" distL="0" distR="0">
            <wp:extent cx="1620000" cy="1080000"/>
            <wp:effectExtent l="0" t="0" r="0" b="6350"/>
            <wp:docPr id="21" name="Рисунок 21" descr="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4C751C" w:rsidRPr="004C751C" w:rsidRDefault="004C751C" w:rsidP="004C751C">
      <w:pPr>
        <w:pStyle w:val="5"/>
        <w:shd w:val="clear" w:color="auto" w:fill="48509D"/>
        <w:spacing w:before="0"/>
        <w:jc w:val="center"/>
        <w:rPr>
          <w:rFonts w:ascii="Verdana" w:hAnsi="Verdana" w:cs="Arial"/>
          <w:color w:val="FFFFFF"/>
          <w:sz w:val="18"/>
          <w:szCs w:val="18"/>
        </w:rPr>
      </w:pPr>
      <w:r w:rsidRPr="004C751C">
        <w:rPr>
          <w:rFonts w:ascii="Verdana" w:hAnsi="Verdana" w:cs="Arial"/>
          <w:color w:val="FFFFFF"/>
          <w:sz w:val="18"/>
          <w:szCs w:val="18"/>
        </w:rPr>
        <w:t>3 день</w:t>
      </w:r>
    </w:p>
    <w:p w:rsidR="004C751C" w:rsidRPr="004C751C" w:rsidRDefault="004C751C" w:rsidP="004C751C">
      <w:pPr>
        <w:pStyle w:val="6"/>
        <w:shd w:val="clear" w:color="auto" w:fill="49B162"/>
        <w:spacing w:before="0" w:beforeAutospacing="0" w:after="0" w:afterAutospacing="0"/>
        <w:jc w:val="center"/>
        <w:rPr>
          <w:rFonts w:ascii="Verdana" w:hAnsi="Verdana" w:cs="Arial"/>
          <w:caps/>
          <w:color w:val="FFFFFF"/>
          <w:sz w:val="18"/>
          <w:szCs w:val="18"/>
          <w:lang w:val="ru-RU"/>
        </w:rPr>
      </w:pPr>
      <w:r w:rsidRPr="004C751C">
        <w:rPr>
          <w:rFonts w:ascii="Verdana" w:hAnsi="Verdana" w:cs="Arial"/>
          <w:caps/>
          <w:color w:val="FFFFFF"/>
          <w:sz w:val="18"/>
          <w:szCs w:val="18"/>
          <w:lang w:val="ru-RU"/>
        </w:rPr>
        <w:t>Така чудова Чехія!</w:t>
      </w:r>
    </w:p>
    <w:p w:rsidR="004C751C" w:rsidRPr="004C751C" w:rsidRDefault="004C751C" w:rsidP="004C751C">
      <w:pPr>
        <w:pStyle w:val="a8"/>
        <w:shd w:val="clear" w:color="auto" w:fill="F7F7F7"/>
        <w:spacing w:before="0" w:beforeAutospacing="0" w:after="0" w:afterAutospacing="0"/>
        <w:rPr>
          <w:rFonts w:ascii="Verdana" w:hAnsi="Verdana" w:cs="Arial"/>
          <w:color w:val="212529"/>
          <w:sz w:val="18"/>
          <w:szCs w:val="18"/>
          <w:lang w:val="ru-RU"/>
        </w:rPr>
      </w:pPr>
      <w:r w:rsidRPr="004C751C">
        <w:rPr>
          <w:rFonts w:ascii="Verdana" w:hAnsi="Verdana" w:cs="Arial"/>
          <w:color w:val="212529"/>
          <w:sz w:val="18"/>
          <w:szCs w:val="18"/>
          <w:lang w:val="ru-RU"/>
        </w:rPr>
        <w:t>Сніданок в готелі.</w:t>
      </w: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Вільний день у Празі. Пропонуємо відвідати екскурсії на вибір:</w:t>
      </w: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rPr>
        <w:t> - </w:t>
      </w:r>
      <w:r w:rsidRPr="004C751C">
        <w:rPr>
          <w:rFonts w:ascii="Verdana" w:hAnsi="Verdana" w:cs="Arial"/>
          <w:b/>
          <w:bCs/>
          <w:color w:val="212529"/>
          <w:sz w:val="18"/>
          <w:szCs w:val="18"/>
        </w:rPr>
        <w:t>Карлові Вари</w:t>
      </w:r>
      <w:r w:rsidRPr="004C751C">
        <w:rPr>
          <w:rFonts w:ascii="Verdana" w:hAnsi="Verdana" w:cs="Arial"/>
          <w:color w:val="212529"/>
          <w:sz w:val="18"/>
          <w:szCs w:val="18"/>
        </w:rPr>
        <w:t xml:space="preserve"> (35 євро) – найвідоміший курорт Чехії в історичній області Богемія, де об'єдналися прекрасна архітектура, незабутня природа і чудовий клімат. Ви дізнаєтесь історію утворення цього міста і як йому вдалося стати одним з найпопулярніших чеських курортів, яке притягувало монархів, вчених, композиторів, письменників і артистів. Під час екскурсії ви побачите головні культурні пам'ятки міста: гейзерну колонаду, 12 термальних джерел, Карловарський театр, фешенебельні готелі та лікувальні центри, церкву Марії Магдалени, прогуляєтесь мальовничими вулицями, </w:t>
      </w:r>
      <w:r w:rsidRPr="004C751C">
        <w:rPr>
          <w:rFonts w:ascii="Verdana" w:hAnsi="Verdana" w:cs="Arial"/>
          <w:color w:val="212529"/>
          <w:sz w:val="18"/>
          <w:szCs w:val="18"/>
        </w:rPr>
        <w:lastRenderedPageBreak/>
        <w:t xml:space="preserve">спробуєте воду з мінерального джерела. </w:t>
      </w:r>
      <w:r w:rsidRPr="004C751C">
        <w:rPr>
          <w:rFonts w:ascii="Verdana" w:hAnsi="Verdana" w:cs="Arial"/>
          <w:color w:val="212529"/>
          <w:sz w:val="18"/>
          <w:szCs w:val="18"/>
          <w:lang w:val="ru-RU"/>
        </w:rPr>
        <w:t>В Карлових Варах ви зможете відвідати музей лікера «Бехеровка», придбати цей цілющій напій, а ще спробувати знамениті місцеві вафлі;</w:t>
      </w: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w:t>
      </w:r>
      <w:r w:rsidRPr="004C751C">
        <w:rPr>
          <w:rFonts w:ascii="Verdana" w:hAnsi="Verdana" w:cs="Arial"/>
          <w:color w:val="212529"/>
          <w:sz w:val="18"/>
          <w:szCs w:val="18"/>
        </w:rPr>
        <w:t> </w:t>
      </w:r>
      <w:r w:rsidRPr="004C751C">
        <w:rPr>
          <w:rFonts w:ascii="Verdana" w:hAnsi="Verdana" w:cs="Arial"/>
          <w:b/>
          <w:bCs/>
          <w:color w:val="212529"/>
          <w:sz w:val="18"/>
          <w:szCs w:val="18"/>
          <w:lang w:val="ru-RU"/>
        </w:rPr>
        <w:t>Чеський Крумлов</w:t>
      </w:r>
      <w:r w:rsidRPr="004C751C">
        <w:rPr>
          <w:rFonts w:ascii="Verdana" w:hAnsi="Verdana" w:cs="Arial"/>
          <w:color w:val="212529"/>
          <w:sz w:val="18"/>
          <w:szCs w:val="18"/>
        </w:rPr>
        <w:t> </w:t>
      </w:r>
      <w:r w:rsidRPr="004C751C">
        <w:rPr>
          <w:rFonts w:ascii="Verdana" w:hAnsi="Verdana" w:cs="Arial"/>
          <w:color w:val="212529"/>
          <w:sz w:val="18"/>
          <w:szCs w:val="18"/>
          <w:lang w:val="ru-RU"/>
        </w:rPr>
        <w:t>(40 євро) (цілий день) – місто, яке прославилось на весь світ завдяки унікальній атмосфері Середньовіччя. Місто нагадує живу декорацію до казок. Ви побачите неймовірні місця: панорами, які відкриються з Плащового мосту; внутрішні двори Крумловського замку, який затишно розмістився на скелі над Влтавою і охороняється ведмедями; костел св.Віта, який береже таємниці роду Шварценбергів. Після екскурсії у вас буде нагода відвідати</w:t>
      </w:r>
      <w:r w:rsidRPr="004C751C">
        <w:rPr>
          <w:rFonts w:ascii="Verdana" w:hAnsi="Verdana" w:cs="Arial"/>
          <w:b/>
          <w:bCs/>
          <w:color w:val="212529"/>
          <w:sz w:val="18"/>
          <w:szCs w:val="18"/>
        </w:rPr>
        <w:t> </w:t>
      </w:r>
      <w:r w:rsidRPr="004C751C">
        <w:rPr>
          <w:rFonts w:ascii="Verdana" w:hAnsi="Verdana" w:cs="Arial"/>
          <w:b/>
          <w:bCs/>
          <w:color w:val="212529"/>
          <w:sz w:val="18"/>
          <w:szCs w:val="18"/>
          <w:lang w:val="ru-RU"/>
        </w:rPr>
        <w:t>Крумловський Замок</w:t>
      </w:r>
      <w:r w:rsidRPr="004C751C">
        <w:rPr>
          <w:rFonts w:ascii="Verdana" w:hAnsi="Verdana" w:cs="Arial"/>
          <w:b/>
          <w:bCs/>
          <w:color w:val="212529"/>
          <w:sz w:val="18"/>
          <w:szCs w:val="18"/>
        </w:rPr>
        <w:t> </w:t>
      </w:r>
      <w:r w:rsidRPr="004C751C">
        <w:rPr>
          <w:rFonts w:ascii="Verdana" w:hAnsi="Verdana" w:cs="Arial"/>
          <w:color w:val="212529"/>
          <w:sz w:val="18"/>
          <w:szCs w:val="18"/>
          <w:lang w:val="ru-RU"/>
        </w:rPr>
        <w:t>(вхідний квиток 15 євро для дорослих / 8 євро для дітей від 6 до 17 років), заглянути в тутешні музеї, спробувати смачну місцеву кухню та придбати на пам'ять унікальні сувеніри, які завжди будуть нагадувати про захоплюючий Крумлов.</w:t>
      </w: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А на зворотному шляху рекомендуємо екскурсію</w:t>
      </w:r>
      <w:r w:rsidRPr="004C751C">
        <w:rPr>
          <w:rFonts w:ascii="Verdana" w:hAnsi="Verdana" w:cs="Arial"/>
          <w:color w:val="212529"/>
          <w:sz w:val="18"/>
          <w:szCs w:val="18"/>
        </w:rPr>
        <w:t> </w:t>
      </w:r>
      <w:r w:rsidRPr="004C751C">
        <w:rPr>
          <w:rFonts w:ascii="Verdana" w:hAnsi="Verdana" w:cs="Arial"/>
          <w:b/>
          <w:bCs/>
          <w:color w:val="212529"/>
          <w:sz w:val="18"/>
          <w:szCs w:val="18"/>
          <w:lang w:val="ru-RU"/>
        </w:rPr>
        <w:t>замок Глубока-над-Влтавою</w:t>
      </w:r>
      <w:r w:rsidRPr="004C751C">
        <w:rPr>
          <w:rFonts w:ascii="Verdana" w:hAnsi="Verdana" w:cs="Arial"/>
          <w:b/>
          <w:bCs/>
          <w:color w:val="212529"/>
          <w:sz w:val="18"/>
          <w:szCs w:val="18"/>
        </w:rPr>
        <w:t> </w:t>
      </w:r>
      <w:r w:rsidRPr="004C751C">
        <w:rPr>
          <w:rFonts w:ascii="Verdana" w:hAnsi="Verdana" w:cs="Arial"/>
          <w:color w:val="212529"/>
          <w:sz w:val="18"/>
          <w:szCs w:val="18"/>
          <w:lang w:val="ru-RU"/>
        </w:rPr>
        <w:t>(10 євро + вхідний квиток, за бажанням 15 євро для дорослих/7 євро для дітей від 6 до 17 років), який по праву можна назвати одним з найкрасивіших і цікавих замків Європи. Багато туристів приїжджають в цей регіон винятково заради огляду цієї пам'ятки. Як тільки ви зайдете на територію замкового парку, вам може здатися, що ви потрапили в казку. Доглянутий парк заслуговує пильної уваги: тут ростуть рідкісні види дерев, є кілька ставків і навіть мисливський замок Огорожа. Замок Глубока-над-Влтавою не залишить вас байдужим - ви обов'язково закохаєтесь в нього!</w:t>
      </w: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Вечеря*.</w:t>
      </w: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Повернення до готелю. Ночівля.</w:t>
      </w:r>
    </w:p>
    <w:p w:rsidR="004C751C" w:rsidRPr="004C751C" w:rsidRDefault="004C751C" w:rsidP="004C751C">
      <w:pPr>
        <w:shd w:val="clear" w:color="auto" w:fill="F7F7F7"/>
        <w:spacing w:after="0"/>
        <w:jc w:val="center"/>
        <w:rPr>
          <w:rFonts w:ascii="Verdana" w:hAnsi="Verdana" w:cs="Arial"/>
          <w:color w:val="212529"/>
          <w:sz w:val="18"/>
          <w:szCs w:val="18"/>
        </w:rPr>
      </w:pPr>
      <w:r w:rsidRPr="004C751C">
        <w:rPr>
          <w:rFonts w:ascii="Verdana" w:hAnsi="Verdana" w:cs="Arial"/>
          <w:noProof/>
          <w:color w:val="FFFFFF"/>
          <w:sz w:val="18"/>
          <w:szCs w:val="18"/>
          <w:lang w:val="ru-RU" w:eastAsia="ru-RU"/>
        </w:rPr>
        <w:drawing>
          <wp:inline distT="0" distB="0" distL="0" distR="0">
            <wp:extent cx="1620000" cy="1080000"/>
            <wp:effectExtent l="0" t="0" r="0" b="6350"/>
            <wp:docPr id="20" name="Рисунок 20" descr="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4C751C">
        <w:rPr>
          <w:rFonts w:ascii="Verdana" w:hAnsi="Verdana" w:cs="Arial"/>
          <w:noProof/>
          <w:color w:val="FFFFFF"/>
          <w:sz w:val="18"/>
          <w:szCs w:val="18"/>
          <w:lang w:val="ru-RU" w:eastAsia="ru-RU"/>
        </w:rPr>
        <w:drawing>
          <wp:inline distT="0" distB="0" distL="0" distR="0">
            <wp:extent cx="1620000" cy="1080000"/>
            <wp:effectExtent l="0" t="0" r="0" b="6350"/>
            <wp:docPr id="19" name="Рисунок 19" descr="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n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4C751C">
        <w:rPr>
          <w:rFonts w:ascii="Verdana" w:hAnsi="Verdana" w:cs="Arial"/>
          <w:noProof/>
          <w:color w:val="FFFFFF"/>
          <w:sz w:val="18"/>
          <w:szCs w:val="18"/>
          <w:lang w:val="ru-RU" w:eastAsia="ru-RU"/>
        </w:rPr>
        <w:drawing>
          <wp:inline distT="0" distB="0" distL="0" distR="0">
            <wp:extent cx="1620000" cy="1080000"/>
            <wp:effectExtent l="0" t="0" r="0" b="6350"/>
            <wp:docPr id="13" name="Рисунок 13" descr="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4C751C" w:rsidRPr="004C751C" w:rsidRDefault="004C751C" w:rsidP="004C751C">
      <w:pPr>
        <w:pStyle w:val="5"/>
        <w:shd w:val="clear" w:color="auto" w:fill="48509D"/>
        <w:spacing w:before="0"/>
        <w:jc w:val="center"/>
        <w:rPr>
          <w:rFonts w:ascii="Verdana" w:hAnsi="Verdana" w:cs="Arial"/>
          <w:color w:val="FFFFFF"/>
          <w:sz w:val="18"/>
          <w:szCs w:val="18"/>
        </w:rPr>
      </w:pPr>
      <w:r w:rsidRPr="004C751C">
        <w:rPr>
          <w:rFonts w:ascii="Verdana" w:hAnsi="Verdana" w:cs="Arial"/>
          <w:color w:val="FFFFFF"/>
          <w:sz w:val="18"/>
          <w:szCs w:val="18"/>
        </w:rPr>
        <w:t>4 день</w:t>
      </w:r>
    </w:p>
    <w:p w:rsidR="004C751C" w:rsidRPr="004C751C" w:rsidRDefault="004C751C" w:rsidP="004C751C">
      <w:pPr>
        <w:pStyle w:val="6"/>
        <w:shd w:val="clear" w:color="auto" w:fill="49B162"/>
        <w:spacing w:before="0" w:beforeAutospacing="0" w:after="0" w:afterAutospacing="0"/>
        <w:jc w:val="center"/>
        <w:rPr>
          <w:rFonts w:ascii="Verdana" w:hAnsi="Verdana" w:cs="Arial"/>
          <w:caps/>
          <w:color w:val="FFFFFF"/>
          <w:sz w:val="18"/>
          <w:szCs w:val="18"/>
          <w:lang w:val="ru-RU"/>
        </w:rPr>
      </w:pPr>
      <w:r w:rsidRPr="004C751C">
        <w:rPr>
          <w:rFonts w:ascii="Verdana" w:hAnsi="Verdana" w:cs="Arial"/>
          <w:caps/>
          <w:color w:val="FFFFFF"/>
          <w:sz w:val="18"/>
          <w:szCs w:val="18"/>
          <w:lang w:val="ru-RU"/>
        </w:rPr>
        <w:t>Надзвичайний день у Празі</w:t>
      </w:r>
    </w:p>
    <w:p w:rsidR="004C751C" w:rsidRPr="004C751C" w:rsidRDefault="004C751C" w:rsidP="004C751C">
      <w:pPr>
        <w:pStyle w:val="a8"/>
        <w:shd w:val="clear" w:color="auto" w:fill="F7F7F7"/>
        <w:spacing w:before="0" w:beforeAutospacing="0" w:after="0" w:afterAutospacing="0"/>
        <w:rPr>
          <w:rFonts w:ascii="Verdana" w:hAnsi="Verdana" w:cs="Arial"/>
          <w:color w:val="212529"/>
          <w:sz w:val="18"/>
          <w:szCs w:val="18"/>
          <w:lang w:val="ru-RU"/>
        </w:rPr>
      </w:pPr>
      <w:r w:rsidRPr="004C751C">
        <w:rPr>
          <w:rFonts w:ascii="Verdana" w:hAnsi="Verdana" w:cs="Arial"/>
          <w:color w:val="212529"/>
          <w:sz w:val="18"/>
          <w:szCs w:val="18"/>
          <w:lang w:val="ru-RU"/>
        </w:rPr>
        <w:t>Сніданок в готелі.</w:t>
      </w:r>
    </w:p>
    <w:p w:rsidR="004C751C" w:rsidRPr="004C751C" w:rsidRDefault="004C751C" w:rsidP="004C751C">
      <w:pPr>
        <w:pStyle w:val="a8"/>
        <w:shd w:val="clear" w:color="auto" w:fill="F7F7F7"/>
        <w:spacing w:before="0" w:beforeAutospacing="0" w:after="0" w:afterAutospacing="0"/>
        <w:rPr>
          <w:rFonts w:ascii="Verdana" w:hAnsi="Verdana" w:cs="Arial"/>
          <w:color w:val="212529"/>
          <w:sz w:val="18"/>
          <w:szCs w:val="18"/>
          <w:lang w:val="ru-RU"/>
        </w:rPr>
      </w:pPr>
      <w:r w:rsidRPr="004C751C">
        <w:rPr>
          <w:rFonts w:ascii="Verdana" w:hAnsi="Verdana" w:cs="Arial"/>
          <w:b/>
          <w:bCs/>
          <w:color w:val="212529"/>
          <w:sz w:val="18"/>
          <w:szCs w:val="18"/>
          <w:lang w:val="ru-RU"/>
        </w:rPr>
        <w:t>У вільний час обов’язково</w:t>
      </w:r>
      <w:r w:rsidRPr="004C751C">
        <w:rPr>
          <w:rFonts w:ascii="Verdana" w:hAnsi="Verdana" w:cs="Arial"/>
          <w:color w:val="212529"/>
          <w:sz w:val="18"/>
          <w:szCs w:val="18"/>
        </w:rPr>
        <w:t> </w:t>
      </w:r>
      <w:r w:rsidRPr="004C751C">
        <w:rPr>
          <w:rFonts w:ascii="Verdana" w:hAnsi="Verdana" w:cs="Arial"/>
          <w:color w:val="212529"/>
          <w:sz w:val="18"/>
          <w:szCs w:val="18"/>
          <w:lang w:val="ru-RU"/>
        </w:rPr>
        <w:t>скуштуйте ароматний трдельник з корицею, візьміть чашку кави чи гарячого шоколаду й «загубіться» на 10 хвилин у старих вуличках. Саме тут відчувається справжня магія Праги й народжуються найінстаграмніші фото.</w:t>
      </w: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Пропонуємо відвідати екскурсії:</w:t>
      </w:r>
    </w:p>
    <w:p w:rsidR="004C751C" w:rsidRPr="004C751C" w:rsidRDefault="004C751C" w:rsidP="004C751C">
      <w:pPr>
        <w:shd w:val="clear" w:color="auto" w:fill="F7F7F7"/>
        <w:spacing w:after="0"/>
        <w:rPr>
          <w:rFonts w:ascii="Verdana" w:hAnsi="Verdana" w:cs="Arial"/>
          <w:color w:val="212529"/>
          <w:sz w:val="18"/>
          <w:szCs w:val="18"/>
          <w:lang w:val="ru-RU"/>
        </w:rPr>
      </w:pP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w:t>
      </w:r>
      <w:r w:rsidRPr="004C751C">
        <w:rPr>
          <w:rFonts w:ascii="Verdana" w:hAnsi="Verdana" w:cs="Arial"/>
          <w:color w:val="212529"/>
          <w:sz w:val="18"/>
          <w:szCs w:val="18"/>
        </w:rPr>
        <w:t> </w:t>
      </w:r>
      <w:r w:rsidRPr="004C751C">
        <w:rPr>
          <w:rFonts w:ascii="Verdana" w:hAnsi="Verdana" w:cs="Arial"/>
          <w:b/>
          <w:bCs/>
          <w:color w:val="212529"/>
          <w:sz w:val="18"/>
          <w:szCs w:val="18"/>
          <w:lang w:val="ru-RU"/>
        </w:rPr>
        <w:t>Празький зоопарк</w:t>
      </w:r>
      <w:r w:rsidRPr="004C751C">
        <w:rPr>
          <w:rFonts w:ascii="Verdana" w:hAnsi="Verdana" w:cs="Arial"/>
          <w:b/>
          <w:bCs/>
          <w:color w:val="212529"/>
          <w:sz w:val="18"/>
          <w:szCs w:val="18"/>
        </w:rPr>
        <w:t> </w:t>
      </w:r>
      <w:r w:rsidRPr="004C751C">
        <w:rPr>
          <w:rFonts w:ascii="Verdana" w:hAnsi="Verdana" w:cs="Arial"/>
          <w:color w:val="212529"/>
          <w:sz w:val="18"/>
          <w:szCs w:val="18"/>
          <w:lang w:val="ru-RU"/>
        </w:rPr>
        <w:t>(10 євро + вхідний квиток 15 євро). Празький зоологічний сад розташований недалеко від центру чеської столиці у виключно мальовничій місцевості на березі річки Влтава. Зоопарк був відкритий в 1931 і за час свого більш ніж 80-річного існування, став одним з найпрестижніших зоопарків світу. На сьогоднішній день він є другим після Празького Граду, найбільш відвідуваним туристами місцем в Чехії;</w:t>
      </w:r>
    </w:p>
    <w:p w:rsidR="004C751C" w:rsidRPr="004C751C" w:rsidRDefault="004C751C" w:rsidP="004C751C">
      <w:pPr>
        <w:shd w:val="clear" w:color="auto" w:fill="F7F7F7"/>
        <w:spacing w:after="0"/>
        <w:rPr>
          <w:rFonts w:ascii="Verdana" w:hAnsi="Verdana" w:cs="Arial"/>
          <w:color w:val="212529"/>
          <w:sz w:val="18"/>
          <w:szCs w:val="18"/>
          <w:lang w:val="ru-RU"/>
        </w:rPr>
      </w:pP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w:t>
      </w:r>
      <w:r w:rsidRPr="004C751C">
        <w:rPr>
          <w:rFonts w:ascii="Verdana" w:hAnsi="Verdana" w:cs="Arial"/>
          <w:color w:val="212529"/>
          <w:sz w:val="18"/>
          <w:szCs w:val="18"/>
        </w:rPr>
        <w:t> </w:t>
      </w:r>
      <w:r w:rsidRPr="004C751C">
        <w:rPr>
          <w:rFonts w:ascii="Verdana" w:hAnsi="Verdana" w:cs="Arial"/>
          <w:b/>
          <w:bCs/>
          <w:color w:val="212529"/>
          <w:sz w:val="18"/>
          <w:szCs w:val="18"/>
          <w:lang w:val="ru-RU"/>
        </w:rPr>
        <w:t xml:space="preserve">Празький аквапарк - </w:t>
      </w:r>
      <w:r w:rsidRPr="004C751C">
        <w:rPr>
          <w:rFonts w:ascii="Verdana" w:hAnsi="Verdana" w:cs="Arial"/>
          <w:b/>
          <w:bCs/>
          <w:color w:val="212529"/>
          <w:sz w:val="18"/>
          <w:szCs w:val="18"/>
        </w:rPr>
        <w:t>Aquapalace</w:t>
      </w:r>
      <w:r w:rsidRPr="004C751C">
        <w:rPr>
          <w:rFonts w:ascii="Verdana" w:hAnsi="Verdana" w:cs="Arial"/>
          <w:b/>
          <w:bCs/>
          <w:color w:val="212529"/>
          <w:sz w:val="18"/>
          <w:szCs w:val="18"/>
          <w:lang w:val="ru-RU"/>
        </w:rPr>
        <w:t xml:space="preserve"> </w:t>
      </w:r>
      <w:r w:rsidRPr="004C751C">
        <w:rPr>
          <w:rFonts w:ascii="Verdana" w:hAnsi="Verdana" w:cs="Arial"/>
          <w:b/>
          <w:bCs/>
          <w:color w:val="212529"/>
          <w:sz w:val="18"/>
          <w:szCs w:val="18"/>
        </w:rPr>
        <w:t>Praha</w:t>
      </w:r>
      <w:r w:rsidRPr="004C751C">
        <w:rPr>
          <w:rFonts w:ascii="Verdana" w:hAnsi="Verdana" w:cs="Arial"/>
          <w:b/>
          <w:bCs/>
          <w:color w:val="212529"/>
          <w:sz w:val="18"/>
          <w:szCs w:val="18"/>
          <w:lang w:val="ru-RU"/>
        </w:rPr>
        <w:t xml:space="preserve"> в Честліце</w:t>
      </w:r>
      <w:r w:rsidRPr="004C751C">
        <w:rPr>
          <w:rFonts w:ascii="Verdana" w:hAnsi="Verdana" w:cs="Arial"/>
          <w:color w:val="212529"/>
          <w:sz w:val="18"/>
          <w:szCs w:val="18"/>
        </w:rPr>
        <w:t> </w:t>
      </w:r>
      <w:r w:rsidRPr="004C751C">
        <w:rPr>
          <w:rFonts w:ascii="Verdana" w:hAnsi="Verdana" w:cs="Arial"/>
          <w:color w:val="212529"/>
          <w:sz w:val="18"/>
          <w:szCs w:val="18"/>
          <w:lang w:val="ru-RU"/>
        </w:rPr>
        <w:t>(трансфер - 10 євро / особа, вхідний квиток 47 євро для дорослих/дітей після 150 см., діти до 150 см. - 35 євро оплачується додатково, 3 години перебування). Вільний час у місті. Купівля сувенірів.</w:t>
      </w:r>
    </w:p>
    <w:p w:rsidR="004C751C" w:rsidRPr="004C751C" w:rsidRDefault="004C751C" w:rsidP="004C751C">
      <w:pPr>
        <w:shd w:val="clear" w:color="auto" w:fill="F7F7F7"/>
        <w:spacing w:after="0"/>
        <w:rPr>
          <w:rFonts w:ascii="Verdana" w:hAnsi="Verdana" w:cs="Arial"/>
          <w:color w:val="212529"/>
          <w:sz w:val="18"/>
          <w:szCs w:val="18"/>
          <w:lang w:val="ru-RU"/>
        </w:rPr>
      </w:pP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Ввечері запрошуємо на екскурсію</w:t>
      </w:r>
      <w:r w:rsidRPr="004C751C">
        <w:rPr>
          <w:rFonts w:ascii="Verdana" w:hAnsi="Verdana" w:cs="Arial"/>
          <w:color w:val="212529"/>
          <w:sz w:val="18"/>
          <w:szCs w:val="18"/>
        </w:rPr>
        <w:t> </w:t>
      </w:r>
      <w:r w:rsidRPr="004C751C">
        <w:rPr>
          <w:rFonts w:ascii="Verdana" w:hAnsi="Verdana" w:cs="Arial"/>
          <w:b/>
          <w:bCs/>
          <w:color w:val="212529"/>
          <w:sz w:val="18"/>
          <w:szCs w:val="18"/>
          <w:lang w:val="ru-RU"/>
        </w:rPr>
        <w:t>«Легенди Старого Міста»</w:t>
      </w:r>
      <w:r w:rsidRPr="004C751C">
        <w:rPr>
          <w:rFonts w:ascii="Verdana" w:hAnsi="Verdana" w:cs="Arial"/>
          <w:b/>
          <w:bCs/>
          <w:color w:val="212529"/>
          <w:sz w:val="18"/>
          <w:szCs w:val="18"/>
        </w:rPr>
        <w:t> </w:t>
      </w:r>
      <w:r w:rsidRPr="004C751C">
        <w:rPr>
          <w:rFonts w:ascii="Verdana" w:hAnsi="Verdana" w:cs="Arial"/>
          <w:color w:val="212529"/>
          <w:sz w:val="18"/>
          <w:szCs w:val="18"/>
          <w:lang w:val="ru-RU"/>
        </w:rPr>
        <w:t>(20 євро). Коли заходить сонце, і Прага занурюється в тінь, в магічному місті оживають його легенди. Колишній вартовий Старого міста, приречений століттями бродити при світлі ліхтаря, проведе Вас по вузьких вуличках нічної Праги. Від очевидця багатьох подій Ви дізнаєтеся про щастя і трагедії городян минулих часів. Він покаже Вам місця, які Ви навряд чи знайшли б самостійно. Можливо, пройшовши крізь століття з таким незвичайним персонажем, Ви дізнаєтеся, чому він не може знайти спокій.</w:t>
      </w:r>
    </w:p>
    <w:p w:rsidR="004C751C" w:rsidRPr="004C751C" w:rsidRDefault="004C751C" w:rsidP="004C751C">
      <w:pPr>
        <w:shd w:val="clear" w:color="auto" w:fill="F7F7F7"/>
        <w:spacing w:after="0"/>
        <w:rPr>
          <w:rFonts w:ascii="Verdana" w:hAnsi="Verdana" w:cs="Arial"/>
          <w:color w:val="212529"/>
          <w:sz w:val="18"/>
          <w:szCs w:val="18"/>
          <w:lang w:val="ru-RU"/>
        </w:rPr>
      </w:pP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lastRenderedPageBreak/>
        <w:t>Вечеря*.</w:t>
      </w:r>
    </w:p>
    <w:p w:rsidR="004C751C" w:rsidRPr="004C751C" w:rsidRDefault="004C751C" w:rsidP="004C751C">
      <w:pPr>
        <w:shd w:val="clear" w:color="auto" w:fill="F7F7F7"/>
        <w:spacing w:after="0"/>
        <w:rPr>
          <w:rFonts w:ascii="Verdana" w:hAnsi="Verdana" w:cs="Arial"/>
          <w:color w:val="212529"/>
          <w:sz w:val="18"/>
          <w:szCs w:val="18"/>
          <w:lang w:val="ru-RU"/>
        </w:rPr>
      </w:pP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Повернення у готель. Ночівля.</w:t>
      </w:r>
    </w:p>
    <w:p w:rsidR="004C751C" w:rsidRPr="004C751C" w:rsidRDefault="004C751C" w:rsidP="004C751C">
      <w:pPr>
        <w:shd w:val="clear" w:color="auto" w:fill="F7F7F7"/>
        <w:spacing w:after="0"/>
        <w:rPr>
          <w:rFonts w:ascii="Verdana" w:hAnsi="Verdana" w:cs="Arial"/>
          <w:color w:val="212529"/>
          <w:sz w:val="18"/>
          <w:szCs w:val="18"/>
        </w:rPr>
      </w:pPr>
      <w:r w:rsidRPr="004C751C">
        <w:rPr>
          <w:rFonts w:ascii="Verdana" w:hAnsi="Verdana" w:cs="Arial"/>
          <w:noProof/>
          <w:color w:val="FFFFFF"/>
          <w:sz w:val="18"/>
          <w:szCs w:val="18"/>
          <w:lang w:val="ru-RU" w:eastAsia="ru-RU"/>
        </w:rPr>
        <w:drawing>
          <wp:inline distT="0" distB="0" distL="0" distR="0">
            <wp:extent cx="1975610" cy="1080000"/>
            <wp:effectExtent l="0" t="0" r="5715" b="6350"/>
            <wp:docPr id="12" name="Рисунок 12" descr="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n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75610" cy="1080000"/>
                    </a:xfrm>
                    <a:prstGeom prst="rect">
                      <a:avLst/>
                    </a:prstGeom>
                    <a:noFill/>
                    <a:ln>
                      <a:noFill/>
                    </a:ln>
                  </pic:spPr>
                </pic:pic>
              </a:graphicData>
            </a:graphic>
          </wp:inline>
        </w:drawing>
      </w:r>
      <w:r w:rsidRPr="004C751C">
        <w:rPr>
          <w:rFonts w:ascii="Verdana" w:hAnsi="Verdana" w:cs="Arial"/>
          <w:noProof/>
          <w:color w:val="FFFFFF"/>
          <w:sz w:val="18"/>
          <w:szCs w:val="18"/>
          <w:lang w:val="ru-RU" w:eastAsia="ru-RU"/>
        </w:rPr>
        <w:drawing>
          <wp:inline distT="0" distB="0" distL="0" distR="0">
            <wp:extent cx="1820225" cy="1080000"/>
            <wp:effectExtent l="0" t="0" r="8890" b="6350"/>
            <wp:docPr id="11" name="Рисунок 11" descr="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20225" cy="1080000"/>
                    </a:xfrm>
                    <a:prstGeom prst="rect">
                      <a:avLst/>
                    </a:prstGeom>
                    <a:noFill/>
                    <a:ln>
                      <a:noFill/>
                    </a:ln>
                  </pic:spPr>
                </pic:pic>
              </a:graphicData>
            </a:graphic>
          </wp:inline>
        </w:drawing>
      </w:r>
      <w:r w:rsidRPr="004C751C">
        <w:rPr>
          <w:rFonts w:ascii="Verdana" w:hAnsi="Verdana" w:cs="Arial"/>
          <w:noProof/>
          <w:color w:val="FFFFFF"/>
          <w:sz w:val="18"/>
          <w:szCs w:val="18"/>
          <w:lang w:val="ru-RU" w:eastAsia="ru-RU"/>
        </w:rPr>
        <w:drawing>
          <wp:inline distT="0" distB="0" distL="0" distR="0">
            <wp:extent cx="1963636" cy="1080000"/>
            <wp:effectExtent l="0" t="0" r="0" b="6350"/>
            <wp:docPr id="10" name="Рисунок 10" descr="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ng">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63636" cy="1080000"/>
                    </a:xfrm>
                    <a:prstGeom prst="rect">
                      <a:avLst/>
                    </a:prstGeom>
                    <a:noFill/>
                    <a:ln>
                      <a:noFill/>
                    </a:ln>
                  </pic:spPr>
                </pic:pic>
              </a:graphicData>
            </a:graphic>
          </wp:inline>
        </w:drawing>
      </w:r>
    </w:p>
    <w:p w:rsidR="004C751C" w:rsidRPr="004C751C" w:rsidRDefault="004C751C" w:rsidP="004C751C">
      <w:pPr>
        <w:pStyle w:val="5"/>
        <w:shd w:val="clear" w:color="auto" w:fill="48509D"/>
        <w:spacing w:before="0"/>
        <w:jc w:val="center"/>
        <w:rPr>
          <w:rFonts w:ascii="Verdana" w:hAnsi="Verdana" w:cs="Arial"/>
          <w:color w:val="FFFFFF"/>
          <w:sz w:val="18"/>
          <w:szCs w:val="18"/>
        </w:rPr>
      </w:pPr>
      <w:r w:rsidRPr="004C751C">
        <w:rPr>
          <w:rFonts w:ascii="Verdana" w:hAnsi="Verdana" w:cs="Arial"/>
          <w:color w:val="FFFFFF"/>
          <w:sz w:val="18"/>
          <w:szCs w:val="18"/>
        </w:rPr>
        <w:t>5 день</w:t>
      </w:r>
    </w:p>
    <w:p w:rsidR="004C751C" w:rsidRPr="004C751C" w:rsidRDefault="004C751C" w:rsidP="004C751C">
      <w:pPr>
        <w:pStyle w:val="6"/>
        <w:shd w:val="clear" w:color="auto" w:fill="49B162"/>
        <w:spacing w:before="0" w:beforeAutospacing="0" w:after="0" w:afterAutospacing="0"/>
        <w:jc w:val="center"/>
        <w:rPr>
          <w:rFonts w:ascii="Verdana" w:hAnsi="Verdana" w:cs="Arial"/>
          <w:caps/>
          <w:color w:val="FFFFFF"/>
          <w:sz w:val="18"/>
          <w:szCs w:val="18"/>
          <w:lang w:val="ru-RU"/>
        </w:rPr>
      </w:pPr>
      <w:r w:rsidRPr="004C751C">
        <w:rPr>
          <w:rFonts w:ascii="Verdana" w:hAnsi="Verdana" w:cs="Arial"/>
          <w:caps/>
          <w:color w:val="FFFFFF"/>
          <w:sz w:val="18"/>
          <w:szCs w:val="18"/>
          <w:lang w:val="ru-RU"/>
        </w:rPr>
        <w:t>Привіт, Саксоніє!</w:t>
      </w:r>
    </w:p>
    <w:p w:rsidR="004C751C" w:rsidRPr="004C751C" w:rsidRDefault="004C751C" w:rsidP="004C751C">
      <w:pPr>
        <w:pStyle w:val="a8"/>
        <w:shd w:val="clear" w:color="auto" w:fill="F7F7F7"/>
        <w:spacing w:before="0" w:beforeAutospacing="0" w:after="0" w:afterAutospacing="0"/>
        <w:rPr>
          <w:rFonts w:ascii="Verdana" w:hAnsi="Verdana" w:cs="Arial"/>
          <w:color w:val="212529"/>
          <w:sz w:val="18"/>
          <w:szCs w:val="18"/>
          <w:lang w:val="ru-RU"/>
        </w:rPr>
      </w:pPr>
      <w:r w:rsidRPr="004C751C">
        <w:rPr>
          <w:rFonts w:ascii="Verdana" w:hAnsi="Verdana" w:cs="Arial"/>
          <w:color w:val="212529"/>
          <w:sz w:val="18"/>
          <w:szCs w:val="18"/>
          <w:lang w:val="ru-RU"/>
        </w:rPr>
        <w:t>Сніданок. Виселення з готелю. Переїзд на територію Німеччини.</w:t>
      </w: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Рекомендуємо відвідати екскурсію</w:t>
      </w:r>
      <w:r w:rsidRPr="004C751C">
        <w:rPr>
          <w:rFonts w:ascii="Verdana" w:hAnsi="Verdana" w:cs="Arial"/>
          <w:color w:val="212529"/>
          <w:sz w:val="18"/>
          <w:szCs w:val="18"/>
        </w:rPr>
        <w:t> </w:t>
      </w:r>
      <w:r w:rsidRPr="004C751C">
        <w:rPr>
          <w:rFonts w:ascii="Verdana" w:hAnsi="Verdana" w:cs="Arial"/>
          <w:b/>
          <w:bCs/>
          <w:color w:val="212529"/>
          <w:sz w:val="18"/>
          <w:szCs w:val="18"/>
          <w:lang w:val="ru-RU"/>
        </w:rPr>
        <w:t>«Мейсен - місто розкоші і витонченості»</w:t>
      </w:r>
      <w:r w:rsidRPr="004C751C">
        <w:rPr>
          <w:rFonts w:ascii="Verdana" w:hAnsi="Verdana" w:cs="Arial"/>
          <w:color w:val="212529"/>
          <w:sz w:val="18"/>
          <w:szCs w:val="18"/>
        </w:rPr>
        <w:t> </w:t>
      </w:r>
      <w:r w:rsidRPr="004C751C">
        <w:rPr>
          <w:rFonts w:ascii="Verdana" w:hAnsi="Verdana" w:cs="Arial"/>
          <w:color w:val="212529"/>
          <w:sz w:val="18"/>
          <w:szCs w:val="18"/>
          <w:lang w:val="ru-RU"/>
        </w:rPr>
        <w:t xml:space="preserve">(25 євро). Бажаючі зануритися з головою в епоху Середньовіччя та й просто цінителі гарної архітектури повинні обов'язково відвідати Мейсен. Практично кожен куточок старої частини міста зберіг багатовікові свідоцтва історії німецької держави і Саксонської землі. Не випадково Мейсен вважається «колискою Саксонії». Символ Мейсена - гора Бургберг з вражаючим ансамблем, що включає Мейсенський готичний собор і замок-палац Альбрехта. </w:t>
      </w:r>
      <w:proofErr w:type="gramStart"/>
      <w:r w:rsidRPr="004C751C">
        <w:rPr>
          <w:rFonts w:ascii="Verdana" w:hAnsi="Verdana" w:cs="Arial"/>
          <w:color w:val="212529"/>
          <w:sz w:val="18"/>
          <w:szCs w:val="18"/>
          <w:lang w:val="ru-RU"/>
        </w:rPr>
        <w:t>У замку</w:t>
      </w:r>
      <w:proofErr w:type="gramEnd"/>
      <w:r w:rsidRPr="004C751C">
        <w:rPr>
          <w:rFonts w:ascii="Verdana" w:hAnsi="Verdana" w:cs="Arial"/>
          <w:color w:val="212529"/>
          <w:sz w:val="18"/>
          <w:szCs w:val="18"/>
          <w:lang w:val="ru-RU"/>
        </w:rPr>
        <w:t xml:space="preserve"> Альбрехта вдалося отримати перший європейський білий фарфор. З тих пір все життя Мейсена невід'ємно пов'язане з порцеляною. При наявності вільного часу бажаючі також можуть відвідати замок Альбрехтсбург (вхідний квиток 15 євро для дорослих/10 євро для дітей до 16 років).</w:t>
      </w:r>
    </w:p>
    <w:p w:rsidR="004C751C" w:rsidRPr="004C751C" w:rsidRDefault="004C751C" w:rsidP="004C751C">
      <w:pPr>
        <w:shd w:val="clear" w:color="auto" w:fill="F7F7F7"/>
        <w:spacing w:after="0"/>
        <w:rPr>
          <w:rFonts w:ascii="Verdana" w:hAnsi="Verdana" w:cs="Arial"/>
          <w:color w:val="212529"/>
          <w:sz w:val="18"/>
          <w:szCs w:val="18"/>
          <w:lang w:val="ru-RU"/>
        </w:rPr>
      </w:pP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Запрошуємо відвідати наступні факультативні екскурсії:</w:t>
      </w:r>
    </w:p>
    <w:p w:rsidR="004C751C" w:rsidRPr="004C751C" w:rsidRDefault="004C751C" w:rsidP="004C751C">
      <w:pPr>
        <w:shd w:val="clear" w:color="auto" w:fill="F7F7F7"/>
        <w:spacing w:after="0"/>
        <w:rPr>
          <w:rFonts w:ascii="Verdana" w:hAnsi="Verdana" w:cs="Arial"/>
          <w:color w:val="212529"/>
          <w:sz w:val="18"/>
          <w:szCs w:val="18"/>
          <w:lang w:val="ru-RU"/>
        </w:rPr>
      </w:pP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w:t>
      </w:r>
      <w:r w:rsidRPr="004C751C">
        <w:rPr>
          <w:rFonts w:ascii="Verdana" w:hAnsi="Verdana" w:cs="Arial"/>
          <w:color w:val="212529"/>
          <w:sz w:val="18"/>
          <w:szCs w:val="18"/>
        </w:rPr>
        <w:t> </w:t>
      </w:r>
      <w:r w:rsidRPr="004C751C">
        <w:rPr>
          <w:rFonts w:ascii="Verdana" w:hAnsi="Verdana" w:cs="Arial"/>
          <w:b/>
          <w:bCs/>
          <w:color w:val="212529"/>
          <w:sz w:val="18"/>
          <w:szCs w:val="18"/>
          <w:lang w:val="ru-RU"/>
        </w:rPr>
        <w:t xml:space="preserve">«Дрезден - столиця </w:t>
      </w:r>
      <w:proofErr w:type="gramStart"/>
      <w:r w:rsidRPr="004C751C">
        <w:rPr>
          <w:rFonts w:ascii="Verdana" w:hAnsi="Verdana" w:cs="Arial"/>
          <w:b/>
          <w:bCs/>
          <w:color w:val="212529"/>
          <w:sz w:val="18"/>
          <w:szCs w:val="18"/>
          <w:lang w:val="ru-RU"/>
        </w:rPr>
        <w:t>Саксонії»</w:t>
      </w:r>
      <w:r w:rsidRPr="004C751C">
        <w:rPr>
          <w:rFonts w:ascii="Verdana" w:hAnsi="Verdana" w:cs="Arial"/>
          <w:color w:val="212529"/>
          <w:sz w:val="18"/>
          <w:szCs w:val="18"/>
        </w:rPr>
        <w:t> </w:t>
      </w:r>
      <w:r w:rsidRPr="004C751C">
        <w:rPr>
          <w:rFonts w:ascii="Verdana" w:hAnsi="Verdana" w:cs="Arial"/>
          <w:color w:val="212529"/>
          <w:sz w:val="18"/>
          <w:szCs w:val="18"/>
          <w:lang w:val="ru-RU"/>
        </w:rPr>
        <w:t xml:space="preserve"> -</w:t>
      </w:r>
      <w:proofErr w:type="gramEnd"/>
      <w:r w:rsidRPr="004C751C">
        <w:rPr>
          <w:rFonts w:ascii="Verdana" w:hAnsi="Verdana" w:cs="Arial"/>
          <w:color w:val="212529"/>
          <w:sz w:val="18"/>
          <w:szCs w:val="18"/>
          <w:lang w:val="ru-RU"/>
        </w:rPr>
        <w:t xml:space="preserve"> стара саксонська столиця була знаменитою на всю Європу своєю чудовою архітектурою і художніми скарбами. Під час екскурсії ви зрозумієте справжню душу старого Дрездена, дізнаєтесь, що приховується за розкішними фасадами Цвінгера, прогуляєтесь на відомому «балконі Європи» - терасі Брюля, насолодитеся звідти видом на Ельбу, побачите, чи змінилася церква Фрауенкірхе з часів Другої світової війни, побачите всю історію королівської династії на старовинному фарфоровому панно. Старе місто розкаже вам безліч таємниць і відкриє справжню колишню велич Саксонського міста;</w:t>
      </w:r>
    </w:p>
    <w:p w:rsidR="004C751C" w:rsidRPr="004C751C" w:rsidRDefault="004C751C" w:rsidP="004C751C">
      <w:pPr>
        <w:shd w:val="clear" w:color="auto" w:fill="F7F7F7"/>
        <w:spacing w:after="0"/>
        <w:rPr>
          <w:rFonts w:ascii="Verdana" w:hAnsi="Verdana" w:cs="Arial"/>
          <w:color w:val="212529"/>
          <w:sz w:val="18"/>
          <w:szCs w:val="18"/>
          <w:lang w:val="ru-RU"/>
        </w:rPr>
      </w:pP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w:t>
      </w:r>
      <w:r w:rsidRPr="004C751C">
        <w:rPr>
          <w:rFonts w:ascii="Verdana" w:hAnsi="Verdana" w:cs="Arial"/>
          <w:color w:val="212529"/>
          <w:sz w:val="18"/>
          <w:szCs w:val="18"/>
        </w:rPr>
        <w:t> </w:t>
      </w:r>
      <w:r w:rsidRPr="004C751C">
        <w:rPr>
          <w:rFonts w:ascii="Verdana" w:hAnsi="Verdana" w:cs="Arial"/>
          <w:b/>
          <w:bCs/>
          <w:color w:val="212529"/>
          <w:sz w:val="18"/>
          <w:szCs w:val="18"/>
          <w:lang w:val="ru-RU"/>
        </w:rPr>
        <w:t>«Дрезденська галерея - головне надбання міста»</w:t>
      </w:r>
      <w:r w:rsidRPr="004C751C">
        <w:rPr>
          <w:rFonts w:ascii="Verdana" w:hAnsi="Verdana" w:cs="Arial"/>
          <w:b/>
          <w:bCs/>
          <w:color w:val="212529"/>
          <w:sz w:val="18"/>
          <w:szCs w:val="18"/>
        </w:rPr>
        <w:t> </w:t>
      </w:r>
      <w:r w:rsidRPr="004C751C">
        <w:rPr>
          <w:rFonts w:ascii="Verdana" w:hAnsi="Verdana" w:cs="Arial"/>
          <w:color w:val="212529"/>
          <w:sz w:val="18"/>
          <w:szCs w:val="18"/>
          <w:lang w:val="ru-RU"/>
        </w:rPr>
        <w:t xml:space="preserve">(15 євро + вхідний квиток) - тут зібрані шедеври епохи Відродження: Тиціана, Боттічеллі, Рафаеля, Веронезе, Корреджо, а також можна побачити твори Рубенса, Ван Дейка, Йорданса. Тут представлені роботи німецьких, іспанських і французьких старовинних художників, серед них - Дюрер, Веласкес, Гольбейн, Мурільо, Лоррен та інші. Один з найстаріших європейських музеїв приверне увагу справжніх цінителів мистецтва, адже саме тут можна знайти такі шедеври, як «Сікстинська Мадонна» Рафаеля, «Шоколадниця» Ліотара, «Спляча Венера» і багато інших. Також виставлені роботи представників фламандського бароко, «дунайської школи», нідерландського відродження, французької та іспанської шкіл </w:t>
      </w:r>
      <w:r w:rsidRPr="004C751C">
        <w:rPr>
          <w:rFonts w:ascii="Verdana" w:hAnsi="Verdana" w:cs="Arial"/>
          <w:color w:val="212529"/>
          <w:sz w:val="18"/>
          <w:szCs w:val="18"/>
        </w:rPr>
        <w:t>XVII</w:t>
      </w:r>
      <w:r w:rsidRPr="004C751C">
        <w:rPr>
          <w:rFonts w:ascii="Verdana" w:hAnsi="Verdana" w:cs="Arial"/>
          <w:color w:val="212529"/>
          <w:sz w:val="18"/>
          <w:szCs w:val="18"/>
          <w:lang w:val="ru-RU"/>
        </w:rPr>
        <w:t xml:space="preserve"> століття, англійської школи </w:t>
      </w:r>
      <w:r w:rsidRPr="004C751C">
        <w:rPr>
          <w:rFonts w:ascii="Verdana" w:hAnsi="Verdana" w:cs="Arial"/>
          <w:color w:val="212529"/>
          <w:sz w:val="18"/>
          <w:szCs w:val="18"/>
        </w:rPr>
        <w:t>XVIII</w:t>
      </w:r>
      <w:r w:rsidRPr="004C751C">
        <w:rPr>
          <w:rFonts w:ascii="Verdana" w:hAnsi="Verdana" w:cs="Arial"/>
          <w:color w:val="212529"/>
          <w:sz w:val="18"/>
          <w:szCs w:val="18"/>
          <w:lang w:val="ru-RU"/>
        </w:rPr>
        <w:t xml:space="preserve"> століття і голландського живопису.</w:t>
      </w:r>
    </w:p>
    <w:p w:rsidR="004C751C" w:rsidRPr="004C751C" w:rsidRDefault="004C751C" w:rsidP="004C751C">
      <w:pPr>
        <w:shd w:val="clear" w:color="auto" w:fill="F7F7F7"/>
        <w:spacing w:after="0"/>
        <w:rPr>
          <w:rFonts w:ascii="Verdana" w:hAnsi="Verdana" w:cs="Arial"/>
          <w:color w:val="212529"/>
          <w:sz w:val="18"/>
          <w:szCs w:val="18"/>
          <w:lang w:val="ru-RU"/>
        </w:rPr>
      </w:pP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w:t>
      </w:r>
      <w:r w:rsidRPr="004C751C">
        <w:rPr>
          <w:rFonts w:ascii="Verdana" w:hAnsi="Verdana" w:cs="Arial"/>
          <w:color w:val="212529"/>
          <w:sz w:val="18"/>
          <w:szCs w:val="18"/>
        </w:rPr>
        <w:t> </w:t>
      </w:r>
      <w:r w:rsidRPr="004C751C">
        <w:rPr>
          <w:rFonts w:ascii="Verdana" w:hAnsi="Verdana" w:cs="Arial"/>
          <w:b/>
          <w:bCs/>
          <w:color w:val="212529"/>
          <w:sz w:val="18"/>
          <w:szCs w:val="18"/>
          <w:lang w:val="ru-RU"/>
        </w:rPr>
        <w:t>музей "Зелене Склепіння"</w:t>
      </w:r>
      <w:r w:rsidRPr="004C751C">
        <w:rPr>
          <w:rFonts w:ascii="Verdana" w:hAnsi="Verdana" w:cs="Arial"/>
          <w:color w:val="212529"/>
          <w:sz w:val="18"/>
          <w:szCs w:val="18"/>
        </w:rPr>
        <w:t> </w:t>
      </w:r>
      <w:r w:rsidRPr="004C751C">
        <w:rPr>
          <w:rFonts w:ascii="Verdana" w:hAnsi="Verdana" w:cs="Arial"/>
          <w:color w:val="212529"/>
          <w:sz w:val="18"/>
          <w:szCs w:val="18"/>
          <w:lang w:val="ru-RU"/>
        </w:rPr>
        <w:t xml:space="preserve">(15 євро + вхідний квиток) - для всіх цінителів коштовностей рекомендуємо неодмінно відвідати музей «Зелене Склепіння». Тут знаходиться найбагатша скарбниця Європи, яка у свій час належала королівській князівській династії Веттинів. Під час прогулянки по музею ми оглянемо унікальні вироби з дорогоцінних і напівкоштовних металів, шедеври, виконані з гірського кришталю, прикраси і предмети інтер'єру, що містять дорогоцінні камені. В ході екскурсії Ви познайомитеся з одним із яскравих експонатів музею - з кавовим сервізом, виконаним з золота, перлів, сапфірів, рубінів, смарагдів і, звичайно ж, алмазів. Але, мабуть, найголовніший шедевр, заради якого тисячі туристів приїжджають на екскурсію в «Зелене </w:t>
      </w:r>
      <w:r w:rsidRPr="004C751C">
        <w:rPr>
          <w:rFonts w:ascii="Verdana" w:hAnsi="Verdana" w:cs="Arial"/>
          <w:color w:val="212529"/>
          <w:sz w:val="18"/>
          <w:szCs w:val="18"/>
          <w:lang w:val="ru-RU"/>
        </w:rPr>
        <w:lastRenderedPageBreak/>
        <w:t xml:space="preserve">Склепіння» - це рідкісний, яблучного кольору діамант вагою в 41 карат, що послужив прикрасою брошки, що належала Августу </w:t>
      </w:r>
      <w:r w:rsidRPr="004C751C">
        <w:rPr>
          <w:rFonts w:ascii="Verdana" w:hAnsi="Verdana" w:cs="Arial"/>
          <w:color w:val="212529"/>
          <w:sz w:val="18"/>
          <w:szCs w:val="18"/>
        </w:rPr>
        <w:t>III</w:t>
      </w:r>
      <w:r w:rsidRPr="004C751C">
        <w:rPr>
          <w:rFonts w:ascii="Verdana" w:hAnsi="Verdana" w:cs="Arial"/>
          <w:color w:val="212529"/>
          <w:sz w:val="18"/>
          <w:szCs w:val="18"/>
          <w:lang w:val="ru-RU"/>
        </w:rPr>
        <w:t xml:space="preserve">. Дрезденський діамант заворожує своєю красою, а також є єдиним у всьому світі великим зразком даного виду </w:t>
      </w:r>
      <w:proofErr w:type="gramStart"/>
      <w:r w:rsidRPr="004C751C">
        <w:rPr>
          <w:rFonts w:ascii="Verdana" w:hAnsi="Verdana" w:cs="Arial"/>
          <w:color w:val="212529"/>
          <w:sz w:val="18"/>
          <w:szCs w:val="18"/>
          <w:lang w:val="ru-RU"/>
        </w:rPr>
        <w:t>діамантів!;</w:t>
      </w:r>
      <w:proofErr w:type="gramEnd"/>
    </w:p>
    <w:p w:rsidR="004C751C" w:rsidRPr="004C751C" w:rsidRDefault="004C751C" w:rsidP="004C751C">
      <w:pPr>
        <w:shd w:val="clear" w:color="auto" w:fill="F7F7F7"/>
        <w:spacing w:after="0"/>
        <w:rPr>
          <w:rFonts w:ascii="Verdana" w:hAnsi="Verdana" w:cs="Arial"/>
          <w:color w:val="212529"/>
          <w:sz w:val="18"/>
          <w:szCs w:val="18"/>
          <w:lang w:val="ru-RU"/>
        </w:rPr>
      </w:pP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w:t>
      </w:r>
      <w:r w:rsidRPr="004C751C">
        <w:rPr>
          <w:rFonts w:ascii="Verdana" w:hAnsi="Verdana" w:cs="Arial"/>
          <w:color w:val="212529"/>
          <w:sz w:val="18"/>
          <w:szCs w:val="18"/>
        </w:rPr>
        <w:t> </w:t>
      </w:r>
      <w:r w:rsidRPr="004C751C">
        <w:rPr>
          <w:rFonts w:ascii="Verdana" w:hAnsi="Verdana" w:cs="Arial"/>
          <w:b/>
          <w:bCs/>
          <w:color w:val="212529"/>
          <w:sz w:val="18"/>
          <w:szCs w:val="18"/>
          <w:lang w:val="ru-RU"/>
        </w:rPr>
        <w:t>Саксонська Швейцарія</w:t>
      </w:r>
      <w:r w:rsidRPr="004C751C">
        <w:rPr>
          <w:rFonts w:ascii="Verdana" w:hAnsi="Verdana" w:cs="Arial"/>
          <w:color w:val="212529"/>
          <w:sz w:val="18"/>
          <w:szCs w:val="18"/>
        </w:rPr>
        <w:t> </w:t>
      </w:r>
      <w:r w:rsidRPr="004C751C">
        <w:rPr>
          <w:rFonts w:ascii="Verdana" w:hAnsi="Verdana" w:cs="Arial"/>
          <w:color w:val="212529"/>
          <w:sz w:val="18"/>
          <w:szCs w:val="18"/>
          <w:lang w:val="ru-RU"/>
        </w:rPr>
        <w:t>(25 євро) – екскурсія відбувається на громадському транспорті, за додаткову плату – це місце, де Ельба прорізає високі гори з пісковика, утворюючи глибокий каньйон, а прямовисні скелі найхимерніших форм нагадують іграшки велетня: кеглі, стовпи і піраміди... Захопленню немає меж... Ця частина Німеччини названа так художниками Адріаном Цінггом і Антоном Граффом за те, що дуже схожа на їх рідні місця в Швейцарії. Ви відвідаєте скелястий парк «Бастай» – справжній лабіринт романтичних ущелин, красою яких можна безкінечно насолоджуватись, проходячи доріжками, містками...</w:t>
      </w:r>
    </w:p>
    <w:p w:rsidR="004C751C" w:rsidRPr="004C751C" w:rsidRDefault="004C751C" w:rsidP="004C751C">
      <w:pPr>
        <w:shd w:val="clear" w:color="auto" w:fill="F7F7F7"/>
        <w:spacing w:after="0"/>
        <w:rPr>
          <w:rFonts w:ascii="Verdana" w:hAnsi="Verdana" w:cs="Arial"/>
          <w:color w:val="212529"/>
          <w:sz w:val="18"/>
          <w:szCs w:val="18"/>
          <w:lang w:val="ru-RU"/>
        </w:rPr>
      </w:pP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І закінчити цей насичений день ми пропонуємо</w:t>
      </w:r>
      <w:r w:rsidRPr="004C751C">
        <w:rPr>
          <w:rFonts w:ascii="Verdana" w:hAnsi="Verdana" w:cs="Arial"/>
          <w:color w:val="212529"/>
          <w:sz w:val="18"/>
          <w:szCs w:val="18"/>
        </w:rPr>
        <w:t> </w:t>
      </w:r>
      <w:r w:rsidRPr="004C751C">
        <w:rPr>
          <w:rFonts w:ascii="Verdana" w:hAnsi="Verdana" w:cs="Arial"/>
          <w:b/>
          <w:bCs/>
          <w:color w:val="212529"/>
          <w:sz w:val="18"/>
          <w:szCs w:val="18"/>
          <w:lang w:val="ru-RU"/>
        </w:rPr>
        <w:t>вечерею в ресторані з дегустацією баварських сосисок</w:t>
      </w:r>
      <w:r w:rsidRPr="004C751C">
        <w:rPr>
          <w:rFonts w:ascii="Verdana" w:hAnsi="Verdana" w:cs="Arial"/>
          <w:color w:val="212529"/>
          <w:sz w:val="18"/>
          <w:szCs w:val="18"/>
        </w:rPr>
        <w:t> </w:t>
      </w:r>
      <w:r w:rsidRPr="004C751C">
        <w:rPr>
          <w:rFonts w:ascii="Verdana" w:hAnsi="Verdana" w:cs="Arial"/>
          <w:color w:val="212529"/>
          <w:sz w:val="18"/>
          <w:szCs w:val="18"/>
          <w:lang w:val="ru-RU"/>
        </w:rPr>
        <w:t>(20 євро), де на вас чекає гастрономічне задоволення від куштування національних страв. А яка ж може бути традиційна німецька кухня без гордості німців - ковбасок братвурст? Оцініть і ви їх смак!</w:t>
      </w:r>
    </w:p>
    <w:p w:rsidR="004C751C" w:rsidRPr="004C751C" w:rsidRDefault="004C751C" w:rsidP="004C751C">
      <w:pPr>
        <w:shd w:val="clear" w:color="auto" w:fill="F7F7F7"/>
        <w:spacing w:after="0"/>
        <w:rPr>
          <w:rFonts w:ascii="Verdana" w:hAnsi="Verdana" w:cs="Arial"/>
          <w:color w:val="212529"/>
          <w:sz w:val="18"/>
          <w:szCs w:val="18"/>
          <w:lang w:val="ru-RU"/>
        </w:rPr>
      </w:pP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Переїзд в транзитний готель. Ночівля.</w:t>
      </w:r>
    </w:p>
    <w:p w:rsidR="004C751C" w:rsidRPr="004C751C" w:rsidRDefault="004C751C" w:rsidP="004C751C">
      <w:pPr>
        <w:shd w:val="clear" w:color="auto" w:fill="F7F7F7"/>
        <w:spacing w:after="0"/>
        <w:jc w:val="center"/>
        <w:rPr>
          <w:rFonts w:ascii="Verdana" w:hAnsi="Verdana" w:cs="Arial"/>
          <w:color w:val="212529"/>
          <w:sz w:val="18"/>
          <w:szCs w:val="18"/>
        </w:rPr>
      </w:pPr>
      <w:r w:rsidRPr="004C751C">
        <w:rPr>
          <w:rFonts w:ascii="Verdana" w:hAnsi="Verdana" w:cs="Arial"/>
          <w:noProof/>
          <w:color w:val="FFFFFF"/>
          <w:sz w:val="18"/>
          <w:szCs w:val="18"/>
          <w:lang w:val="ru-RU" w:eastAsia="ru-RU"/>
        </w:rPr>
        <w:drawing>
          <wp:inline distT="0" distB="0" distL="0" distR="0">
            <wp:extent cx="1614600" cy="1080000"/>
            <wp:effectExtent l="0" t="0" r="5080" b="6350"/>
            <wp:docPr id="9" name="Рисунок 9" descr="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ng">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14600" cy="1080000"/>
                    </a:xfrm>
                    <a:prstGeom prst="rect">
                      <a:avLst/>
                    </a:prstGeom>
                    <a:noFill/>
                    <a:ln>
                      <a:noFill/>
                    </a:ln>
                  </pic:spPr>
                </pic:pic>
              </a:graphicData>
            </a:graphic>
          </wp:inline>
        </w:drawing>
      </w:r>
      <w:r w:rsidRPr="004C751C">
        <w:rPr>
          <w:rFonts w:ascii="Verdana" w:hAnsi="Verdana" w:cs="Arial"/>
          <w:noProof/>
          <w:color w:val="FFFFFF"/>
          <w:sz w:val="18"/>
          <w:szCs w:val="18"/>
          <w:lang w:val="ru-RU" w:eastAsia="ru-RU"/>
        </w:rPr>
        <w:drawing>
          <wp:inline distT="0" distB="0" distL="0" distR="0">
            <wp:extent cx="1598400" cy="1080000"/>
            <wp:effectExtent l="0" t="0" r="1905" b="6350"/>
            <wp:docPr id="4" name="Рисунок 4" descr="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ng">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98400" cy="1080000"/>
                    </a:xfrm>
                    <a:prstGeom prst="rect">
                      <a:avLst/>
                    </a:prstGeom>
                    <a:noFill/>
                    <a:ln>
                      <a:noFill/>
                    </a:ln>
                  </pic:spPr>
                </pic:pic>
              </a:graphicData>
            </a:graphic>
          </wp:inline>
        </w:drawing>
      </w:r>
      <w:r w:rsidRPr="004C751C">
        <w:rPr>
          <w:rFonts w:ascii="Verdana" w:hAnsi="Verdana" w:cs="Arial"/>
          <w:noProof/>
          <w:color w:val="FFFFFF"/>
          <w:sz w:val="18"/>
          <w:szCs w:val="18"/>
          <w:lang w:val="ru-RU" w:eastAsia="ru-RU"/>
        </w:rPr>
        <w:drawing>
          <wp:inline distT="0" distB="0" distL="0" distR="0">
            <wp:extent cx="1628141" cy="1080000"/>
            <wp:effectExtent l="0" t="0" r="0" b="6350"/>
            <wp:docPr id="2" name="Рисунок 2" descr="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ng">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28141" cy="1080000"/>
                    </a:xfrm>
                    <a:prstGeom prst="rect">
                      <a:avLst/>
                    </a:prstGeom>
                    <a:noFill/>
                    <a:ln>
                      <a:noFill/>
                    </a:ln>
                  </pic:spPr>
                </pic:pic>
              </a:graphicData>
            </a:graphic>
          </wp:inline>
        </w:drawing>
      </w:r>
    </w:p>
    <w:p w:rsidR="004C751C" w:rsidRPr="004C751C" w:rsidRDefault="004C751C" w:rsidP="004C751C">
      <w:pPr>
        <w:pStyle w:val="5"/>
        <w:shd w:val="clear" w:color="auto" w:fill="48509D"/>
        <w:spacing w:before="0"/>
        <w:jc w:val="center"/>
        <w:rPr>
          <w:rFonts w:ascii="Verdana" w:hAnsi="Verdana" w:cs="Arial"/>
          <w:color w:val="FFFFFF"/>
          <w:sz w:val="18"/>
          <w:szCs w:val="18"/>
        </w:rPr>
      </w:pPr>
      <w:r w:rsidRPr="004C751C">
        <w:rPr>
          <w:rFonts w:ascii="Verdana" w:hAnsi="Verdana" w:cs="Arial"/>
          <w:color w:val="FFFFFF"/>
          <w:sz w:val="18"/>
          <w:szCs w:val="18"/>
        </w:rPr>
        <w:t>6 день</w:t>
      </w:r>
    </w:p>
    <w:p w:rsidR="004C751C" w:rsidRPr="004C751C" w:rsidRDefault="004C751C" w:rsidP="004C751C">
      <w:pPr>
        <w:pStyle w:val="6"/>
        <w:shd w:val="clear" w:color="auto" w:fill="49B162"/>
        <w:spacing w:before="0" w:beforeAutospacing="0" w:after="0" w:afterAutospacing="0"/>
        <w:jc w:val="center"/>
        <w:rPr>
          <w:rFonts w:ascii="Verdana" w:hAnsi="Verdana" w:cs="Arial"/>
          <w:caps/>
          <w:color w:val="FFFFFF"/>
          <w:sz w:val="18"/>
          <w:szCs w:val="18"/>
          <w:lang w:val="ru-RU"/>
        </w:rPr>
      </w:pPr>
      <w:r w:rsidRPr="004C751C">
        <w:rPr>
          <w:rFonts w:ascii="Verdana" w:hAnsi="Verdana" w:cs="Arial"/>
          <w:caps/>
          <w:color w:val="FFFFFF"/>
          <w:sz w:val="18"/>
          <w:szCs w:val="18"/>
          <w:lang w:val="ru-RU"/>
        </w:rPr>
        <w:t>Дорога додому</w:t>
      </w:r>
    </w:p>
    <w:p w:rsidR="004C751C" w:rsidRPr="004C751C" w:rsidRDefault="004C751C" w:rsidP="004C751C">
      <w:pPr>
        <w:pStyle w:val="a8"/>
        <w:shd w:val="clear" w:color="auto" w:fill="F7F7F7"/>
        <w:spacing w:before="0" w:beforeAutospacing="0" w:after="0" w:afterAutospacing="0"/>
        <w:rPr>
          <w:rFonts w:ascii="Verdana" w:hAnsi="Verdana" w:cs="Arial"/>
          <w:color w:val="212529"/>
          <w:sz w:val="18"/>
          <w:szCs w:val="18"/>
          <w:lang w:val="ru-RU"/>
        </w:rPr>
      </w:pPr>
      <w:r w:rsidRPr="004C751C">
        <w:rPr>
          <w:rFonts w:ascii="Verdana" w:hAnsi="Verdana" w:cs="Arial"/>
          <w:color w:val="212529"/>
          <w:sz w:val="18"/>
          <w:szCs w:val="18"/>
          <w:lang w:val="ru-RU"/>
        </w:rPr>
        <w:t>Сніданок у готелі. Виселення з готелю.</w:t>
      </w: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 xml:space="preserve">Переїзд </w:t>
      </w:r>
      <w:proofErr w:type="gramStart"/>
      <w:r w:rsidRPr="004C751C">
        <w:rPr>
          <w:rFonts w:ascii="Verdana" w:hAnsi="Verdana" w:cs="Arial"/>
          <w:color w:val="212529"/>
          <w:sz w:val="18"/>
          <w:szCs w:val="18"/>
          <w:lang w:val="ru-RU"/>
        </w:rPr>
        <w:t>у Вроцлав</w:t>
      </w:r>
      <w:proofErr w:type="gramEnd"/>
      <w:r w:rsidRPr="004C751C">
        <w:rPr>
          <w:rFonts w:ascii="Verdana" w:hAnsi="Verdana" w:cs="Arial"/>
          <w:color w:val="212529"/>
          <w:sz w:val="18"/>
          <w:szCs w:val="18"/>
          <w:lang w:val="ru-RU"/>
        </w:rPr>
        <w:t>.</w:t>
      </w:r>
    </w:p>
    <w:p w:rsidR="004C751C" w:rsidRPr="004C751C" w:rsidRDefault="004C751C" w:rsidP="004C751C">
      <w:pPr>
        <w:shd w:val="clear" w:color="auto" w:fill="F7F7F7"/>
        <w:spacing w:after="0"/>
        <w:rPr>
          <w:rFonts w:ascii="Verdana" w:hAnsi="Verdana" w:cs="Arial"/>
          <w:color w:val="212529"/>
          <w:sz w:val="18"/>
          <w:szCs w:val="18"/>
          <w:lang w:val="ru-RU"/>
        </w:rPr>
      </w:pP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Запрошуємо на екскурсію</w:t>
      </w:r>
      <w:r w:rsidRPr="004C751C">
        <w:rPr>
          <w:rFonts w:ascii="Verdana" w:hAnsi="Verdana" w:cs="Arial"/>
          <w:color w:val="212529"/>
          <w:sz w:val="18"/>
          <w:szCs w:val="18"/>
        </w:rPr>
        <w:t> </w:t>
      </w:r>
      <w:r w:rsidRPr="004C751C">
        <w:rPr>
          <w:rFonts w:ascii="Verdana" w:hAnsi="Verdana" w:cs="Arial"/>
          <w:b/>
          <w:bCs/>
          <w:color w:val="212529"/>
          <w:sz w:val="18"/>
          <w:szCs w:val="18"/>
          <w:lang w:val="ru-RU"/>
        </w:rPr>
        <w:t>«Вроцлав - польська перлина»</w:t>
      </w:r>
      <w:r w:rsidRPr="004C751C">
        <w:rPr>
          <w:rFonts w:ascii="Verdana" w:hAnsi="Verdana" w:cs="Arial"/>
          <w:color w:val="212529"/>
          <w:sz w:val="18"/>
          <w:szCs w:val="18"/>
        </w:rPr>
        <w:t> </w:t>
      </w:r>
      <w:r w:rsidRPr="004C751C">
        <w:rPr>
          <w:rFonts w:ascii="Verdana" w:hAnsi="Verdana" w:cs="Arial"/>
          <w:color w:val="212529"/>
          <w:sz w:val="18"/>
          <w:szCs w:val="18"/>
          <w:lang w:val="ru-RU"/>
        </w:rPr>
        <w:t>(15 євро). Вроцлав - унікальне місто, що розташоване на 12 островах, з'єднаних між собою численними мостами. Мости разом з затишними парками надають йому особливу чарівність. Гуляючи по вуличках міста, які немов зійшли з картинок в книзі казок, ви довідаєтесь, звідки взялися знамениті гноми Вроцлава. Ви побачите окрасу міста - Ратушу на ринковій площі, та дізнаєтесь про найважливіші події в житті міста і великих людей, чиї імена так чи інакше пов'язані з ним: Гете, Сальвадора Далі, Марлен Дітріх і Пабло Пікассо.</w:t>
      </w:r>
    </w:p>
    <w:p w:rsidR="004C751C" w:rsidRPr="004C751C" w:rsidRDefault="004C751C" w:rsidP="004C751C">
      <w:pPr>
        <w:shd w:val="clear" w:color="auto" w:fill="F7F7F7"/>
        <w:spacing w:after="0"/>
        <w:rPr>
          <w:rFonts w:ascii="Verdana" w:hAnsi="Verdana" w:cs="Arial"/>
          <w:color w:val="212529"/>
          <w:sz w:val="18"/>
          <w:szCs w:val="18"/>
          <w:lang w:val="ru-RU"/>
        </w:rPr>
      </w:pPr>
    </w:p>
    <w:p w:rsidR="004C751C" w:rsidRPr="004C751C" w:rsidRDefault="004C751C"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Виїзд в Україну. Прибуття до Львову. Посадка групи в поїзд після 23:00.</w:t>
      </w:r>
    </w:p>
    <w:p w:rsidR="00AC7977" w:rsidRPr="004C751C" w:rsidRDefault="00AC7977" w:rsidP="004C751C">
      <w:pPr>
        <w:shd w:val="clear" w:color="auto" w:fill="F7F7F7"/>
        <w:spacing w:after="0"/>
        <w:rPr>
          <w:rFonts w:ascii="Verdana" w:hAnsi="Verdana" w:cs="Arial"/>
          <w:color w:val="212529"/>
          <w:sz w:val="18"/>
          <w:szCs w:val="18"/>
          <w:lang w:val="ru-RU"/>
        </w:rPr>
      </w:pPr>
      <w:r w:rsidRPr="004C751C">
        <w:rPr>
          <w:rFonts w:ascii="Verdana" w:hAnsi="Verdana" w:cs="Arial"/>
          <w:color w:val="212529"/>
          <w:sz w:val="18"/>
          <w:szCs w:val="18"/>
          <w:lang w:val="ru-RU"/>
        </w:rPr>
        <w:t>.</w:t>
      </w:r>
    </w:p>
    <w:p w:rsidR="005D4C8C" w:rsidRDefault="005D4C8C" w:rsidP="005D4C8C">
      <w:pPr>
        <w:spacing w:after="0"/>
        <w:jc w:val="both"/>
        <w:rPr>
          <w:rFonts w:ascii="Verdana" w:hAnsi="Verdana"/>
          <w:sz w:val="18"/>
          <w:szCs w:val="18"/>
          <w:lang w:val="uk-UA"/>
        </w:rPr>
      </w:pPr>
    </w:p>
    <w:p w:rsidR="0066238A" w:rsidRPr="0066238A" w:rsidRDefault="0066238A" w:rsidP="0066238A">
      <w:pPr>
        <w:pStyle w:val="6"/>
        <w:shd w:val="clear" w:color="auto" w:fill="48509D"/>
        <w:spacing w:before="0"/>
        <w:jc w:val="center"/>
        <w:rPr>
          <w:rFonts w:ascii="Verdana" w:hAnsi="Verdana" w:cs="Calibri"/>
          <w:b w:val="0"/>
          <w:color w:val="FFFFFF"/>
          <w:sz w:val="24"/>
          <w:szCs w:val="24"/>
          <w:lang w:val="ru-RU"/>
        </w:rPr>
      </w:pPr>
      <w:r w:rsidRPr="0066238A">
        <w:rPr>
          <w:rFonts w:ascii="Verdana" w:hAnsi="Verdana" w:cs="Calibri"/>
          <w:color w:val="FFFFFF"/>
          <w:sz w:val="24"/>
          <w:szCs w:val="24"/>
          <w:lang w:val="ru-RU"/>
        </w:rPr>
        <w:t xml:space="preserve">ВАРТІСТЬ ТУРУ ПРИ РАННЬОМУ БРОНЮВАННІ – </w:t>
      </w:r>
      <w:r w:rsidR="00AC7977">
        <w:rPr>
          <w:rFonts w:ascii="Verdana" w:hAnsi="Verdana" w:cs="Calibri"/>
          <w:color w:val="FFFFFF"/>
          <w:sz w:val="24"/>
          <w:szCs w:val="24"/>
          <w:lang w:val="ru-RU"/>
        </w:rPr>
        <w:t>3</w:t>
      </w:r>
      <w:r w:rsidR="004D063F">
        <w:rPr>
          <w:rFonts w:ascii="Verdana" w:hAnsi="Verdana" w:cs="Calibri"/>
          <w:color w:val="FFFFFF"/>
          <w:sz w:val="24"/>
          <w:szCs w:val="24"/>
          <w:lang w:val="ru-RU"/>
        </w:rPr>
        <w:t>60</w:t>
      </w:r>
      <w:r w:rsidRPr="0066238A">
        <w:rPr>
          <w:rFonts w:ascii="Verdana" w:hAnsi="Verdana" w:cs="Calibri"/>
          <w:color w:val="FFFFFF"/>
          <w:sz w:val="24"/>
          <w:szCs w:val="24"/>
          <w:lang w:val="ru-RU"/>
        </w:rPr>
        <w:t xml:space="preserve"> </w:t>
      </w:r>
      <w:r w:rsidRPr="00427BBD">
        <w:rPr>
          <w:rFonts w:ascii="Verdana" w:hAnsi="Verdana" w:cs="Calibri"/>
          <w:color w:val="FFFFFF"/>
          <w:sz w:val="24"/>
          <w:szCs w:val="24"/>
        </w:rPr>
        <w:t>EUR</w:t>
      </w:r>
      <w:r w:rsidRPr="00427BBD">
        <w:rPr>
          <w:rFonts w:ascii="Verdana" w:hAnsi="Verdana" w:cs="Calibri"/>
          <w:color w:val="FFFFFF"/>
          <w:sz w:val="24"/>
          <w:szCs w:val="24"/>
          <w:lang w:val="ru-RU"/>
        </w:rPr>
        <w:br/>
      </w:r>
      <w:r w:rsidRPr="0066238A">
        <w:rPr>
          <w:rFonts w:ascii="Verdana" w:hAnsi="Verdana" w:cs="Calibri"/>
          <w:color w:val="FFFFFF"/>
          <w:sz w:val="24"/>
          <w:szCs w:val="24"/>
          <w:lang w:val="ru-RU"/>
        </w:rPr>
        <w:t>БАЗОВА ВАРТІСТЬ –</w:t>
      </w:r>
      <w:r>
        <w:rPr>
          <w:rFonts w:ascii="Verdana" w:hAnsi="Verdana" w:cs="Calibri"/>
          <w:color w:val="FFFFFF"/>
          <w:sz w:val="24"/>
          <w:szCs w:val="24"/>
          <w:lang w:val="ru-RU"/>
        </w:rPr>
        <w:t xml:space="preserve"> </w:t>
      </w:r>
      <w:r w:rsidR="00AC7977">
        <w:rPr>
          <w:rFonts w:ascii="Verdana" w:hAnsi="Verdana" w:cs="Calibri"/>
          <w:color w:val="FFFFFF"/>
          <w:sz w:val="24"/>
          <w:szCs w:val="24"/>
          <w:lang w:val="ru-RU"/>
        </w:rPr>
        <w:t>3</w:t>
      </w:r>
      <w:r w:rsidR="004D063F">
        <w:rPr>
          <w:rFonts w:ascii="Verdana" w:hAnsi="Verdana" w:cs="Calibri"/>
          <w:color w:val="FFFFFF"/>
          <w:sz w:val="24"/>
          <w:szCs w:val="24"/>
          <w:lang w:val="ru-RU"/>
        </w:rPr>
        <w:t>70</w:t>
      </w:r>
      <w:r w:rsidRPr="00427BBD">
        <w:rPr>
          <w:rFonts w:ascii="Verdana" w:hAnsi="Verdana" w:cs="Calibri"/>
          <w:color w:val="FFFFFF"/>
          <w:sz w:val="24"/>
          <w:szCs w:val="24"/>
          <w:lang w:val="ru-RU"/>
        </w:rPr>
        <w:t xml:space="preserve"> </w:t>
      </w:r>
      <w:r w:rsidRPr="00427BBD">
        <w:rPr>
          <w:rFonts w:ascii="Verdana" w:hAnsi="Verdana" w:cs="Calibri"/>
          <w:color w:val="FFFFFF"/>
          <w:sz w:val="24"/>
          <w:szCs w:val="24"/>
        </w:rPr>
        <w:t>EUR</w:t>
      </w:r>
      <w:r w:rsidRPr="0066238A">
        <w:rPr>
          <w:rFonts w:ascii="Verdana" w:hAnsi="Verdana" w:cs="Calibri"/>
          <w:color w:val="FFFFFF"/>
          <w:sz w:val="24"/>
          <w:szCs w:val="24"/>
          <w:lang w:val="ru-RU"/>
        </w:rPr>
        <w:t xml:space="preserve"> </w:t>
      </w:r>
    </w:p>
    <w:p w:rsidR="0066238A" w:rsidRPr="00AC7977" w:rsidRDefault="0066238A" w:rsidP="0066238A">
      <w:pPr>
        <w:pStyle w:val="6"/>
        <w:shd w:val="clear" w:color="auto" w:fill="48509D"/>
        <w:spacing w:before="0"/>
        <w:jc w:val="center"/>
        <w:rPr>
          <w:rFonts w:ascii="Verdana" w:hAnsi="Verdana" w:cs="Calibri"/>
          <w:b w:val="0"/>
          <w:color w:val="FFFFFF"/>
          <w:sz w:val="24"/>
          <w:szCs w:val="24"/>
          <w:lang w:val="ru-RU"/>
        </w:rPr>
      </w:pPr>
      <w:r w:rsidRPr="00AC7977">
        <w:rPr>
          <w:rFonts w:ascii="Verdana" w:hAnsi="Verdana" w:cs="Calibri"/>
          <w:color w:val="FFFFFF"/>
          <w:sz w:val="24"/>
          <w:szCs w:val="24"/>
          <w:lang w:val="ru-RU"/>
        </w:rPr>
        <w:t xml:space="preserve">ПРИ ГРУПІ 45+5 – </w:t>
      </w:r>
      <w:r w:rsidR="004D063F">
        <w:rPr>
          <w:rFonts w:ascii="Verdana" w:hAnsi="Verdana" w:cs="Calibri"/>
          <w:color w:val="FFFFFF"/>
          <w:sz w:val="24"/>
          <w:szCs w:val="24"/>
          <w:lang w:val="uk-UA"/>
        </w:rPr>
        <w:t>3</w:t>
      </w:r>
      <w:r w:rsidR="004C751C">
        <w:rPr>
          <w:rFonts w:ascii="Verdana" w:hAnsi="Verdana" w:cs="Calibri"/>
          <w:color w:val="FFFFFF"/>
          <w:sz w:val="24"/>
          <w:szCs w:val="24"/>
          <w:lang w:val="uk-UA"/>
        </w:rPr>
        <w:t>45</w:t>
      </w:r>
      <w:r>
        <w:rPr>
          <w:rFonts w:ascii="Verdana" w:hAnsi="Verdana" w:cs="Calibri"/>
          <w:color w:val="FFFFFF"/>
          <w:sz w:val="24"/>
          <w:szCs w:val="24"/>
          <w:lang w:val="uk-UA"/>
        </w:rPr>
        <w:t xml:space="preserve"> </w:t>
      </w:r>
      <w:r w:rsidRPr="00427BBD">
        <w:rPr>
          <w:rFonts w:ascii="Verdana" w:hAnsi="Verdana" w:cs="Calibri"/>
          <w:color w:val="FFFFFF"/>
          <w:sz w:val="24"/>
          <w:szCs w:val="24"/>
        </w:rPr>
        <w:t>EUR</w:t>
      </w:r>
    </w:p>
    <w:p w:rsidR="00847E1E" w:rsidRDefault="00847E1E" w:rsidP="00847E1E">
      <w:pPr>
        <w:tabs>
          <w:tab w:val="left" w:pos="720"/>
        </w:tabs>
        <w:spacing w:after="0" w:line="240" w:lineRule="auto"/>
        <w:rPr>
          <w:rFonts w:ascii="Verdana" w:eastAsia="Times New Roman" w:hAnsi="Verdana" w:cs="Times New Roman"/>
          <w:sz w:val="18"/>
          <w:szCs w:val="18"/>
          <w:lang w:val="uk-UA"/>
        </w:rPr>
      </w:pPr>
    </w:p>
    <w:p w:rsidR="00325A85" w:rsidRPr="00325A85" w:rsidRDefault="00325A85" w:rsidP="00D85FF8">
      <w:pPr>
        <w:shd w:val="clear" w:color="auto" w:fill="48509D"/>
        <w:spacing w:after="0" w:line="240" w:lineRule="auto"/>
        <w:jc w:val="center"/>
        <w:outlineLvl w:val="5"/>
        <w:rPr>
          <w:rFonts w:ascii="Verdana" w:eastAsia="Times New Roman" w:hAnsi="Verdana" w:cs="Arial"/>
          <w:b/>
          <w:bCs/>
          <w:color w:val="FFFFFF"/>
          <w:sz w:val="18"/>
          <w:szCs w:val="18"/>
          <w:lang w:val="ru-RU"/>
        </w:rPr>
      </w:pPr>
      <w:r w:rsidRPr="00325A85">
        <w:rPr>
          <w:rFonts w:ascii="Verdana" w:eastAsia="Times New Roman" w:hAnsi="Verdana" w:cs="Arial"/>
          <w:b/>
          <w:bCs/>
          <w:color w:val="FFFFFF"/>
          <w:sz w:val="18"/>
          <w:szCs w:val="18"/>
          <w:lang w:val="ru-RU"/>
        </w:rPr>
        <w:t>Входить у вартість</w:t>
      </w:r>
    </w:p>
    <w:p w:rsidR="004C751C" w:rsidRPr="004C751C" w:rsidRDefault="004C751C" w:rsidP="004C751C">
      <w:pPr>
        <w:numPr>
          <w:ilvl w:val="0"/>
          <w:numId w:val="2"/>
        </w:numPr>
        <w:spacing w:after="0" w:line="240" w:lineRule="auto"/>
        <w:rPr>
          <w:rFonts w:ascii="Verdana" w:eastAsia="Times New Roman" w:hAnsi="Verdana" w:cs="Times New Roman"/>
          <w:sz w:val="18"/>
          <w:szCs w:val="18"/>
          <w:lang w:val="uk-UA"/>
        </w:rPr>
      </w:pPr>
      <w:r w:rsidRPr="004C751C">
        <w:rPr>
          <w:rFonts w:ascii="Verdana" w:eastAsia="Times New Roman" w:hAnsi="Verdana" w:cs="Times New Roman"/>
          <w:sz w:val="18"/>
          <w:szCs w:val="18"/>
          <w:lang w:val="uk-UA"/>
        </w:rPr>
        <w:t>Проїзд автобусом єврокласу по маршруту туру;</w:t>
      </w:r>
    </w:p>
    <w:p w:rsidR="004C751C" w:rsidRPr="004C751C" w:rsidRDefault="004C751C" w:rsidP="004C751C">
      <w:pPr>
        <w:numPr>
          <w:ilvl w:val="0"/>
          <w:numId w:val="2"/>
        </w:numPr>
        <w:spacing w:after="0" w:line="240" w:lineRule="auto"/>
        <w:rPr>
          <w:rFonts w:ascii="Verdana" w:eastAsia="Times New Roman" w:hAnsi="Verdana" w:cs="Times New Roman"/>
          <w:sz w:val="18"/>
          <w:szCs w:val="18"/>
          <w:lang w:val="uk-UA"/>
        </w:rPr>
      </w:pPr>
      <w:r w:rsidRPr="004C751C">
        <w:rPr>
          <w:rFonts w:ascii="Verdana" w:eastAsia="Times New Roman" w:hAnsi="Verdana" w:cs="Times New Roman"/>
          <w:sz w:val="18"/>
          <w:szCs w:val="18"/>
          <w:lang w:val="uk-UA"/>
        </w:rPr>
        <w:t>Проживання у готелях рівня 3*-4* в номерах з усіма зручностями;</w:t>
      </w:r>
    </w:p>
    <w:p w:rsidR="004C751C" w:rsidRPr="004C751C" w:rsidRDefault="004C751C" w:rsidP="004C751C">
      <w:pPr>
        <w:numPr>
          <w:ilvl w:val="0"/>
          <w:numId w:val="2"/>
        </w:numPr>
        <w:spacing w:after="0" w:line="240" w:lineRule="auto"/>
        <w:rPr>
          <w:rFonts w:ascii="Verdana" w:eastAsia="Times New Roman" w:hAnsi="Verdana" w:cs="Times New Roman"/>
          <w:sz w:val="18"/>
          <w:szCs w:val="18"/>
          <w:lang w:val="uk-UA"/>
        </w:rPr>
      </w:pPr>
      <w:r w:rsidRPr="004C751C">
        <w:rPr>
          <w:rFonts w:ascii="Verdana" w:eastAsia="Times New Roman" w:hAnsi="Verdana" w:cs="Times New Roman"/>
          <w:sz w:val="18"/>
          <w:szCs w:val="18"/>
          <w:lang w:val="uk-UA"/>
        </w:rPr>
        <w:lastRenderedPageBreak/>
        <w:t>Харчування – сніданки;</w:t>
      </w:r>
    </w:p>
    <w:p w:rsidR="004C751C" w:rsidRPr="004C751C" w:rsidRDefault="004C751C" w:rsidP="004C751C">
      <w:pPr>
        <w:numPr>
          <w:ilvl w:val="0"/>
          <w:numId w:val="2"/>
        </w:numPr>
        <w:spacing w:after="0" w:line="240" w:lineRule="auto"/>
        <w:rPr>
          <w:rFonts w:ascii="Verdana" w:eastAsia="Times New Roman" w:hAnsi="Verdana" w:cs="Times New Roman"/>
          <w:sz w:val="18"/>
          <w:szCs w:val="18"/>
          <w:lang w:val="uk-UA"/>
        </w:rPr>
      </w:pPr>
      <w:r w:rsidRPr="004C751C">
        <w:rPr>
          <w:rFonts w:ascii="Verdana" w:eastAsia="Times New Roman" w:hAnsi="Verdana" w:cs="Times New Roman"/>
          <w:sz w:val="18"/>
          <w:szCs w:val="18"/>
          <w:lang w:val="uk-UA"/>
        </w:rPr>
        <w:t>Супровід керівником групи;</w:t>
      </w:r>
    </w:p>
    <w:p w:rsidR="004C751C" w:rsidRPr="004C751C" w:rsidRDefault="004C751C" w:rsidP="004C751C">
      <w:pPr>
        <w:numPr>
          <w:ilvl w:val="0"/>
          <w:numId w:val="2"/>
        </w:numPr>
        <w:spacing w:after="0" w:line="240" w:lineRule="auto"/>
        <w:rPr>
          <w:rFonts w:ascii="Verdana" w:eastAsia="Times New Roman" w:hAnsi="Verdana" w:cs="Times New Roman"/>
          <w:sz w:val="18"/>
          <w:szCs w:val="18"/>
          <w:lang w:val="uk-UA"/>
        </w:rPr>
      </w:pPr>
      <w:r w:rsidRPr="004C751C">
        <w:rPr>
          <w:rFonts w:ascii="Verdana" w:eastAsia="Times New Roman" w:hAnsi="Verdana" w:cs="Times New Roman"/>
          <w:sz w:val="18"/>
          <w:szCs w:val="18"/>
          <w:lang w:val="uk-UA"/>
        </w:rPr>
        <w:t>Медичне страхування для осіб 4-64 років;</w:t>
      </w:r>
    </w:p>
    <w:p w:rsidR="00B97CCD" w:rsidRPr="00AC7977" w:rsidRDefault="004C751C" w:rsidP="004C751C">
      <w:pPr>
        <w:numPr>
          <w:ilvl w:val="0"/>
          <w:numId w:val="2"/>
        </w:numPr>
        <w:spacing w:after="0" w:line="240" w:lineRule="auto"/>
        <w:rPr>
          <w:rFonts w:ascii="Verdana" w:eastAsia="Times New Roman" w:hAnsi="Verdana" w:cs="Times New Roman"/>
          <w:sz w:val="18"/>
          <w:szCs w:val="18"/>
          <w:lang w:val="uk-UA"/>
        </w:rPr>
      </w:pPr>
      <w:r w:rsidRPr="004C751C">
        <w:rPr>
          <w:rFonts w:ascii="Verdana" w:eastAsia="Times New Roman" w:hAnsi="Verdana" w:cs="Times New Roman"/>
          <w:sz w:val="18"/>
          <w:szCs w:val="18"/>
          <w:lang w:val="uk-UA"/>
        </w:rPr>
        <w:t>Оглядові екскурсії, представлені в програмі: «Перше знайомство з містом над Влтавою», «Дрезден - столиця Саксонії».</w:t>
      </w:r>
    </w:p>
    <w:p w:rsidR="00F67E64" w:rsidRPr="00B97CCD" w:rsidRDefault="002B5F0D" w:rsidP="00BF294F">
      <w:pPr>
        <w:shd w:val="clear" w:color="auto" w:fill="F1874C"/>
        <w:spacing w:after="0" w:line="240" w:lineRule="auto"/>
        <w:jc w:val="center"/>
        <w:outlineLvl w:val="5"/>
        <w:rPr>
          <w:rFonts w:ascii="Verdana" w:eastAsia="Times New Roman" w:hAnsi="Verdana" w:cs="Arial"/>
          <w:b/>
          <w:bCs/>
          <w:color w:val="FFFFFF"/>
          <w:sz w:val="18"/>
          <w:szCs w:val="18"/>
          <w:lang w:val="uk-UA"/>
        </w:rPr>
      </w:pPr>
      <w:r w:rsidRPr="00B97CCD">
        <w:rPr>
          <w:rFonts w:ascii="Verdana" w:eastAsia="Times New Roman" w:hAnsi="Verdana" w:cs="Arial"/>
          <w:b/>
          <w:bCs/>
          <w:color w:val="FFFFFF"/>
          <w:sz w:val="18"/>
          <w:szCs w:val="18"/>
          <w:lang w:val="uk-UA"/>
        </w:rPr>
        <w:t>Не входить у вартість</w:t>
      </w:r>
    </w:p>
    <w:p w:rsidR="004C751C" w:rsidRPr="004C751C" w:rsidRDefault="004C751C" w:rsidP="004C751C">
      <w:pPr>
        <w:pStyle w:val="a9"/>
        <w:numPr>
          <w:ilvl w:val="0"/>
          <w:numId w:val="4"/>
        </w:numPr>
        <w:spacing w:after="0"/>
        <w:rPr>
          <w:rFonts w:ascii="Verdana" w:eastAsia="Times New Roman" w:hAnsi="Verdana" w:cs="Times New Roman"/>
          <w:sz w:val="18"/>
          <w:szCs w:val="18"/>
          <w:lang w:val="uk-UA"/>
        </w:rPr>
      </w:pPr>
      <w:r w:rsidRPr="004C751C">
        <w:rPr>
          <w:rFonts w:ascii="Verdana" w:eastAsia="Times New Roman" w:hAnsi="Verdana" w:cs="Times New Roman"/>
          <w:sz w:val="18"/>
          <w:szCs w:val="18"/>
          <w:lang w:val="uk-UA"/>
        </w:rPr>
        <w:t>Додаткових 5 обідів/вечерь - 100 євро (без напоїв). Замовлення та оплата до початку туру;</w:t>
      </w:r>
    </w:p>
    <w:p w:rsidR="004C751C" w:rsidRPr="004C751C" w:rsidRDefault="004C751C" w:rsidP="004C751C">
      <w:pPr>
        <w:pStyle w:val="a9"/>
        <w:numPr>
          <w:ilvl w:val="0"/>
          <w:numId w:val="4"/>
        </w:numPr>
        <w:spacing w:after="0"/>
        <w:rPr>
          <w:rFonts w:ascii="Verdana" w:eastAsia="Times New Roman" w:hAnsi="Verdana" w:cs="Times New Roman"/>
          <w:sz w:val="18"/>
          <w:szCs w:val="18"/>
          <w:lang w:val="uk-UA"/>
        </w:rPr>
      </w:pPr>
      <w:r w:rsidRPr="004C751C">
        <w:rPr>
          <w:rFonts w:ascii="Verdana" w:eastAsia="Times New Roman" w:hAnsi="Verdana" w:cs="Times New Roman"/>
          <w:sz w:val="18"/>
          <w:szCs w:val="18"/>
          <w:lang w:val="uk-UA"/>
        </w:rPr>
        <w:t>Медичне страхування для осіб 0-3 та 64-80 років (*уточнюйте у менеджера);</w:t>
      </w:r>
    </w:p>
    <w:p w:rsidR="004C751C" w:rsidRPr="004C751C" w:rsidRDefault="004C751C" w:rsidP="004C751C">
      <w:pPr>
        <w:pStyle w:val="a9"/>
        <w:numPr>
          <w:ilvl w:val="0"/>
          <w:numId w:val="4"/>
        </w:numPr>
        <w:spacing w:after="0"/>
        <w:rPr>
          <w:rFonts w:ascii="Verdana" w:eastAsia="Times New Roman" w:hAnsi="Verdana" w:cs="Times New Roman"/>
          <w:sz w:val="18"/>
          <w:szCs w:val="18"/>
          <w:lang w:val="uk-UA"/>
        </w:rPr>
      </w:pPr>
      <w:r w:rsidRPr="004C751C">
        <w:rPr>
          <w:rFonts w:ascii="Verdana" w:eastAsia="Times New Roman" w:hAnsi="Verdana" w:cs="Times New Roman"/>
          <w:sz w:val="18"/>
          <w:szCs w:val="18"/>
          <w:lang w:val="uk-UA"/>
        </w:rPr>
        <w:t>Навушники під час екскурсій - 12 євро/тур/особа (обов</w:t>
      </w:r>
      <w:r w:rsidRPr="004C751C">
        <w:rPr>
          <w:rFonts w:ascii="Arial" w:eastAsia="Times New Roman" w:hAnsi="Arial" w:cs="Arial"/>
          <w:sz w:val="18"/>
          <w:szCs w:val="18"/>
          <w:lang w:val="uk-UA"/>
        </w:rPr>
        <w:t>ʼ</w:t>
      </w:r>
      <w:r w:rsidRPr="004C751C">
        <w:rPr>
          <w:rFonts w:ascii="Verdana" w:eastAsia="Times New Roman" w:hAnsi="Verdana" w:cs="Verdana"/>
          <w:sz w:val="18"/>
          <w:szCs w:val="18"/>
          <w:lang w:val="uk-UA"/>
        </w:rPr>
        <w:t>язкова</w:t>
      </w:r>
      <w:r w:rsidRPr="004C751C">
        <w:rPr>
          <w:rFonts w:ascii="Verdana" w:eastAsia="Times New Roman" w:hAnsi="Verdana" w:cs="Times New Roman"/>
          <w:sz w:val="18"/>
          <w:szCs w:val="18"/>
          <w:lang w:val="uk-UA"/>
        </w:rPr>
        <w:t xml:space="preserve"> </w:t>
      </w:r>
      <w:r w:rsidRPr="004C751C">
        <w:rPr>
          <w:rFonts w:ascii="Verdana" w:eastAsia="Times New Roman" w:hAnsi="Verdana" w:cs="Verdana"/>
          <w:sz w:val="18"/>
          <w:szCs w:val="18"/>
          <w:lang w:val="uk-UA"/>
        </w:rPr>
        <w:t>оплата</w:t>
      </w:r>
      <w:r w:rsidRPr="004C751C">
        <w:rPr>
          <w:rFonts w:ascii="Verdana" w:eastAsia="Times New Roman" w:hAnsi="Verdana" w:cs="Times New Roman"/>
          <w:sz w:val="18"/>
          <w:szCs w:val="18"/>
          <w:lang w:val="uk-UA"/>
        </w:rPr>
        <w:t xml:space="preserve"> </w:t>
      </w:r>
      <w:r w:rsidRPr="004C751C">
        <w:rPr>
          <w:rFonts w:ascii="Verdana" w:eastAsia="Times New Roman" w:hAnsi="Verdana" w:cs="Verdana"/>
          <w:sz w:val="18"/>
          <w:szCs w:val="18"/>
          <w:lang w:val="uk-UA"/>
        </w:rPr>
        <w:t>до</w:t>
      </w:r>
      <w:r w:rsidRPr="004C751C">
        <w:rPr>
          <w:rFonts w:ascii="Verdana" w:eastAsia="Times New Roman" w:hAnsi="Verdana" w:cs="Times New Roman"/>
          <w:sz w:val="18"/>
          <w:szCs w:val="18"/>
          <w:lang w:val="uk-UA"/>
        </w:rPr>
        <w:t xml:space="preserve"> </w:t>
      </w:r>
      <w:r w:rsidRPr="004C751C">
        <w:rPr>
          <w:rFonts w:ascii="Verdana" w:eastAsia="Times New Roman" w:hAnsi="Verdana" w:cs="Verdana"/>
          <w:sz w:val="18"/>
          <w:szCs w:val="18"/>
          <w:lang w:val="uk-UA"/>
        </w:rPr>
        <w:t>початку</w:t>
      </w:r>
      <w:r w:rsidRPr="004C751C">
        <w:rPr>
          <w:rFonts w:ascii="Verdana" w:eastAsia="Times New Roman" w:hAnsi="Verdana" w:cs="Times New Roman"/>
          <w:sz w:val="18"/>
          <w:szCs w:val="18"/>
          <w:lang w:val="uk-UA"/>
        </w:rPr>
        <w:t xml:space="preserve"> </w:t>
      </w:r>
      <w:r w:rsidRPr="004C751C">
        <w:rPr>
          <w:rFonts w:ascii="Verdana" w:eastAsia="Times New Roman" w:hAnsi="Verdana" w:cs="Verdana"/>
          <w:sz w:val="18"/>
          <w:szCs w:val="18"/>
          <w:lang w:val="uk-UA"/>
        </w:rPr>
        <w:t>туру</w:t>
      </w:r>
      <w:r w:rsidRPr="004C751C">
        <w:rPr>
          <w:rFonts w:ascii="Verdana" w:eastAsia="Times New Roman" w:hAnsi="Verdana" w:cs="Times New Roman"/>
          <w:sz w:val="18"/>
          <w:szCs w:val="18"/>
          <w:lang w:val="uk-UA"/>
        </w:rPr>
        <w:t>);</w:t>
      </w:r>
    </w:p>
    <w:p w:rsidR="004C751C" w:rsidRPr="004C751C" w:rsidRDefault="004C751C" w:rsidP="004C751C">
      <w:pPr>
        <w:pStyle w:val="a9"/>
        <w:numPr>
          <w:ilvl w:val="0"/>
          <w:numId w:val="4"/>
        </w:numPr>
        <w:spacing w:after="0"/>
        <w:rPr>
          <w:rFonts w:ascii="Verdana" w:eastAsia="Times New Roman" w:hAnsi="Verdana" w:cs="Times New Roman"/>
          <w:sz w:val="18"/>
          <w:szCs w:val="18"/>
          <w:lang w:val="uk-UA"/>
        </w:rPr>
      </w:pPr>
      <w:r w:rsidRPr="004C751C">
        <w:rPr>
          <w:rFonts w:ascii="Verdana" w:eastAsia="Times New Roman" w:hAnsi="Verdana" w:cs="Times New Roman"/>
          <w:sz w:val="18"/>
          <w:szCs w:val="18"/>
          <w:lang w:val="uk-UA"/>
        </w:rPr>
        <w:t>Факультативні екскурсії;</w:t>
      </w:r>
    </w:p>
    <w:p w:rsidR="004C751C" w:rsidRPr="004C751C" w:rsidRDefault="004C751C" w:rsidP="004C751C">
      <w:pPr>
        <w:pStyle w:val="a9"/>
        <w:numPr>
          <w:ilvl w:val="0"/>
          <w:numId w:val="4"/>
        </w:numPr>
        <w:spacing w:after="0"/>
        <w:rPr>
          <w:rFonts w:ascii="Verdana" w:eastAsia="Times New Roman" w:hAnsi="Verdana" w:cs="Times New Roman"/>
          <w:sz w:val="18"/>
          <w:szCs w:val="18"/>
          <w:lang w:val="uk-UA"/>
        </w:rPr>
      </w:pPr>
      <w:r w:rsidRPr="004C751C">
        <w:rPr>
          <w:rFonts w:ascii="Verdana" w:eastAsia="Times New Roman" w:hAnsi="Verdana" w:cs="Times New Roman"/>
          <w:sz w:val="18"/>
          <w:szCs w:val="18"/>
          <w:lang w:val="uk-UA"/>
        </w:rPr>
        <w:t>Вхідні квитки в екскурсійні об'єкти (церкви, собори, музеї тощо);</w:t>
      </w:r>
    </w:p>
    <w:p w:rsidR="004C751C" w:rsidRPr="004C751C" w:rsidRDefault="004C751C" w:rsidP="004C751C">
      <w:pPr>
        <w:pStyle w:val="a9"/>
        <w:numPr>
          <w:ilvl w:val="0"/>
          <w:numId w:val="4"/>
        </w:numPr>
        <w:spacing w:after="0"/>
        <w:rPr>
          <w:rFonts w:ascii="Verdana" w:eastAsia="Times New Roman" w:hAnsi="Verdana" w:cs="Times New Roman"/>
          <w:sz w:val="18"/>
          <w:szCs w:val="18"/>
          <w:lang w:val="uk-UA"/>
        </w:rPr>
      </w:pPr>
      <w:r w:rsidRPr="004C751C">
        <w:rPr>
          <w:rFonts w:ascii="Verdana" w:eastAsia="Times New Roman" w:hAnsi="Verdana" w:cs="Times New Roman"/>
          <w:sz w:val="18"/>
          <w:szCs w:val="18"/>
          <w:lang w:val="uk-UA"/>
        </w:rPr>
        <w:t>Проїзд в громадському транспорті;</w:t>
      </w:r>
    </w:p>
    <w:p w:rsidR="004C751C" w:rsidRPr="004C751C" w:rsidRDefault="004C751C" w:rsidP="004C751C">
      <w:pPr>
        <w:pStyle w:val="a9"/>
        <w:numPr>
          <w:ilvl w:val="0"/>
          <w:numId w:val="4"/>
        </w:numPr>
        <w:spacing w:after="0"/>
        <w:rPr>
          <w:rFonts w:ascii="Verdana" w:eastAsia="Times New Roman" w:hAnsi="Verdana" w:cs="Times New Roman"/>
          <w:sz w:val="18"/>
          <w:szCs w:val="18"/>
          <w:lang w:val="uk-UA"/>
        </w:rPr>
      </w:pPr>
      <w:r w:rsidRPr="004C751C">
        <w:rPr>
          <w:rFonts w:ascii="Verdana" w:eastAsia="Times New Roman" w:hAnsi="Verdana" w:cs="Times New Roman"/>
          <w:sz w:val="18"/>
          <w:szCs w:val="18"/>
          <w:lang w:val="uk-UA"/>
        </w:rPr>
        <w:t>Особисті витрати;</w:t>
      </w:r>
    </w:p>
    <w:p w:rsidR="00F67E64" w:rsidRPr="00AC7977" w:rsidRDefault="004C751C" w:rsidP="004C751C">
      <w:pPr>
        <w:pStyle w:val="a9"/>
        <w:numPr>
          <w:ilvl w:val="0"/>
          <w:numId w:val="4"/>
        </w:numPr>
        <w:spacing w:after="0"/>
        <w:rPr>
          <w:rFonts w:ascii="Verdana" w:eastAsia="Times New Roman" w:hAnsi="Verdana" w:cs="Times New Roman"/>
          <w:sz w:val="18"/>
          <w:szCs w:val="18"/>
          <w:lang w:val="uk-UA"/>
        </w:rPr>
      </w:pPr>
      <w:r w:rsidRPr="004C751C">
        <w:rPr>
          <w:rFonts w:ascii="Verdana" w:eastAsia="Times New Roman" w:hAnsi="Verdana" w:cs="Times New Roman"/>
          <w:sz w:val="18"/>
          <w:szCs w:val="18"/>
          <w:lang w:val="uk-UA"/>
        </w:rPr>
        <w:t>Туристам із Києва Туроператор «САКУМС» може надати послуги щодо придбання залізничних квитків Київ-Львів-Київ - від 1900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w:t>
      </w:r>
      <w:r>
        <w:rPr>
          <w:rFonts w:ascii="Verdana" w:eastAsia="Times New Roman" w:hAnsi="Verdana" w:cs="Times New Roman"/>
          <w:sz w:val="18"/>
          <w:szCs w:val="18"/>
          <w:lang w:val="uk-UA"/>
        </w:rPr>
        <w:t>дтвердження УЗ дорожчого поїзда</w:t>
      </w:r>
      <w:r w:rsidR="00AC7977" w:rsidRPr="00AC7977">
        <w:rPr>
          <w:rFonts w:ascii="Verdana" w:eastAsia="Times New Roman" w:hAnsi="Verdana" w:cs="Times New Roman"/>
          <w:sz w:val="18"/>
          <w:szCs w:val="18"/>
          <w:lang w:val="uk-UA"/>
        </w:rPr>
        <w:t>.</w:t>
      </w:r>
    </w:p>
    <w:sectPr w:rsidR="00F67E64" w:rsidRPr="00AC7977">
      <w:headerReference w:type="default" r:id="rId38"/>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C0B" w:rsidRDefault="00CF6C0B">
      <w:pPr>
        <w:spacing w:line="240" w:lineRule="auto"/>
      </w:pPr>
      <w:r>
        <w:separator/>
      </w:r>
    </w:p>
  </w:endnote>
  <w:endnote w:type="continuationSeparator" w:id="0">
    <w:p w:rsidR="00CF6C0B" w:rsidRDefault="00CF6C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C0B" w:rsidRDefault="00CF6C0B">
      <w:pPr>
        <w:spacing w:after="0"/>
      </w:pPr>
      <w:r>
        <w:separator/>
      </w:r>
    </w:p>
  </w:footnote>
  <w:footnote w:type="continuationSeparator" w:id="0">
    <w:p w:rsidR="00CF6C0B" w:rsidRDefault="00CF6C0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977" w:rsidRPr="00AC7977" w:rsidRDefault="002B5F0D" w:rsidP="004C751C">
    <w:pPr>
      <w:pStyle w:val="1"/>
      <w:keepLines w:val="0"/>
      <w:numPr>
        <w:ilvl w:val="0"/>
        <w:numId w:val="1"/>
      </w:numPr>
      <w:suppressAutoHyphens/>
      <w:wordWrap w:val="0"/>
      <w:spacing w:before="0" w:line="360" w:lineRule="auto"/>
      <w:jc w:val="right"/>
      <w:rPr>
        <w:rFonts w:ascii="Arial" w:hAnsi="Arial" w:cs="Arial"/>
        <w:color w:val="212529"/>
        <w:sz w:val="21"/>
        <w:szCs w:val="21"/>
        <w:lang w:val="uk-UA"/>
      </w:rPr>
    </w:pPr>
    <w:r>
      <w:rPr>
        <w:noProof/>
        <w:color w:val="000000" w:themeColor="text1"/>
        <w:sz w:val="22"/>
        <w:szCs w:val="22"/>
        <w:lang w:val="ru-RU" w:eastAsia="ru-RU"/>
      </w:rPr>
      <w:drawing>
        <wp:anchor distT="0" distB="0" distL="114300" distR="114300" simplePos="0" relativeHeight="251659264" behindDoc="0" locked="0" layoutInCell="1" allowOverlap="1">
          <wp:simplePos x="0" y="0"/>
          <wp:positionH relativeFrom="column">
            <wp:posOffset>-363855</wp:posOffset>
          </wp:positionH>
          <wp:positionV relativeFrom="paragraph">
            <wp:posOffset>-134620</wp:posOffset>
          </wp:positionV>
          <wp:extent cx="2133600" cy="825500"/>
          <wp:effectExtent l="0" t="0" r="0" b="0"/>
          <wp:wrapTight wrapText="bothSides">
            <wp:wrapPolygon edited="0">
              <wp:start x="1736" y="0"/>
              <wp:lineTo x="0" y="1994"/>
              <wp:lineTo x="0" y="9969"/>
              <wp:lineTo x="1929" y="15951"/>
              <wp:lineTo x="1929" y="20935"/>
              <wp:lineTo x="19286" y="20935"/>
              <wp:lineTo x="20443" y="20935"/>
              <wp:lineTo x="21407" y="17945"/>
              <wp:lineTo x="21407" y="14954"/>
              <wp:lineTo x="20636" y="7975"/>
              <wp:lineTo x="21021" y="2492"/>
              <wp:lineTo x="19479" y="1994"/>
              <wp:lineTo x="3857" y="0"/>
              <wp:lineTo x="1736" y="0"/>
            </wp:wrapPolygon>
          </wp:wrapTight>
          <wp:docPr id="3" name="Рисунок 3" descr="C:\Users\Татьяна Семенович\Desktop\logo_saku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C:\Users\Татьяна Семенович\Desktop\logo_saku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133600" cy="825500"/>
                  </a:xfrm>
                  <a:prstGeom prst="rect">
                    <a:avLst/>
                  </a:prstGeom>
                  <a:noFill/>
                  <a:ln>
                    <a:noFill/>
                  </a:ln>
                </pic:spPr>
              </pic:pic>
            </a:graphicData>
          </a:graphic>
        </wp:anchor>
      </w:drawing>
    </w:r>
    <w:r>
      <w:rPr>
        <w:rFonts w:ascii="Arial" w:hAnsi="Arial" w:cs="Arial"/>
        <w:b/>
        <w:color w:val="000000" w:themeColor="text1"/>
        <w:sz w:val="22"/>
        <w:szCs w:val="22"/>
        <w:lang w:val="uk-UA" w:eastAsia="uk-UA"/>
      </w:rPr>
      <w:t xml:space="preserve"> </w:t>
    </w:r>
    <w:r w:rsidR="004C751C" w:rsidRPr="004C751C">
      <w:rPr>
        <w:rFonts w:ascii="Arial" w:hAnsi="Arial" w:cs="Arial"/>
        <w:b/>
        <w:color w:val="000000" w:themeColor="text1"/>
        <w:sz w:val="22"/>
        <w:szCs w:val="22"/>
        <w:lang w:val="uk-UA" w:eastAsia="uk-UA"/>
      </w:rPr>
      <w:t>ЄВРОПЕЙСЬКА СОНАТА: Краків, Прага, Дрезден</w:t>
    </w:r>
  </w:p>
  <w:p w:rsidR="00373D3A" w:rsidRPr="005D4C8C" w:rsidRDefault="005D4C8C" w:rsidP="00AC7977">
    <w:pPr>
      <w:pStyle w:val="1"/>
      <w:keepLines w:val="0"/>
      <w:numPr>
        <w:ilvl w:val="0"/>
        <w:numId w:val="1"/>
      </w:numPr>
      <w:suppressAutoHyphens/>
      <w:wordWrap w:val="0"/>
      <w:spacing w:before="0" w:line="360" w:lineRule="auto"/>
      <w:jc w:val="right"/>
      <w:rPr>
        <w:rFonts w:ascii="Arial" w:hAnsi="Arial" w:cs="Arial"/>
        <w:color w:val="212529"/>
        <w:sz w:val="21"/>
        <w:szCs w:val="21"/>
        <w:lang w:val="uk-UA"/>
      </w:rPr>
    </w:pPr>
    <w:r w:rsidRPr="005D4C8C">
      <w:rPr>
        <w:rFonts w:ascii="Arial" w:hAnsi="Arial" w:cs="Arial"/>
        <w:b/>
        <w:color w:val="000000" w:themeColor="text1"/>
        <w:sz w:val="22"/>
        <w:szCs w:val="22"/>
        <w:lang w:val="uk-UA" w:eastAsia="uk-UA"/>
      </w:rPr>
      <w:t>(шкільні канікули)</w:t>
    </w:r>
  </w:p>
  <w:p w:rsidR="00F67E64" w:rsidRPr="009E6115" w:rsidRDefault="00CF6C0B" w:rsidP="00373D3A">
    <w:pPr>
      <w:pStyle w:val="1"/>
      <w:keepLines w:val="0"/>
      <w:numPr>
        <w:ilvl w:val="0"/>
        <w:numId w:val="1"/>
      </w:numPr>
      <w:suppressAutoHyphens/>
      <w:wordWrap w:val="0"/>
      <w:spacing w:before="0" w:line="360" w:lineRule="auto"/>
      <w:jc w:val="right"/>
      <w:rPr>
        <w:rFonts w:ascii="Arial" w:hAnsi="Arial" w:cs="Arial"/>
        <w:color w:val="212529"/>
        <w:sz w:val="21"/>
        <w:szCs w:val="21"/>
        <w:lang w:val="ru-RU"/>
      </w:rPr>
    </w:pPr>
    <w:hyperlink r:id="rId2" w:tooltip="Vodafone" w:history="1">
      <w:r w:rsidR="002B5F0D" w:rsidRPr="009E6115">
        <w:rPr>
          <w:rStyle w:val="a7"/>
          <w:rFonts w:ascii="Arial" w:eastAsia="SimSun" w:hAnsi="Arial" w:cs="Arial"/>
          <w:color w:val="000000"/>
          <w:sz w:val="21"/>
          <w:szCs w:val="21"/>
          <w:lang w:val="ru-RU"/>
        </w:rPr>
        <w:t>+38 (099) 10 240 10</w:t>
      </w:r>
    </w:hyperlink>
  </w:p>
  <w:p w:rsidR="00F67E64" w:rsidRDefault="00CF6C0B">
    <w:pPr>
      <w:pStyle w:val="a8"/>
      <w:spacing w:before="0" w:beforeAutospacing="0" w:after="0" w:afterAutospacing="0"/>
      <w:jc w:val="right"/>
      <w:rPr>
        <w:rFonts w:ascii="Arial" w:hAnsi="Arial" w:cs="Arial"/>
        <w:color w:val="212529"/>
        <w:sz w:val="21"/>
        <w:szCs w:val="21"/>
      </w:rPr>
    </w:pPr>
    <w:hyperlink r:id="rId3" w:tooltip="Lifecell" w:history="1">
      <w:r w:rsidR="002B5F0D">
        <w:rPr>
          <w:rStyle w:val="a7"/>
          <w:rFonts w:ascii="Arial" w:eastAsia="SimSun" w:hAnsi="Arial" w:cs="Arial"/>
          <w:color w:val="000000"/>
          <w:sz w:val="21"/>
          <w:szCs w:val="21"/>
        </w:rPr>
        <w:t>+38 (093) 700 90 70</w:t>
      </w:r>
    </w:hyperlink>
  </w:p>
  <w:p w:rsidR="00F67E64" w:rsidRDefault="00CF6C0B">
    <w:pPr>
      <w:pStyle w:val="a5"/>
      <w:tabs>
        <w:tab w:val="center" w:pos="4819"/>
        <w:tab w:val="right" w:pos="9639"/>
      </w:tabs>
      <w:jc w:val="right"/>
      <w:rPr>
        <w:rStyle w:val="a7"/>
        <w:rFonts w:ascii="Arial" w:eastAsia="SimSun" w:hAnsi="Arial" w:cs="Arial"/>
        <w:color w:val="000000"/>
        <w:sz w:val="21"/>
        <w:szCs w:val="21"/>
      </w:rPr>
    </w:pPr>
    <w:hyperlink r:id="rId4" w:tooltip="Kyivstar" w:history="1">
      <w:r w:rsidR="002B5F0D">
        <w:rPr>
          <w:rStyle w:val="a7"/>
          <w:rFonts w:ascii="Arial" w:eastAsia="SimSun" w:hAnsi="Arial" w:cs="Arial"/>
          <w:color w:val="000000"/>
          <w:sz w:val="21"/>
          <w:szCs w:val="21"/>
        </w:rPr>
        <w:t>+38 (097) 099 99 94</w:t>
      </w:r>
    </w:hyperlink>
  </w:p>
  <w:p w:rsidR="00F67E64" w:rsidRDefault="00F67E6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15:restartNumberingAfterBreak="0">
    <w:nsid w:val="3C1E1B59"/>
    <w:multiLevelType w:val="hybridMultilevel"/>
    <w:tmpl w:val="9E886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278485D"/>
    <w:multiLevelType w:val="multilevel"/>
    <w:tmpl w:val="4278485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4A2376E7"/>
    <w:multiLevelType w:val="multilevel"/>
    <w:tmpl w:val="4A2376E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C6E"/>
    <w:rsid w:val="00004B17"/>
    <w:rsid w:val="00006461"/>
    <w:rsid w:val="00024058"/>
    <w:rsid w:val="000629E0"/>
    <w:rsid w:val="000D3072"/>
    <w:rsid w:val="001413A8"/>
    <w:rsid w:val="001B50BA"/>
    <w:rsid w:val="002B5F0D"/>
    <w:rsid w:val="002F07C5"/>
    <w:rsid w:val="00325A85"/>
    <w:rsid w:val="00373D3A"/>
    <w:rsid w:val="00376CCB"/>
    <w:rsid w:val="003C252E"/>
    <w:rsid w:val="004C751C"/>
    <w:rsid w:val="004D063F"/>
    <w:rsid w:val="00593460"/>
    <w:rsid w:val="005D4C8C"/>
    <w:rsid w:val="0066238A"/>
    <w:rsid w:val="006B3247"/>
    <w:rsid w:val="006D5896"/>
    <w:rsid w:val="006F70B6"/>
    <w:rsid w:val="0071269D"/>
    <w:rsid w:val="0073043E"/>
    <w:rsid w:val="00733C37"/>
    <w:rsid w:val="00734768"/>
    <w:rsid w:val="00847E1E"/>
    <w:rsid w:val="008B315C"/>
    <w:rsid w:val="00970C05"/>
    <w:rsid w:val="00977E64"/>
    <w:rsid w:val="009A2AAE"/>
    <w:rsid w:val="009C620C"/>
    <w:rsid w:val="009E6115"/>
    <w:rsid w:val="00A33D40"/>
    <w:rsid w:val="00AC7977"/>
    <w:rsid w:val="00B97CCD"/>
    <w:rsid w:val="00BF294F"/>
    <w:rsid w:val="00C34342"/>
    <w:rsid w:val="00CF6C0B"/>
    <w:rsid w:val="00D85FF8"/>
    <w:rsid w:val="00DD7D71"/>
    <w:rsid w:val="00E27EED"/>
    <w:rsid w:val="00E83C6E"/>
    <w:rsid w:val="00EE0C70"/>
    <w:rsid w:val="00F67E64"/>
    <w:rsid w:val="00FA5A27"/>
    <w:rsid w:val="00FC5D45"/>
    <w:rsid w:val="28774F51"/>
    <w:rsid w:val="287D6030"/>
    <w:rsid w:val="7AFD2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716D02"/>
  <w15:docId w15:val="{F8273F61-34F5-46FC-AD90-41648DECA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7E1E"/>
    <w:pPr>
      <w:spacing w:after="160" w:line="259" w:lineRule="auto"/>
    </w:pPr>
    <w:rPr>
      <w:rFonts w:asciiTheme="minorHAnsi" w:eastAsiaTheme="minorHAnsi" w:hAnsiTheme="minorHAnsi" w:cstheme="minorBidi"/>
      <w:sz w:val="22"/>
      <w:szCs w:val="22"/>
      <w:lang w:val="en-US"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5">
    <w:name w:val="heading 5"/>
    <w:basedOn w:val="a"/>
    <w:next w:val="a"/>
    <w:link w:val="50"/>
    <w:uiPriority w:val="9"/>
    <w:unhideWhenUsed/>
    <w:qFormat/>
    <w:rsid w:val="00EE0C70"/>
    <w:pPr>
      <w:keepNext/>
      <w:keepLines/>
      <w:widowControl w:val="0"/>
      <w:autoSpaceDE w:val="0"/>
      <w:autoSpaceDN w:val="0"/>
      <w:spacing w:before="40" w:after="0" w:line="240" w:lineRule="auto"/>
      <w:outlineLvl w:val="4"/>
    </w:pPr>
    <w:rPr>
      <w:rFonts w:asciiTheme="majorHAnsi" w:eastAsiaTheme="majorEastAsia" w:hAnsiTheme="majorHAnsi" w:cstheme="majorBidi"/>
      <w:color w:val="2E74B5" w:themeColor="accent1" w:themeShade="BF"/>
      <w:lang w:val="uk-UA"/>
    </w:rPr>
  </w:style>
  <w:style w:type="paragraph" w:styleId="6">
    <w:name w:val="heading 6"/>
    <w:basedOn w:val="a"/>
    <w:link w:val="60"/>
    <w:uiPriority w:val="9"/>
    <w:qFormat/>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513"/>
        <w:tab w:val="right" w:pos="9026"/>
      </w:tabs>
      <w:spacing w:after="0" w:line="240" w:lineRule="auto"/>
    </w:pPr>
  </w:style>
  <w:style w:type="paragraph" w:styleId="a5">
    <w:name w:val="header"/>
    <w:basedOn w:val="a"/>
    <w:link w:val="a6"/>
    <w:uiPriority w:val="99"/>
    <w:unhideWhenUsed/>
    <w:pPr>
      <w:tabs>
        <w:tab w:val="center" w:pos="4513"/>
        <w:tab w:val="right" w:pos="9026"/>
      </w:tabs>
      <w:spacing w:after="0" w:line="240" w:lineRule="auto"/>
    </w:pPr>
    <w:rPr>
      <w:lang w:val="ru-RU"/>
    </w:rPr>
  </w:style>
  <w:style w:type="character" w:styleId="a7">
    <w:name w:val="Hyperlink"/>
    <w:basedOn w:val="a0"/>
    <w:uiPriority w:val="99"/>
    <w:unhideWhenUsed/>
    <w:qFormat/>
    <w:rPr>
      <w:color w:val="0000FF"/>
      <w:u w:val="single"/>
    </w:rPr>
  </w:style>
  <w:style w:type="paragraph" w:styleId="a8">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0">
    <w:name w:val="Заголовок 6 Знак"/>
    <w:basedOn w:val="a0"/>
    <w:link w:val="6"/>
    <w:uiPriority w:val="9"/>
    <w:rPr>
      <w:rFonts w:ascii="Times New Roman" w:eastAsia="Times New Roman" w:hAnsi="Times New Roman" w:cs="Times New Roman"/>
      <w:b/>
      <w:bCs/>
      <w:sz w:val="15"/>
      <w:szCs w:val="15"/>
    </w:rPr>
  </w:style>
  <w:style w:type="character" w:customStyle="1" w:styleId="leftcaption">
    <w:name w:val="left_caption"/>
    <w:basedOn w:val="a0"/>
  </w:style>
  <w:style w:type="character" w:customStyle="1" w:styleId="20">
    <w:name w:val="Заголовок 2 Знак"/>
    <w:basedOn w:val="a0"/>
    <w:link w:val="2"/>
    <w:uiPriority w:val="9"/>
    <w:semiHidden/>
    <w:qFormat/>
    <w:rPr>
      <w:rFonts w:asciiTheme="majorHAnsi" w:eastAsiaTheme="majorEastAsia" w:hAnsiTheme="majorHAnsi" w:cstheme="majorBidi"/>
      <w:color w:val="2E74B5" w:themeColor="accent1" w:themeShade="BF"/>
      <w:sz w:val="26"/>
      <w:szCs w:val="26"/>
    </w:rPr>
  </w:style>
  <w:style w:type="paragraph" w:styleId="a9">
    <w:name w:val="List Paragraph"/>
    <w:basedOn w:val="a"/>
    <w:uiPriority w:val="34"/>
    <w:qFormat/>
    <w:pPr>
      <w:ind w:left="720"/>
      <w:contextualSpacing/>
    </w:pPr>
  </w:style>
  <w:style w:type="character" w:customStyle="1" w:styleId="30">
    <w:name w:val="Заголовок 3 Знак"/>
    <w:basedOn w:val="a0"/>
    <w:link w:val="3"/>
    <w:uiPriority w:val="9"/>
    <w:semiHidden/>
    <w:rPr>
      <w:rFonts w:asciiTheme="majorHAnsi" w:eastAsiaTheme="majorEastAsia" w:hAnsiTheme="majorHAnsi" w:cstheme="majorBidi"/>
      <w:color w:val="1F4E79" w:themeColor="accent1" w:themeShade="80"/>
      <w:sz w:val="24"/>
      <w:szCs w:val="24"/>
    </w:rPr>
  </w:style>
  <w:style w:type="character" w:customStyle="1" w:styleId="10">
    <w:name w:val="Заголовок 1 Знак"/>
    <w:basedOn w:val="a0"/>
    <w:link w:val="1"/>
    <w:uiPriority w:val="9"/>
    <w:qFormat/>
    <w:rPr>
      <w:rFonts w:asciiTheme="majorHAnsi" w:eastAsiaTheme="majorEastAsia" w:hAnsiTheme="majorHAnsi" w:cstheme="majorBidi"/>
      <w:color w:val="2E74B5" w:themeColor="accent1" w:themeShade="BF"/>
      <w:sz w:val="32"/>
      <w:szCs w:val="32"/>
    </w:rPr>
  </w:style>
  <w:style w:type="character" w:customStyle="1" w:styleId="a6">
    <w:name w:val="Верхний колонтитул Знак"/>
    <w:basedOn w:val="a0"/>
    <w:link w:val="a5"/>
    <w:uiPriority w:val="99"/>
    <w:rPr>
      <w:lang w:val="ru-RU"/>
    </w:rPr>
  </w:style>
  <w:style w:type="character" w:customStyle="1" w:styleId="a4">
    <w:name w:val="Нижний колонтитул Знак"/>
    <w:basedOn w:val="a0"/>
    <w:link w:val="a3"/>
    <w:uiPriority w:val="99"/>
  </w:style>
  <w:style w:type="character" w:customStyle="1" w:styleId="50">
    <w:name w:val="Заголовок 5 Знак"/>
    <w:basedOn w:val="a0"/>
    <w:link w:val="5"/>
    <w:uiPriority w:val="9"/>
    <w:rsid w:val="00EE0C70"/>
    <w:rPr>
      <w:rFonts w:asciiTheme="majorHAnsi" w:eastAsiaTheme="majorEastAsia" w:hAnsiTheme="majorHAnsi" w:cstheme="majorBidi"/>
      <w:color w:val="2E74B5" w:themeColor="accent1" w:themeShade="BF"/>
      <w:sz w:val="22"/>
      <w:szCs w:val="22"/>
      <w:lang w:eastAsia="en-US"/>
    </w:rPr>
  </w:style>
  <w:style w:type="table" w:styleId="aa">
    <w:name w:val="Table Grid"/>
    <w:basedOn w:val="a1"/>
    <w:uiPriority w:val="39"/>
    <w:rsid w:val="00847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4487">
      <w:bodyDiv w:val="1"/>
      <w:marLeft w:val="0"/>
      <w:marRight w:val="0"/>
      <w:marTop w:val="0"/>
      <w:marBottom w:val="0"/>
      <w:divBdr>
        <w:top w:val="none" w:sz="0" w:space="0" w:color="auto"/>
        <w:left w:val="none" w:sz="0" w:space="0" w:color="auto"/>
        <w:bottom w:val="none" w:sz="0" w:space="0" w:color="auto"/>
        <w:right w:val="none" w:sz="0" w:space="0" w:color="auto"/>
      </w:divBdr>
    </w:div>
    <w:div w:id="577905209">
      <w:bodyDiv w:val="1"/>
      <w:marLeft w:val="0"/>
      <w:marRight w:val="0"/>
      <w:marTop w:val="0"/>
      <w:marBottom w:val="0"/>
      <w:divBdr>
        <w:top w:val="none" w:sz="0" w:space="0" w:color="auto"/>
        <w:left w:val="none" w:sz="0" w:space="0" w:color="auto"/>
        <w:bottom w:val="none" w:sz="0" w:space="0" w:color="auto"/>
        <w:right w:val="none" w:sz="0" w:space="0" w:color="auto"/>
      </w:divBdr>
    </w:div>
    <w:div w:id="590090490">
      <w:bodyDiv w:val="1"/>
      <w:marLeft w:val="0"/>
      <w:marRight w:val="0"/>
      <w:marTop w:val="0"/>
      <w:marBottom w:val="0"/>
      <w:divBdr>
        <w:top w:val="none" w:sz="0" w:space="0" w:color="auto"/>
        <w:left w:val="none" w:sz="0" w:space="0" w:color="auto"/>
        <w:bottom w:val="none" w:sz="0" w:space="0" w:color="auto"/>
        <w:right w:val="none" w:sz="0" w:space="0" w:color="auto"/>
      </w:divBdr>
      <w:divsChild>
        <w:div w:id="2085226859">
          <w:marLeft w:val="0"/>
          <w:marRight w:val="0"/>
          <w:marTop w:val="0"/>
          <w:marBottom w:val="0"/>
          <w:divBdr>
            <w:top w:val="none" w:sz="0" w:space="0" w:color="auto"/>
            <w:left w:val="none" w:sz="0" w:space="0" w:color="auto"/>
            <w:bottom w:val="none" w:sz="0" w:space="0" w:color="auto"/>
            <w:right w:val="none" w:sz="0" w:space="0" w:color="auto"/>
          </w:divBdr>
        </w:div>
        <w:div w:id="1283730033">
          <w:marLeft w:val="0"/>
          <w:marRight w:val="0"/>
          <w:marTop w:val="0"/>
          <w:marBottom w:val="0"/>
          <w:divBdr>
            <w:top w:val="none" w:sz="0" w:space="0" w:color="auto"/>
            <w:left w:val="none" w:sz="0" w:space="0" w:color="auto"/>
            <w:bottom w:val="none" w:sz="0" w:space="0" w:color="auto"/>
            <w:right w:val="none" w:sz="0" w:space="0" w:color="auto"/>
          </w:divBdr>
        </w:div>
        <w:div w:id="1017081657">
          <w:marLeft w:val="0"/>
          <w:marRight w:val="0"/>
          <w:marTop w:val="0"/>
          <w:marBottom w:val="0"/>
          <w:divBdr>
            <w:top w:val="none" w:sz="0" w:space="0" w:color="auto"/>
            <w:left w:val="none" w:sz="0" w:space="0" w:color="auto"/>
            <w:bottom w:val="none" w:sz="0" w:space="0" w:color="auto"/>
            <w:right w:val="none" w:sz="0" w:space="0" w:color="auto"/>
          </w:divBdr>
        </w:div>
        <w:div w:id="280232063">
          <w:marLeft w:val="0"/>
          <w:marRight w:val="0"/>
          <w:marTop w:val="0"/>
          <w:marBottom w:val="0"/>
          <w:divBdr>
            <w:top w:val="none" w:sz="0" w:space="0" w:color="auto"/>
            <w:left w:val="none" w:sz="0" w:space="0" w:color="auto"/>
            <w:bottom w:val="none" w:sz="0" w:space="0" w:color="auto"/>
            <w:right w:val="none" w:sz="0" w:space="0" w:color="auto"/>
          </w:divBdr>
        </w:div>
      </w:divsChild>
    </w:div>
    <w:div w:id="590507422">
      <w:bodyDiv w:val="1"/>
      <w:marLeft w:val="0"/>
      <w:marRight w:val="0"/>
      <w:marTop w:val="0"/>
      <w:marBottom w:val="0"/>
      <w:divBdr>
        <w:top w:val="none" w:sz="0" w:space="0" w:color="auto"/>
        <w:left w:val="none" w:sz="0" w:space="0" w:color="auto"/>
        <w:bottom w:val="none" w:sz="0" w:space="0" w:color="auto"/>
        <w:right w:val="none" w:sz="0" w:space="0" w:color="auto"/>
      </w:divBdr>
      <w:divsChild>
        <w:div w:id="1684168330">
          <w:marLeft w:val="0"/>
          <w:marRight w:val="0"/>
          <w:marTop w:val="0"/>
          <w:marBottom w:val="0"/>
          <w:divBdr>
            <w:top w:val="none" w:sz="0" w:space="0" w:color="auto"/>
            <w:left w:val="none" w:sz="0" w:space="0" w:color="auto"/>
            <w:bottom w:val="none" w:sz="0" w:space="0" w:color="auto"/>
            <w:right w:val="none" w:sz="0" w:space="0" w:color="auto"/>
          </w:divBdr>
          <w:divsChild>
            <w:div w:id="977879877">
              <w:marLeft w:val="0"/>
              <w:marRight w:val="0"/>
              <w:marTop w:val="0"/>
              <w:marBottom w:val="0"/>
              <w:divBdr>
                <w:top w:val="none" w:sz="0" w:space="0" w:color="auto"/>
                <w:left w:val="none" w:sz="0" w:space="0" w:color="auto"/>
                <w:bottom w:val="none" w:sz="0" w:space="0" w:color="auto"/>
                <w:right w:val="none" w:sz="0" w:space="0" w:color="auto"/>
              </w:divBdr>
            </w:div>
            <w:div w:id="1398940747">
              <w:marLeft w:val="0"/>
              <w:marRight w:val="0"/>
              <w:marTop w:val="0"/>
              <w:marBottom w:val="0"/>
              <w:divBdr>
                <w:top w:val="none" w:sz="0" w:space="0" w:color="auto"/>
                <w:left w:val="none" w:sz="0" w:space="0" w:color="auto"/>
                <w:bottom w:val="none" w:sz="0" w:space="0" w:color="auto"/>
                <w:right w:val="none" w:sz="0" w:space="0" w:color="auto"/>
              </w:divBdr>
            </w:div>
          </w:divsChild>
        </w:div>
        <w:div w:id="987785538">
          <w:marLeft w:val="0"/>
          <w:marRight w:val="0"/>
          <w:marTop w:val="0"/>
          <w:marBottom w:val="0"/>
          <w:divBdr>
            <w:top w:val="none" w:sz="0" w:space="0" w:color="auto"/>
            <w:left w:val="none" w:sz="0" w:space="0" w:color="auto"/>
            <w:bottom w:val="none" w:sz="0" w:space="0" w:color="auto"/>
            <w:right w:val="none" w:sz="0" w:space="0" w:color="auto"/>
          </w:divBdr>
          <w:divsChild>
            <w:div w:id="1683625735">
              <w:marLeft w:val="0"/>
              <w:marRight w:val="0"/>
              <w:marTop w:val="0"/>
              <w:marBottom w:val="0"/>
              <w:divBdr>
                <w:top w:val="none" w:sz="0" w:space="0" w:color="auto"/>
                <w:left w:val="none" w:sz="0" w:space="0" w:color="auto"/>
                <w:bottom w:val="none" w:sz="0" w:space="0" w:color="auto"/>
                <w:right w:val="none" w:sz="0" w:space="0" w:color="auto"/>
              </w:divBdr>
              <w:divsChild>
                <w:div w:id="187648398">
                  <w:marLeft w:val="0"/>
                  <w:marRight w:val="0"/>
                  <w:marTop w:val="0"/>
                  <w:marBottom w:val="0"/>
                  <w:divBdr>
                    <w:top w:val="none" w:sz="0" w:space="0" w:color="auto"/>
                    <w:left w:val="none" w:sz="0" w:space="0" w:color="auto"/>
                    <w:bottom w:val="none" w:sz="0" w:space="0" w:color="auto"/>
                    <w:right w:val="none" w:sz="0" w:space="0" w:color="auto"/>
                  </w:divBdr>
                </w:div>
              </w:divsChild>
            </w:div>
            <w:div w:id="2096126770">
              <w:marLeft w:val="0"/>
              <w:marRight w:val="0"/>
              <w:marTop w:val="0"/>
              <w:marBottom w:val="0"/>
              <w:divBdr>
                <w:top w:val="none" w:sz="0" w:space="0" w:color="auto"/>
                <w:left w:val="none" w:sz="0" w:space="0" w:color="auto"/>
                <w:bottom w:val="none" w:sz="0" w:space="0" w:color="auto"/>
                <w:right w:val="none" w:sz="0" w:space="0" w:color="auto"/>
              </w:divBdr>
            </w:div>
          </w:divsChild>
        </w:div>
        <w:div w:id="1434278449">
          <w:marLeft w:val="0"/>
          <w:marRight w:val="0"/>
          <w:marTop w:val="0"/>
          <w:marBottom w:val="0"/>
          <w:divBdr>
            <w:top w:val="none" w:sz="0" w:space="0" w:color="auto"/>
            <w:left w:val="none" w:sz="0" w:space="0" w:color="auto"/>
            <w:bottom w:val="none" w:sz="0" w:space="0" w:color="auto"/>
            <w:right w:val="none" w:sz="0" w:space="0" w:color="auto"/>
          </w:divBdr>
          <w:divsChild>
            <w:div w:id="994526950">
              <w:marLeft w:val="0"/>
              <w:marRight w:val="0"/>
              <w:marTop w:val="0"/>
              <w:marBottom w:val="0"/>
              <w:divBdr>
                <w:top w:val="none" w:sz="0" w:space="0" w:color="auto"/>
                <w:left w:val="none" w:sz="0" w:space="0" w:color="auto"/>
                <w:bottom w:val="none" w:sz="0" w:space="0" w:color="auto"/>
                <w:right w:val="none" w:sz="0" w:space="0" w:color="auto"/>
              </w:divBdr>
            </w:div>
            <w:div w:id="81950510">
              <w:marLeft w:val="0"/>
              <w:marRight w:val="0"/>
              <w:marTop w:val="0"/>
              <w:marBottom w:val="0"/>
              <w:divBdr>
                <w:top w:val="none" w:sz="0" w:space="0" w:color="auto"/>
                <w:left w:val="none" w:sz="0" w:space="0" w:color="auto"/>
                <w:bottom w:val="none" w:sz="0" w:space="0" w:color="auto"/>
                <w:right w:val="none" w:sz="0" w:space="0" w:color="auto"/>
              </w:divBdr>
            </w:div>
          </w:divsChild>
        </w:div>
        <w:div w:id="463499737">
          <w:marLeft w:val="0"/>
          <w:marRight w:val="0"/>
          <w:marTop w:val="0"/>
          <w:marBottom w:val="0"/>
          <w:divBdr>
            <w:top w:val="none" w:sz="0" w:space="0" w:color="auto"/>
            <w:left w:val="none" w:sz="0" w:space="0" w:color="auto"/>
            <w:bottom w:val="none" w:sz="0" w:space="0" w:color="auto"/>
            <w:right w:val="none" w:sz="0" w:space="0" w:color="auto"/>
          </w:divBdr>
          <w:divsChild>
            <w:div w:id="1559825658">
              <w:marLeft w:val="0"/>
              <w:marRight w:val="0"/>
              <w:marTop w:val="0"/>
              <w:marBottom w:val="0"/>
              <w:divBdr>
                <w:top w:val="none" w:sz="0" w:space="0" w:color="auto"/>
                <w:left w:val="none" w:sz="0" w:space="0" w:color="auto"/>
                <w:bottom w:val="none" w:sz="0" w:space="0" w:color="auto"/>
                <w:right w:val="none" w:sz="0" w:space="0" w:color="auto"/>
              </w:divBdr>
              <w:divsChild>
                <w:div w:id="644429610">
                  <w:marLeft w:val="0"/>
                  <w:marRight w:val="0"/>
                  <w:marTop w:val="0"/>
                  <w:marBottom w:val="0"/>
                  <w:divBdr>
                    <w:top w:val="none" w:sz="0" w:space="0" w:color="auto"/>
                    <w:left w:val="none" w:sz="0" w:space="0" w:color="auto"/>
                    <w:bottom w:val="none" w:sz="0" w:space="0" w:color="auto"/>
                    <w:right w:val="none" w:sz="0" w:space="0" w:color="auto"/>
                  </w:divBdr>
                </w:div>
                <w:div w:id="1315453939">
                  <w:marLeft w:val="0"/>
                  <w:marRight w:val="0"/>
                  <w:marTop w:val="0"/>
                  <w:marBottom w:val="0"/>
                  <w:divBdr>
                    <w:top w:val="none" w:sz="0" w:space="0" w:color="auto"/>
                    <w:left w:val="none" w:sz="0" w:space="0" w:color="auto"/>
                    <w:bottom w:val="none" w:sz="0" w:space="0" w:color="auto"/>
                    <w:right w:val="none" w:sz="0" w:space="0" w:color="auto"/>
                  </w:divBdr>
                </w:div>
                <w:div w:id="86931430">
                  <w:marLeft w:val="0"/>
                  <w:marRight w:val="0"/>
                  <w:marTop w:val="0"/>
                  <w:marBottom w:val="0"/>
                  <w:divBdr>
                    <w:top w:val="none" w:sz="0" w:space="0" w:color="auto"/>
                    <w:left w:val="none" w:sz="0" w:space="0" w:color="auto"/>
                    <w:bottom w:val="none" w:sz="0" w:space="0" w:color="auto"/>
                    <w:right w:val="none" w:sz="0" w:space="0" w:color="auto"/>
                  </w:divBdr>
                </w:div>
                <w:div w:id="1806003731">
                  <w:marLeft w:val="0"/>
                  <w:marRight w:val="0"/>
                  <w:marTop w:val="0"/>
                  <w:marBottom w:val="0"/>
                  <w:divBdr>
                    <w:top w:val="none" w:sz="0" w:space="0" w:color="auto"/>
                    <w:left w:val="none" w:sz="0" w:space="0" w:color="auto"/>
                    <w:bottom w:val="none" w:sz="0" w:space="0" w:color="auto"/>
                    <w:right w:val="none" w:sz="0" w:space="0" w:color="auto"/>
                  </w:divBdr>
                </w:div>
                <w:div w:id="94323072">
                  <w:marLeft w:val="0"/>
                  <w:marRight w:val="0"/>
                  <w:marTop w:val="0"/>
                  <w:marBottom w:val="0"/>
                  <w:divBdr>
                    <w:top w:val="none" w:sz="0" w:space="0" w:color="auto"/>
                    <w:left w:val="none" w:sz="0" w:space="0" w:color="auto"/>
                    <w:bottom w:val="none" w:sz="0" w:space="0" w:color="auto"/>
                    <w:right w:val="none" w:sz="0" w:space="0" w:color="auto"/>
                  </w:divBdr>
                </w:div>
                <w:div w:id="1921518250">
                  <w:marLeft w:val="0"/>
                  <w:marRight w:val="0"/>
                  <w:marTop w:val="0"/>
                  <w:marBottom w:val="0"/>
                  <w:divBdr>
                    <w:top w:val="none" w:sz="0" w:space="0" w:color="auto"/>
                    <w:left w:val="none" w:sz="0" w:space="0" w:color="auto"/>
                    <w:bottom w:val="none" w:sz="0" w:space="0" w:color="auto"/>
                    <w:right w:val="none" w:sz="0" w:space="0" w:color="auto"/>
                  </w:divBdr>
                </w:div>
                <w:div w:id="585724716">
                  <w:marLeft w:val="0"/>
                  <w:marRight w:val="0"/>
                  <w:marTop w:val="0"/>
                  <w:marBottom w:val="0"/>
                  <w:divBdr>
                    <w:top w:val="none" w:sz="0" w:space="0" w:color="auto"/>
                    <w:left w:val="none" w:sz="0" w:space="0" w:color="auto"/>
                    <w:bottom w:val="none" w:sz="0" w:space="0" w:color="auto"/>
                    <w:right w:val="none" w:sz="0" w:space="0" w:color="auto"/>
                  </w:divBdr>
                </w:div>
                <w:div w:id="354698698">
                  <w:marLeft w:val="0"/>
                  <w:marRight w:val="0"/>
                  <w:marTop w:val="0"/>
                  <w:marBottom w:val="0"/>
                  <w:divBdr>
                    <w:top w:val="none" w:sz="0" w:space="0" w:color="auto"/>
                    <w:left w:val="none" w:sz="0" w:space="0" w:color="auto"/>
                    <w:bottom w:val="none" w:sz="0" w:space="0" w:color="auto"/>
                    <w:right w:val="none" w:sz="0" w:space="0" w:color="auto"/>
                  </w:divBdr>
                </w:div>
                <w:div w:id="1762949561">
                  <w:marLeft w:val="0"/>
                  <w:marRight w:val="0"/>
                  <w:marTop w:val="0"/>
                  <w:marBottom w:val="0"/>
                  <w:divBdr>
                    <w:top w:val="none" w:sz="0" w:space="0" w:color="auto"/>
                    <w:left w:val="none" w:sz="0" w:space="0" w:color="auto"/>
                    <w:bottom w:val="none" w:sz="0" w:space="0" w:color="auto"/>
                    <w:right w:val="none" w:sz="0" w:space="0" w:color="auto"/>
                  </w:divBdr>
                </w:div>
              </w:divsChild>
            </w:div>
            <w:div w:id="1511144496">
              <w:marLeft w:val="0"/>
              <w:marRight w:val="0"/>
              <w:marTop w:val="0"/>
              <w:marBottom w:val="0"/>
              <w:divBdr>
                <w:top w:val="none" w:sz="0" w:space="0" w:color="auto"/>
                <w:left w:val="none" w:sz="0" w:space="0" w:color="auto"/>
                <w:bottom w:val="none" w:sz="0" w:space="0" w:color="auto"/>
                <w:right w:val="none" w:sz="0" w:space="0" w:color="auto"/>
              </w:divBdr>
            </w:div>
          </w:divsChild>
        </w:div>
        <w:div w:id="616570082">
          <w:marLeft w:val="0"/>
          <w:marRight w:val="0"/>
          <w:marTop w:val="0"/>
          <w:marBottom w:val="0"/>
          <w:divBdr>
            <w:top w:val="none" w:sz="0" w:space="0" w:color="auto"/>
            <w:left w:val="none" w:sz="0" w:space="0" w:color="auto"/>
            <w:bottom w:val="none" w:sz="0" w:space="0" w:color="auto"/>
            <w:right w:val="none" w:sz="0" w:space="0" w:color="auto"/>
          </w:divBdr>
          <w:divsChild>
            <w:div w:id="1722751936">
              <w:marLeft w:val="0"/>
              <w:marRight w:val="0"/>
              <w:marTop w:val="0"/>
              <w:marBottom w:val="0"/>
              <w:divBdr>
                <w:top w:val="none" w:sz="0" w:space="0" w:color="auto"/>
                <w:left w:val="none" w:sz="0" w:space="0" w:color="auto"/>
                <w:bottom w:val="none" w:sz="0" w:space="0" w:color="auto"/>
                <w:right w:val="none" w:sz="0" w:space="0" w:color="auto"/>
              </w:divBdr>
              <w:divsChild>
                <w:div w:id="687680466">
                  <w:marLeft w:val="0"/>
                  <w:marRight w:val="0"/>
                  <w:marTop w:val="0"/>
                  <w:marBottom w:val="0"/>
                  <w:divBdr>
                    <w:top w:val="none" w:sz="0" w:space="0" w:color="auto"/>
                    <w:left w:val="none" w:sz="0" w:space="0" w:color="auto"/>
                    <w:bottom w:val="none" w:sz="0" w:space="0" w:color="auto"/>
                    <w:right w:val="none" w:sz="0" w:space="0" w:color="auto"/>
                  </w:divBdr>
                </w:div>
                <w:div w:id="630549658">
                  <w:marLeft w:val="0"/>
                  <w:marRight w:val="0"/>
                  <w:marTop w:val="0"/>
                  <w:marBottom w:val="0"/>
                  <w:divBdr>
                    <w:top w:val="none" w:sz="0" w:space="0" w:color="auto"/>
                    <w:left w:val="none" w:sz="0" w:space="0" w:color="auto"/>
                    <w:bottom w:val="none" w:sz="0" w:space="0" w:color="auto"/>
                    <w:right w:val="none" w:sz="0" w:space="0" w:color="auto"/>
                  </w:divBdr>
                </w:div>
                <w:div w:id="1975021744">
                  <w:marLeft w:val="0"/>
                  <w:marRight w:val="0"/>
                  <w:marTop w:val="0"/>
                  <w:marBottom w:val="0"/>
                  <w:divBdr>
                    <w:top w:val="none" w:sz="0" w:space="0" w:color="auto"/>
                    <w:left w:val="none" w:sz="0" w:space="0" w:color="auto"/>
                    <w:bottom w:val="none" w:sz="0" w:space="0" w:color="auto"/>
                    <w:right w:val="none" w:sz="0" w:space="0" w:color="auto"/>
                  </w:divBdr>
                </w:div>
                <w:div w:id="1152723198">
                  <w:marLeft w:val="0"/>
                  <w:marRight w:val="0"/>
                  <w:marTop w:val="0"/>
                  <w:marBottom w:val="0"/>
                  <w:divBdr>
                    <w:top w:val="none" w:sz="0" w:space="0" w:color="auto"/>
                    <w:left w:val="none" w:sz="0" w:space="0" w:color="auto"/>
                    <w:bottom w:val="none" w:sz="0" w:space="0" w:color="auto"/>
                    <w:right w:val="none" w:sz="0" w:space="0" w:color="auto"/>
                  </w:divBdr>
                </w:div>
                <w:div w:id="566382592">
                  <w:marLeft w:val="0"/>
                  <w:marRight w:val="0"/>
                  <w:marTop w:val="0"/>
                  <w:marBottom w:val="0"/>
                  <w:divBdr>
                    <w:top w:val="none" w:sz="0" w:space="0" w:color="auto"/>
                    <w:left w:val="none" w:sz="0" w:space="0" w:color="auto"/>
                    <w:bottom w:val="none" w:sz="0" w:space="0" w:color="auto"/>
                    <w:right w:val="none" w:sz="0" w:space="0" w:color="auto"/>
                  </w:divBdr>
                </w:div>
                <w:div w:id="949319760">
                  <w:marLeft w:val="0"/>
                  <w:marRight w:val="0"/>
                  <w:marTop w:val="0"/>
                  <w:marBottom w:val="0"/>
                  <w:divBdr>
                    <w:top w:val="none" w:sz="0" w:space="0" w:color="auto"/>
                    <w:left w:val="none" w:sz="0" w:space="0" w:color="auto"/>
                    <w:bottom w:val="none" w:sz="0" w:space="0" w:color="auto"/>
                    <w:right w:val="none" w:sz="0" w:space="0" w:color="auto"/>
                  </w:divBdr>
                </w:div>
                <w:div w:id="1405371725">
                  <w:marLeft w:val="0"/>
                  <w:marRight w:val="0"/>
                  <w:marTop w:val="0"/>
                  <w:marBottom w:val="0"/>
                  <w:divBdr>
                    <w:top w:val="none" w:sz="0" w:space="0" w:color="auto"/>
                    <w:left w:val="none" w:sz="0" w:space="0" w:color="auto"/>
                    <w:bottom w:val="none" w:sz="0" w:space="0" w:color="auto"/>
                    <w:right w:val="none" w:sz="0" w:space="0" w:color="auto"/>
                  </w:divBdr>
                </w:div>
                <w:div w:id="878904093">
                  <w:marLeft w:val="0"/>
                  <w:marRight w:val="0"/>
                  <w:marTop w:val="0"/>
                  <w:marBottom w:val="0"/>
                  <w:divBdr>
                    <w:top w:val="none" w:sz="0" w:space="0" w:color="auto"/>
                    <w:left w:val="none" w:sz="0" w:space="0" w:color="auto"/>
                    <w:bottom w:val="none" w:sz="0" w:space="0" w:color="auto"/>
                    <w:right w:val="none" w:sz="0" w:space="0" w:color="auto"/>
                  </w:divBdr>
                </w:div>
                <w:div w:id="1910572619">
                  <w:marLeft w:val="0"/>
                  <w:marRight w:val="0"/>
                  <w:marTop w:val="0"/>
                  <w:marBottom w:val="0"/>
                  <w:divBdr>
                    <w:top w:val="none" w:sz="0" w:space="0" w:color="auto"/>
                    <w:left w:val="none" w:sz="0" w:space="0" w:color="auto"/>
                    <w:bottom w:val="none" w:sz="0" w:space="0" w:color="auto"/>
                    <w:right w:val="none" w:sz="0" w:space="0" w:color="auto"/>
                  </w:divBdr>
                </w:div>
              </w:divsChild>
            </w:div>
            <w:div w:id="334067638">
              <w:marLeft w:val="0"/>
              <w:marRight w:val="0"/>
              <w:marTop w:val="0"/>
              <w:marBottom w:val="0"/>
              <w:divBdr>
                <w:top w:val="none" w:sz="0" w:space="0" w:color="auto"/>
                <w:left w:val="none" w:sz="0" w:space="0" w:color="auto"/>
                <w:bottom w:val="none" w:sz="0" w:space="0" w:color="auto"/>
                <w:right w:val="none" w:sz="0" w:space="0" w:color="auto"/>
              </w:divBdr>
            </w:div>
          </w:divsChild>
        </w:div>
        <w:div w:id="2128574109">
          <w:marLeft w:val="0"/>
          <w:marRight w:val="0"/>
          <w:marTop w:val="0"/>
          <w:marBottom w:val="0"/>
          <w:divBdr>
            <w:top w:val="none" w:sz="0" w:space="0" w:color="auto"/>
            <w:left w:val="none" w:sz="0" w:space="0" w:color="auto"/>
            <w:bottom w:val="none" w:sz="0" w:space="0" w:color="auto"/>
            <w:right w:val="none" w:sz="0" w:space="0" w:color="auto"/>
          </w:divBdr>
          <w:divsChild>
            <w:div w:id="654262268">
              <w:marLeft w:val="0"/>
              <w:marRight w:val="0"/>
              <w:marTop w:val="0"/>
              <w:marBottom w:val="0"/>
              <w:divBdr>
                <w:top w:val="none" w:sz="0" w:space="0" w:color="auto"/>
                <w:left w:val="none" w:sz="0" w:space="0" w:color="auto"/>
                <w:bottom w:val="none" w:sz="0" w:space="0" w:color="auto"/>
                <w:right w:val="none" w:sz="0" w:space="0" w:color="auto"/>
              </w:divBdr>
            </w:div>
            <w:div w:id="10136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64467">
      <w:bodyDiv w:val="1"/>
      <w:marLeft w:val="0"/>
      <w:marRight w:val="0"/>
      <w:marTop w:val="0"/>
      <w:marBottom w:val="0"/>
      <w:divBdr>
        <w:top w:val="none" w:sz="0" w:space="0" w:color="auto"/>
        <w:left w:val="none" w:sz="0" w:space="0" w:color="auto"/>
        <w:bottom w:val="none" w:sz="0" w:space="0" w:color="auto"/>
        <w:right w:val="none" w:sz="0" w:space="0" w:color="auto"/>
      </w:divBdr>
      <w:divsChild>
        <w:div w:id="177013533">
          <w:marLeft w:val="0"/>
          <w:marRight w:val="0"/>
          <w:marTop w:val="0"/>
          <w:marBottom w:val="0"/>
          <w:divBdr>
            <w:top w:val="none" w:sz="0" w:space="0" w:color="auto"/>
            <w:left w:val="none" w:sz="0" w:space="0" w:color="auto"/>
            <w:bottom w:val="none" w:sz="0" w:space="0" w:color="auto"/>
            <w:right w:val="none" w:sz="0" w:space="0" w:color="auto"/>
          </w:divBdr>
          <w:divsChild>
            <w:div w:id="1482767386">
              <w:marLeft w:val="0"/>
              <w:marRight w:val="0"/>
              <w:marTop w:val="0"/>
              <w:marBottom w:val="0"/>
              <w:divBdr>
                <w:top w:val="none" w:sz="0" w:space="0" w:color="auto"/>
                <w:left w:val="none" w:sz="0" w:space="0" w:color="auto"/>
                <w:bottom w:val="none" w:sz="0" w:space="0" w:color="auto"/>
                <w:right w:val="none" w:sz="0" w:space="0" w:color="auto"/>
              </w:divBdr>
              <w:divsChild>
                <w:div w:id="904729227">
                  <w:marLeft w:val="0"/>
                  <w:marRight w:val="0"/>
                  <w:marTop w:val="0"/>
                  <w:marBottom w:val="0"/>
                  <w:divBdr>
                    <w:top w:val="none" w:sz="0" w:space="0" w:color="auto"/>
                    <w:left w:val="none" w:sz="0" w:space="0" w:color="auto"/>
                    <w:bottom w:val="none" w:sz="0" w:space="0" w:color="auto"/>
                    <w:right w:val="none" w:sz="0" w:space="0" w:color="auto"/>
                  </w:divBdr>
                </w:div>
                <w:div w:id="1970091036">
                  <w:marLeft w:val="0"/>
                  <w:marRight w:val="0"/>
                  <w:marTop w:val="0"/>
                  <w:marBottom w:val="0"/>
                  <w:divBdr>
                    <w:top w:val="none" w:sz="0" w:space="0" w:color="auto"/>
                    <w:left w:val="none" w:sz="0" w:space="0" w:color="auto"/>
                    <w:bottom w:val="none" w:sz="0" w:space="0" w:color="auto"/>
                    <w:right w:val="none" w:sz="0" w:space="0" w:color="auto"/>
                  </w:divBdr>
                </w:div>
                <w:div w:id="936984705">
                  <w:marLeft w:val="0"/>
                  <w:marRight w:val="0"/>
                  <w:marTop w:val="0"/>
                  <w:marBottom w:val="0"/>
                  <w:divBdr>
                    <w:top w:val="none" w:sz="0" w:space="0" w:color="auto"/>
                    <w:left w:val="none" w:sz="0" w:space="0" w:color="auto"/>
                    <w:bottom w:val="none" w:sz="0" w:space="0" w:color="auto"/>
                    <w:right w:val="none" w:sz="0" w:space="0" w:color="auto"/>
                  </w:divBdr>
                </w:div>
                <w:div w:id="728069355">
                  <w:marLeft w:val="0"/>
                  <w:marRight w:val="0"/>
                  <w:marTop w:val="0"/>
                  <w:marBottom w:val="0"/>
                  <w:divBdr>
                    <w:top w:val="none" w:sz="0" w:space="0" w:color="auto"/>
                    <w:left w:val="none" w:sz="0" w:space="0" w:color="auto"/>
                    <w:bottom w:val="none" w:sz="0" w:space="0" w:color="auto"/>
                    <w:right w:val="none" w:sz="0" w:space="0" w:color="auto"/>
                  </w:divBdr>
                </w:div>
                <w:div w:id="162203481">
                  <w:marLeft w:val="0"/>
                  <w:marRight w:val="0"/>
                  <w:marTop w:val="0"/>
                  <w:marBottom w:val="0"/>
                  <w:divBdr>
                    <w:top w:val="none" w:sz="0" w:space="0" w:color="auto"/>
                    <w:left w:val="none" w:sz="0" w:space="0" w:color="auto"/>
                    <w:bottom w:val="none" w:sz="0" w:space="0" w:color="auto"/>
                    <w:right w:val="none" w:sz="0" w:space="0" w:color="auto"/>
                  </w:divBdr>
                </w:div>
              </w:divsChild>
            </w:div>
            <w:div w:id="997268132">
              <w:marLeft w:val="0"/>
              <w:marRight w:val="0"/>
              <w:marTop w:val="0"/>
              <w:marBottom w:val="0"/>
              <w:divBdr>
                <w:top w:val="none" w:sz="0" w:space="0" w:color="auto"/>
                <w:left w:val="none" w:sz="0" w:space="0" w:color="auto"/>
                <w:bottom w:val="none" w:sz="0" w:space="0" w:color="auto"/>
                <w:right w:val="none" w:sz="0" w:space="0" w:color="auto"/>
              </w:divBdr>
            </w:div>
          </w:divsChild>
        </w:div>
        <w:div w:id="1827548109">
          <w:marLeft w:val="0"/>
          <w:marRight w:val="0"/>
          <w:marTop w:val="0"/>
          <w:marBottom w:val="0"/>
          <w:divBdr>
            <w:top w:val="none" w:sz="0" w:space="0" w:color="auto"/>
            <w:left w:val="none" w:sz="0" w:space="0" w:color="auto"/>
            <w:bottom w:val="none" w:sz="0" w:space="0" w:color="auto"/>
            <w:right w:val="none" w:sz="0" w:space="0" w:color="auto"/>
          </w:divBdr>
          <w:divsChild>
            <w:div w:id="1880508945">
              <w:marLeft w:val="0"/>
              <w:marRight w:val="0"/>
              <w:marTop w:val="0"/>
              <w:marBottom w:val="0"/>
              <w:divBdr>
                <w:top w:val="none" w:sz="0" w:space="0" w:color="auto"/>
                <w:left w:val="none" w:sz="0" w:space="0" w:color="auto"/>
                <w:bottom w:val="none" w:sz="0" w:space="0" w:color="auto"/>
                <w:right w:val="none" w:sz="0" w:space="0" w:color="auto"/>
              </w:divBdr>
              <w:divsChild>
                <w:div w:id="2103605868">
                  <w:marLeft w:val="0"/>
                  <w:marRight w:val="0"/>
                  <w:marTop w:val="0"/>
                  <w:marBottom w:val="0"/>
                  <w:divBdr>
                    <w:top w:val="none" w:sz="0" w:space="0" w:color="auto"/>
                    <w:left w:val="none" w:sz="0" w:space="0" w:color="auto"/>
                    <w:bottom w:val="none" w:sz="0" w:space="0" w:color="auto"/>
                    <w:right w:val="none" w:sz="0" w:space="0" w:color="auto"/>
                  </w:divBdr>
                </w:div>
                <w:div w:id="743599921">
                  <w:marLeft w:val="0"/>
                  <w:marRight w:val="0"/>
                  <w:marTop w:val="0"/>
                  <w:marBottom w:val="0"/>
                  <w:divBdr>
                    <w:top w:val="none" w:sz="0" w:space="0" w:color="auto"/>
                    <w:left w:val="none" w:sz="0" w:space="0" w:color="auto"/>
                    <w:bottom w:val="none" w:sz="0" w:space="0" w:color="auto"/>
                    <w:right w:val="none" w:sz="0" w:space="0" w:color="auto"/>
                  </w:divBdr>
                </w:div>
                <w:div w:id="1337072596">
                  <w:marLeft w:val="0"/>
                  <w:marRight w:val="0"/>
                  <w:marTop w:val="0"/>
                  <w:marBottom w:val="0"/>
                  <w:divBdr>
                    <w:top w:val="none" w:sz="0" w:space="0" w:color="auto"/>
                    <w:left w:val="none" w:sz="0" w:space="0" w:color="auto"/>
                    <w:bottom w:val="none" w:sz="0" w:space="0" w:color="auto"/>
                    <w:right w:val="none" w:sz="0" w:space="0" w:color="auto"/>
                  </w:divBdr>
                </w:div>
                <w:div w:id="300883728">
                  <w:marLeft w:val="0"/>
                  <w:marRight w:val="0"/>
                  <w:marTop w:val="0"/>
                  <w:marBottom w:val="0"/>
                  <w:divBdr>
                    <w:top w:val="none" w:sz="0" w:space="0" w:color="auto"/>
                    <w:left w:val="none" w:sz="0" w:space="0" w:color="auto"/>
                    <w:bottom w:val="none" w:sz="0" w:space="0" w:color="auto"/>
                    <w:right w:val="none" w:sz="0" w:space="0" w:color="auto"/>
                  </w:divBdr>
                </w:div>
                <w:div w:id="1095130098">
                  <w:marLeft w:val="0"/>
                  <w:marRight w:val="0"/>
                  <w:marTop w:val="0"/>
                  <w:marBottom w:val="0"/>
                  <w:divBdr>
                    <w:top w:val="none" w:sz="0" w:space="0" w:color="auto"/>
                    <w:left w:val="none" w:sz="0" w:space="0" w:color="auto"/>
                    <w:bottom w:val="none" w:sz="0" w:space="0" w:color="auto"/>
                    <w:right w:val="none" w:sz="0" w:space="0" w:color="auto"/>
                  </w:divBdr>
                </w:div>
                <w:div w:id="1904176312">
                  <w:marLeft w:val="0"/>
                  <w:marRight w:val="0"/>
                  <w:marTop w:val="0"/>
                  <w:marBottom w:val="0"/>
                  <w:divBdr>
                    <w:top w:val="none" w:sz="0" w:space="0" w:color="auto"/>
                    <w:left w:val="none" w:sz="0" w:space="0" w:color="auto"/>
                    <w:bottom w:val="none" w:sz="0" w:space="0" w:color="auto"/>
                    <w:right w:val="none" w:sz="0" w:space="0" w:color="auto"/>
                  </w:divBdr>
                </w:div>
                <w:div w:id="1914772536">
                  <w:marLeft w:val="0"/>
                  <w:marRight w:val="0"/>
                  <w:marTop w:val="0"/>
                  <w:marBottom w:val="0"/>
                  <w:divBdr>
                    <w:top w:val="none" w:sz="0" w:space="0" w:color="auto"/>
                    <w:left w:val="none" w:sz="0" w:space="0" w:color="auto"/>
                    <w:bottom w:val="none" w:sz="0" w:space="0" w:color="auto"/>
                    <w:right w:val="none" w:sz="0" w:space="0" w:color="auto"/>
                  </w:divBdr>
                </w:div>
                <w:div w:id="594362991">
                  <w:marLeft w:val="0"/>
                  <w:marRight w:val="0"/>
                  <w:marTop w:val="0"/>
                  <w:marBottom w:val="0"/>
                  <w:divBdr>
                    <w:top w:val="none" w:sz="0" w:space="0" w:color="auto"/>
                    <w:left w:val="none" w:sz="0" w:space="0" w:color="auto"/>
                    <w:bottom w:val="none" w:sz="0" w:space="0" w:color="auto"/>
                    <w:right w:val="none" w:sz="0" w:space="0" w:color="auto"/>
                  </w:divBdr>
                </w:div>
                <w:div w:id="728383018">
                  <w:marLeft w:val="0"/>
                  <w:marRight w:val="0"/>
                  <w:marTop w:val="0"/>
                  <w:marBottom w:val="0"/>
                  <w:divBdr>
                    <w:top w:val="none" w:sz="0" w:space="0" w:color="auto"/>
                    <w:left w:val="none" w:sz="0" w:space="0" w:color="auto"/>
                    <w:bottom w:val="none" w:sz="0" w:space="0" w:color="auto"/>
                    <w:right w:val="none" w:sz="0" w:space="0" w:color="auto"/>
                  </w:divBdr>
                </w:div>
              </w:divsChild>
            </w:div>
            <w:div w:id="173963522">
              <w:marLeft w:val="0"/>
              <w:marRight w:val="0"/>
              <w:marTop w:val="0"/>
              <w:marBottom w:val="0"/>
              <w:divBdr>
                <w:top w:val="none" w:sz="0" w:space="0" w:color="auto"/>
                <w:left w:val="none" w:sz="0" w:space="0" w:color="auto"/>
                <w:bottom w:val="none" w:sz="0" w:space="0" w:color="auto"/>
                <w:right w:val="none" w:sz="0" w:space="0" w:color="auto"/>
              </w:divBdr>
            </w:div>
          </w:divsChild>
        </w:div>
        <w:div w:id="197815815">
          <w:marLeft w:val="0"/>
          <w:marRight w:val="0"/>
          <w:marTop w:val="0"/>
          <w:marBottom w:val="0"/>
          <w:divBdr>
            <w:top w:val="none" w:sz="0" w:space="0" w:color="auto"/>
            <w:left w:val="none" w:sz="0" w:space="0" w:color="auto"/>
            <w:bottom w:val="none" w:sz="0" w:space="0" w:color="auto"/>
            <w:right w:val="none" w:sz="0" w:space="0" w:color="auto"/>
          </w:divBdr>
          <w:divsChild>
            <w:div w:id="669793405">
              <w:marLeft w:val="0"/>
              <w:marRight w:val="0"/>
              <w:marTop w:val="0"/>
              <w:marBottom w:val="0"/>
              <w:divBdr>
                <w:top w:val="none" w:sz="0" w:space="0" w:color="auto"/>
                <w:left w:val="none" w:sz="0" w:space="0" w:color="auto"/>
                <w:bottom w:val="none" w:sz="0" w:space="0" w:color="auto"/>
                <w:right w:val="none" w:sz="0" w:space="0" w:color="auto"/>
              </w:divBdr>
              <w:divsChild>
                <w:div w:id="1901943935">
                  <w:marLeft w:val="0"/>
                  <w:marRight w:val="0"/>
                  <w:marTop w:val="0"/>
                  <w:marBottom w:val="0"/>
                  <w:divBdr>
                    <w:top w:val="none" w:sz="0" w:space="0" w:color="auto"/>
                    <w:left w:val="none" w:sz="0" w:space="0" w:color="auto"/>
                    <w:bottom w:val="none" w:sz="0" w:space="0" w:color="auto"/>
                    <w:right w:val="none" w:sz="0" w:space="0" w:color="auto"/>
                  </w:divBdr>
                </w:div>
                <w:div w:id="508568576">
                  <w:marLeft w:val="0"/>
                  <w:marRight w:val="0"/>
                  <w:marTop w:val="0"/>
                  <w:marBottom w:val="0"/>
                  <w:divBdr>
                    <w:top w:val="none" w:sz="0" w:space="0" w:color="auto"/>
                    <w:left w:val="none" w:sz="0" w:space="0" w:color="auto"/>
                    <w:bottom w:val="none" w:sz="0" w:space="0" w:color="auto"/>
                    <w:right w:val="none" w:sz="0" w:space="0" w:color="auto"/>
                  </w:divBdr>
                </w:div>
                <w:div w:id="695696886">
                  <w:marLeft w:val="0"/>
                  <w:marRight w:val="0"/>
                  <w:marTop w:val="0"/>
                  <w:marBottom w:val="0"/>
                  <w:divBdr>
                    <w:top w:val="none" w:sz="0" w:space="0" w:color="auto"/>
                    <w:left w:val="none" w:sz="0" w:space="0" w:color="auto"/>
                    <w:bottom w:val="none" w:sz="0" w:space="0" w:color="auto"/>
                    <w:right w:val="none" w:sz="0" w:space="0" w:color="auto"/>
                  </w:divBdr>
                </w:div>
                <w:div w:id="2088646898">
                  <w:marLeft w:val="0"/>
                  <w:marRight w:val="0"/>
                  <w:marTop w:val="0"/>
                  <w:marBottom w:val="0"/>
                  <w:divBdr>
                    <w:top w:val="none" w:sz="0" w:space="0" w:color="auto"/>
                    <w:left w:val="none" w:sz="0" w:space="0" w:color="auto"/>
                    <w:bottom w:val="none" w:sz="0" w:space="0" w:color="auto"/>
                    <w:right w:val="none" w:sz="0" w:space="0" w:color="auto"/>
                  </w:divBdr>
                </w:div>
                <w:div w:id="970134291">
                  <w:marLeft w:val="0"/>
                  <w:marRight w:val="0"/>
                  <w:marTop w:val="0"/>
                  <w:marBottom w:val="0"/>
                  <w:divBdr>
                    <w:top w:val="none" w:sz="0" w:space="0" w:color="auto"/>
                    <w:left w:val="none" w:sz="0" w:space="0" w:color="auto"/>
                    <w:bottom w:val="none" w:sz="0" w:space="0" w:color="auto"/>
                    <w:right w:val="none" w:sz="0" w:space="0" w:color="auto"/>
                  </w:divBdr>
                </w:div>
                <w:div w:id="1556770675">
                  <w:marLeft w:val="0"/>
                  <w:marRight w:val="0"/>
                  <w:marTop w:val="0"/>
                  <w:marBottom w:val="0"/>
                  <w:divBdr>
                    <w:top w:val="none" w:sz="0" w:space="0" w:color="auto"/>
                    <w:left w:val="none" w:sz="0" w:space="0" w:color="auto"/>
                    <w:bottom w:val="none" w:sz="0" w:space="0" w:color="auto"/>
                    <w:right w:val="none" w:sz="0" w:space="0" w:color="auto"/>
                  </w:divBdr>
                </w:div>
                <w:div w:id="746609275">
                  <w:marLeft w:val="0"/>
                  <w:marRight w:val="0"/>
                  <w:marTop w:val="0"/>
                  <w:marBottom w:val="0"/>
                  <w:divBdr>
                    <w:top w:val="none" w:sz="0" w:space="0" w:color="auto"/>
                    <w:left w:val="none" w:sz="0" w:space="0" w:color="auto"/>
                    <w:bottom w:val="none" w:sz="0" w:space="0" w:color="auto"/>
                    <w:right w:val="none" w:sz="0" w:space="0" w:color="auto"/>
                  </w:divBdr>
                </w:div>
                <w:div w:id="1060519641">
                  <w:marLeft w:val="0"/>
                  <w:marRight w:val="0"/>
                  <w:marTop w:val="0"/>
                  <w:marBottom w:val="0"/>
                  <w:divBdr>
                    <w:top w:val="none" w:sz="0" w:space="0" w:color="auto"/>
                    <w:left w:val="none" w:sz="0" w:space="0" w:color="auto"/>
                    <w:bottom w:val="none" w:sz="0" w:space="0" w:color="auto"/>
                    <w:right w:val="none" w:sz="0" w:space="0" w:color="auto"/>
                  </w:divBdr>
                </w:div>
                <w:div w:id="474224761">
                  <w:marLeft w:val="0"/>
                  <w:marRight w:val="0"/>
                  <w:marTop w:val="0"/>
                  <w:marBottom w:val="0"/>
                  <w:divBdr>
                    <w:top w:val="none" w:sz="0" w:space="0" w:color="auto"/>
                    <w:left w:val="none" w:sz="0" w:space="0" w:color="auto"/>
                    <w:bottom w:val="none" w:sz="0" w:space="0" w:color="auto"/>
                    <w:right w:val="none" w:sz="0" w:space="0" w:color="auto"/>
                  </w:divBdr>
                </w:div>
                <w:div w:id="1587349675">
                  <w:marLeft w:val="0"/>
                  <w:marRight w:val="0"/>
                  <w:marTop w:val="0"/>
                  <w:marBottom w:val="0"/>
                  <w:divBdr>
                    <w:top w:val="none" w:sz="0" w:space="0" w:color="auto"/>
                    <w:left w:val="none" w:sz="0" w:space="0" w:color="auto"/>
                    <w:bottom w:val="none" w:sz="0" w:space="0" w:color="auto"/>
                    <w:right w:val="none" w:sz="0" w:space="0" w:color="auto"/>
                  </w:divBdr>
                </w:div>
                <w:div w:id="244801937">
                  <w:marLeft w:val="0"/>
                  <w:marRight w:val="0"/>
                  <w:marTop w:val="0"/>
                  <w:marBottom w:val="0"/>
                  <w:divBdr>
                    <w:top w:val="none" w:sz="0" w:space="0" w:color="auto"/>
                    <w:left w:val="none" w:sz="0" w:space="0" w:color="auto"/>
                    <w:bottom w:val="none" w:sz="0" w:space="0" w:color="auto"/>
                    <w:right w:val="none" w:sz="0" w:space="0" w:color="auto"/>
                  </w:divBdr>
                </w:div>
              </w:divsChild>
            </w:div>
            <w:div w:id="820003725">
              <w:marLeft w:val="0"/>
              <w:marRight w:val="0"/>
              <w:marTop w:val="0"/>
              <w:marBottom w:val="0"/>
              <w:divBdr>
                <w:top w:val="none" w:sz="0" w:space="0" w:color="auto"/>
                <w:left w:val="none" w:sz="0" w:space="0" w:color="auto"/>
                <w:bottom w:val="none" w:sz="0" w:space="0" w:color="auto"/>
                <w:right w:val="none" w:sz="0" w:space="0" w:color="auto"/>
              </w:divBdr>
            </w:div>
          </w:divsChild>
        </w:div>
        <w:div w:id="714231030">
          <w:marLeft w:val="0"/>
          <w:marRight w:val="0"/>
          <w:marTop w:val="0"/>
          <w:marBottom w:val="0"/>
          <w:divBdr>
            <w:top w:val="none" w:sz="0" w:space="0" w:color="auto"/>
            <w:left w:val="none" w:sz="0" w:space="0" w:color="auto"/>
            <w:bottom w:val="none" w:sz="0" w:space="0" w:color="auto"/>
            <w:right w:val="none" w:sz="0" w:space="0" w:color="auto"/>
          </w:divBdr>
          <w:divsChild>
            <w:div w:id="1245920906">
              <w:marLeft w:val="0"/>
              <w:marRight w:val="0"/>
              <w:marTop w:val="0"/>
              <w:marBottom w:val="0"/>
              <w:divBdr>
                <w:top w:val="none" w:sz="0" w:space="0" w:color="auto"/>
                <w:left w:val="none" w:sz="0" w:space="0" w:color="auto"/>
                <w:bottom w:val="none" w:sz="0" w:space="0" w:color="auto"/>
                <w:right w:val="none" w:sz="0" w:space="0" w:color="auto"/>
              </w:divBdr>
              <w:divsChild>
                <w:div w:id="875046160">
                  <w:marLeft w:val="0"/>
                  <w:marRight w:val="0"/>
                  <w:marTop w:val="0"/>
                  <w:marBottom w:val="0"/>
                  <w:divBdr>
                    <w:top w:val="none" w:sz="0" w:space="0" w:color="auto"/>
                    <w:left w:val="none" w:sz="0" w:space="0" w:color="auto"/>
                    <w:bottom w:val="none" w:sz="0" w:space="0" w:color="auto"/>
                    <w:right w:val="none" w:sz="0" w:space="0" w:color="auto"/>
                  </w:divBdr>
                </w:div>
                <w:div w:id="1821850037">
                  <w:marLeft w:val="0"/>
                  <w:marRight w:val="0"/>
                  <w:marTop w:val="0"/>
                  <w:marBottom w:val="0"/>
                  <w:divBdr>
                    <w:top w:val="none" w:sz="0" w:space="0" w:color="auto"/>
                    <w:left w:val="none" w:sz="0" w:space="0" w:color="auto"/>
                    <w:bottom w:val="none" w:sz="0" w:space="0" w:color="auto"/>
                    <w:right w:val="none" w:sz="0" w:space="0" w:color="auto"/>
                  </w:divBdr>
                </w:div>
                <w:div w:id="1792749469">
                  <w:marLeft w:val="0"/>
                  <w:marRight w:val="0"/>
                  <w:marTop w:val="0"/>
                  <w:marBottom w:val="0"/>
                  <w:divBdr>
                    <w:top w:val="none" w:sz="0" w:space="0" w:color="auto"/>
                    <w:left w:val="none" w:sz="0" w:space="0" w:color="auto"/>
                    <w:bottom w:val="none" w:sz="0" w:space="0" w:color="auto"/>
                    <w:right w:val="none" w:sz="0" w:space="0" w:color="auto"/>
                  </w:divBdr>
                </w:div>
                <w:div w:id="1067149160">
                  <w:marLeft w:val="0"/>
                  <w:marRight w:val="0"/>
                  <w:marTop w:val="0"/>
                  <w:marBottom w:val="0"/>
                  <w:divBdr>
                    <w:top w:val="none" w:sz="0" w:space="0" w:color="auto"/>
                    <w:left w:val="none" w:sz="0" w:space="0" w:color="auto"/>
                    <w:bottom w:val="none" w:sz="0" w:space="0" w:color="auto"/>
                    <w:right w:val="none" w:sz="0" w:space="0" w:color="auto"/>
                  </w:divBdr>
                </w:div>
                <w:div w:id="396636538">
                  <w:marLeft w:val="0"/>
                  <w:marRight w:val="0"/>
                  <w:marTop w:val="0"/>
                  <w:marBottom w:val="0"/>
                  <w:divBdr>
                    <w:top w:val="none" w:sz="0" w:space="0" w:color="auto"/>
                    <w:left w:val="none" w:sz="0" w:space="0" w:color="auto"/>
                    <w:bottom w:val="none" w:sz="0" w:space="0" w:color="auto"/>
                    <w:right w:val="none" w:sz="0" w:space="0" w:color="auto"/>
                  </w:divBdr>
                </w:div>
                <w:div w:id="852106662">
                  <w:marLeft w:val="0"/>
                  <w:marRight w:val="0"/>
                  <w:marTop w:val="0"/>
                  <w:marBottom w:val="0"/>
                  <w:divBdr>
                    <w:top w:val="none" w:sz="0" w:space="0" w:color="auto"/>
                    <w:left w:val="none" w:sz="0" w:space="0" w:color="auto"/>
                    <w:bottom w:val="none" w:sz="0" w:space="0" w:color="auto"/>
                    <w:right w:val="none" w:sz="0" w:space="0" w:color="auto"/>
                  </w:divBdr>
                </w:div>
                <w:div w:id="1806924337">
                  <w:marLeft w:val="0"/>
                  <w:marRight w:val="0"/>
                  <w:marTop w:val="0"/>
                  <w:marBottom w:val="0"/>
                  <w:divBdr>
                    <w:top w:val="none" w:sz="0" w:space="0" w:color="auto"/>
                    <w:left w:val="none" w:sz="0" w:space="0" w:color="auto"/>
                    <w:bottom w:val="none" w:sz="0" w:space="0" w:color="auto"/>
                    <w:right w:val="none" w:sz="0" w:space="0" w:color="auto"/>
                  </w:divBdr>
                </w:div>
                <w:div w:id="1679962134">
                  <w:marLeft w:val="0"/>
                  <w:marRight w:val="0"/>
                  <w:marTop w:val="0"/>
                  <w:marBottom w:val="0"/>
                  <w:divBdr>
                    <w:top w:val="none" w:sz="0" w:space="0" w:color="auto"/>
                    <w:left w:val="none" w:sz="0" w:space="0" w:color="auto"/>
                    <w:bottom w:val="none" w:sz="0" w:space="0" w:color="auto"/>
                    <w:right w:val="none" w:sz="0" w:space="0" w:color="auto"/>
                  </w:divBdr>
                </w:div>
                <w:div w:id="1146436218">
                  <w:marLeft w:val="0"/>
                  <w:marRight w:val="0"/>
                  <w:marTop w:val="0"/>
                  <w:marBottom w:val="0"/>
                  <w:divBdr>
                    <w:top w:val="none" w:sz="0" w:space="0" w:color="auto"/>
                    <w:left w:val="none" w:sz="0" w:space="0" w:color="auto"/>
                    <w:bottom w:val="none" w:sz="0" w:space="0" w:color="auto"/>
                    <w:right w:val="none" w:sz="0" w:space="0" w:color="auto"/>
                  </w:divBdr>
                </w:div>
                <w:div w:id="1751149516">
                  <w:marLeft w:val="0"/>
                  <w:marRight w:val="0"/>
                  <w:marTop w:val="0"/>
                  <w:marBottom w:val="0"/>
                  <w:divBdr>
                    <w:top w:val="none" w:sz="0" w:space="0" w:color="auto"/>
                    <w:left w:val="none" w:sz="0" w:space="0" w:color="auto"/>
                    <w:bottom w:val="none" w:sz="0" w:space="0" w:color="auto"/>
                    <w:right w:val="none" w:sz="0" w:space="0" w:color="auto"/>
                  </w:divBdr>
                </w:div>
                <w:div w:id="635448825">
                  <w:marLeft w:val="0"/>
                  <w:marRight w:val="0"/>
                  <w:marTop w:val="0"/>
                  <w:marBottom w:val="0"/>
                  <w:divBdr>
                    <w:top w:val="none" w:sz="0" w:space="0" w:color="auto"/>
                    <w:left w:val="none" w:sz="0" w:space="0" w:color="auto"/>
                    <w:bottom w:val="none" w:sz="0" w:space="0" w:color="auto"/>
                    <w:right w:val="none" w:sz="0" w:space="0" w:color="auto"/>
                  </w:divBdr>
                </w:div>
                <w:div w:id="999307567">
                  <w:marLeft w:val="0"/>
                  <w:marRight w:val="0"/>
                  <w:marTop w:val="0"/>
                  <w:marBottom w:val="0"/>
                  <w:divBdr>
                    <w:top w:val="none" w:sz="0" w:space="0" w:color="auto"/>
                    <w:left w:val="none" w:sz="0" w:space="0" w:color="auto"/>
                    <w:bottom w:val="none" w:sz="0" w:space="0" w:color="auto"/>
                    <w:right w:val="none" w:sz="0" w:space="0" w:color="auto"/>
                  </w:divBdr>
                </w:div>
              </w:divsChild>
            </w:div>
            <w:div w:id="1089352118">
              <w:marLeft w:val="0"/>
              <w:marRight w:val="0"/>
              <w:marTop w:val="0"/>
              <w:marBottom w:val="0"/>
              <w:divBdr>
                <w:top w:val="none" w:sz="0" w:space="0" w:color="auto"/>
                <w:left w:val="none" w:sz="0" w:space="0" w:color="auto"/>
                <w:bottom w:val="none" w:sz="0" w:space="0" w:color="auto"/>
                <w:right w:val="none" w:sz="0" w:space="0" w:color="auto"/>
              </w:divBdr>
            </w:div>
          </w:divsChild>
        </w:div>
        <w:div w:id="371004252">
          <w:marLeft w:val="0"/>
          <w:marRight w:val="0"/>
          <w:marTop w:val="0"/>
          <w:marBottom w:val="0"/>
          <w:divBdr>
            <w:top w:val="none" w:sz="0" w:space="0" w:color="auto"/>
            <w:left w:val="none" w:sz="0" w:space="0" w:color="auto"/>
            <w:bottom w:val="none" w:sz="0" w:space="0" w:color="auto"/>
            <w:right w:val="none" w:sz="0" w:space="0" w:color="auto"/>
          </w:divBdr>
          <w:divsChild>
            <w:div w:id="63884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6063">
      <w:bodyDiv w:val="1"/>
      <w:marLeft w:val="0"/>
      <w:marRight w:val="0"/>
      <w:marTop w:val="0"/>
      <w:marBottom w:val="0"/>
      <w:divBdr>
        <w:top w:val="none" w:sz="0" w:space="0" w:color="auto"/>
        <w:left w:val="none" w:sz="0" w:space="0" w:color="auto"/>
        <w:bottom w:val="none" w:sz="0" w:space="0" w:color="auto"/>
        <w:right w:val="none" w:sz="0" w:space="0" w:color="auto"/>
      </w:divBdr>
    </w:div>
    <w:div w:id="1240948011">
      <w:bodyDiv w:val="1"/>
      <w:marLeft w:val="0"/>
      <w:marRight w:val="0"/>
      <w:marTop w:val="0"/>
      <w:marBottom w:val="0"/>
      <w:divBdr>
        <w:top w:val="none" w:sz="0" w:space="0" w:color="auto"/>
        <w:left w:val="none" w:sz="0" w:space="0" w:color="auto"/>
        <w:bottom w:val="none" w:sz="0" w:space="0" w:color="auto"/>
        <w:right w:val="none" w:sz="0" w:space="0" w:color="auto"/>
      </w:divBdr>
    </w:div>
    <w:div w:id="1327514186">
      <w:bodyDiv w:val="1"/>
      <w:marLeft w:val="0"/>
      <w:marRight w:val="0"/>
      <w:marTop w:val="0"/>
      <w:marBottom w:val="0"/>
      <w:divBdr>
        <w:top w:val="none" w:sz="0" w:space="0" w:color="auto"/>
        <w:left w:val="none" w:sz="0" w:space="0" w:color="auto"/>
        <w:bottom w:val="none" w:sz="0" w:space="0" w:color="auto"/>
        <w:right w:val="none" w:sz="0" w:space="0" w:color="auto"/>
      </w:divBdr>
    </w:div>
    <w:div w:id="1420518325">
      <w:bodyDiv w:val="1"/>
      <w:marLeft w:val="0"/>
      <w:marRight w:val="0"/>
      <w:marTop w:val="0"/>
      <w:marBottom w:val="0"/>
      <w:divBdr>
        <w:top w:val="none" w:sz="0" w:space="0" w:color="auto"/>
        <w:left w:val="none" w:sz="0" w:space="0" w:color="auto"/>
        <w:bottom w:val="none" w:sz="0" w:space="0" w:color="auto"/>
        <w:right w:val="none" w:sz="0" w:space="0" w:color="auto"/>
      </w:divBdr>
    </w:div>
    <w:div w:id="1479345959">
      <w:bodyDiv w:val="1"/>
      <w:marLeft w:val="0"/>
      <w:marRight w:val="0"/>
      <w:marTop w:val="0"/>
      <w:marBottom w:val="0"/>
      <w:divBdr>
        <w:top w:val="none" w:sz="0" w:space="0" w:color="auto"/>
        <w:left w:val="none" w:sz="0" w:space="0" w:color="auto"/>
        <w:bottom w:val="none" w:sz="0" w:space="0" w:color="auto"/>
        <w:right w:val="none" w:sz="0" w:space="0" w:color="auto"/>
      </w:divBdr>
      <w:divsChild>
        <w:div w:id="1389690926">
          <w:marLeft w:val="0"/>
          <w:marRight w:val="0"/>
          <w:marTop w:val="0"/>
          <w:marBottom w:val="0"/>
          <w:divBdr>
            <w:top w:val="none" w:sz="0" w:space="0" w:color="auto"/>
            <w:left w:val="none" w:sz="0" w:space="0" w:color="auto"/>
            <w:bottom w:val="none" w:sz="0" w:space="0" w:color="auto"/>
            <w:right w:val="none" w:sz="0" w:space="0" w:color="auto"/>
          </w:divBdr>
          <w:divsChild>
            <w:div w:id="1639921127">
              <w:marLeft w:val="0"/>
              <w:marRight w:val="0"/>
              <w:marTop w:val="0"/>
              <w:marBottom w:val="0"/>
              <w:divBdr>
                <w:top w:val="none" w:sz="0" w:space="0" w:color="auto"/>
                <w:left w:val="none" w:sz="0" w:space="0" w:color="auto"/>
                <w:bottom w:val="none" w:sz="0" w:space="0" w:color="auto"/>
                <w:right w:val="none" w:sz="0" w:space="0" w:color="auto"/>
              </w:divBdr>
            </w:div>
            <w:div w:id="1927614801">
              <w:marLeft w:val="0"/>
              <w:marRight w:val="0"/>
              <w:marTop w:val="0"/>
              <w:marBottom w:val="0"/>
              <w:divBdr>
                <w:top w:val="none" w:sz="0" w:space="0" w:color="auto"/>
                <w:left w:val="none" w:sz="0" w:space="0" w:color="auto"/>
                <w:bottom w:val="none" w:sz="0" w:space="0" w:color="auto"/>
                <w:right w:val="none" w:sz="0" w:space="0" w:color="auto"/>
              </w:divBdr>
            </w:div>
          </w:divsChild>
        </w:div>
        <w:div w:id="2135639255">
          <w:marLeft w:val="0"/>
          <w:marRight w:val="0"/>
          <w:marTop w:val="0"/>
          <w:marBottom w:val="0"/>
          <w:divBdr>
            <w:top w:val="none" w:sz="0" w:space="0" w:color="auto"/>
            <w:left w:val="none" w:sz="0" w:space="0" w:color="auto"/>
            <w:bottom w:val="none" w:sz="0" w:space="0" w:color="auto"/>
            <w:right w:val="none" w:sz="0" w:space="0" w:color="auto"/>
          </w:divBdr>
          <w:divsChild>
            <w:div w:id="783768885">
              <w:marLeft w:val="0"/>
              <w:marRight w:val="0"/>
              <w:marTop w:val="0"/>
              <w:marBottom w:val="0"/>
              <w:divBdr>
                <w:top w:val="none" w:sz="0" w:space="0" w:color="auto"/>
                <w:left w:val="none" w:sz="0" w:space="0" w:color="auto"/>
                <w:bottom w:val="none" w:sz="0" w:space="0" w:color="auto"/>
                <w:right w:val="none" w:sz="0" w:space="0" w:color="auto"/>
              </w:divBdr>
              <w:divsChild>
                <w:div w:id="1512144117">
                  <w:marLeft w:val="0"/>
                  <w:marRight w:val="0"/>
                  <w:marTop w:val="0"/>
                  <w:marBottom w:val="0"/>
                  <w:divBdr>
                    <w:top w:val="none" w:sz="0" w:space="0" w:color="auto"/>
                    <w:left w:val="none" w:sz="0" w:space="0" w:color="auto"/>
                    <w:bottom w:val="none" w:sz="0" w:space="0" w:color="auto"/>
                    <w:right w:val="none" w:sz="0" w:space="0" w:color="auto"/>
                  </w:divBdr>
                </w:div>
                <w:div w:id="1620379131">
                  <w:marLeft w:val="0"/>
                  <w:marRight w:val="0"/>
                  <w:marTop w:val="0"/>
                  <w:marBottom w:val="0"/>
                  <w:divBdr>
                    <w:top w:val="none" w:sz="0" w:space="0" w:color="auto"/>
                    <w:left w:val="none" w:sz="0" w:space="0" w:color="auto"/>
                    <w:bottom w:val="none" w:sz="0" w:space="0" w:color="auto"/>
                    <w:right w:val="none" w:sz="0" w:space="0" w:color="auto"/>
                  </w:divBdr>
                </w:div>
                <w:div w:id="1773818159">
                  <w:marLeft w:val="0"/>
                  <w:marRight w:val="0"/>
                  <w:marTop w:val="0"/>
                  <w:marBottom w:val="0"/>
                  <w:divBdr>
                    <w:top w:val="none" w:sz="0" w:space="0" w:color="auto"/>
                    <w:left w:val="none" w:sz="0" w:space="0" w:color="auto"/>
                    <w:bottom w:val="none" w:sz="0" w:space="0" w:color="auto"/>
                    <w:right w:val="none" w:sz="0" w:space="0" w:color="auto"/>
                  </w:divBdr>
                </w:div>
                <w:div w:id="408505804">
                  <w:marLeft w:val="0"/>
                  <w:marRight w:val="0"/>
                  <w:marTop w:val="0"/>
                  <w:marBottom w:val="0"/>
                  <w:divBdr>
                    <w:top w:val="none" w:sz="0" w:space="0" w:color="auto"/>
                    <w:left w:val="none" w:sz="0" w:space="0" w:color="auto"/>
                    <w:bottom w:val="none" w:sz="0" w:space="0" w:color="auto"/>
                    <w:right w:val="none" w:sz="0" w:space="0" w:color="auto"/>
                  </w:divBdr>
                </w:div>
                <w:div w:id="604074361">
                  <w:marLeft w:val="0"/>
                  <w:marRight w:val="0"/>
                  <w:marTop w:val="0"/>
                  <w:marBottom w:val="0"/>
                  <w:divBdr>
                    <w:top w:val="none" w:sz="0" w:space="0" w:color="auto"/>
                    <w:left w:val="none" w:sz="0" w:space="0" w:color="auto"/>
                    <w:bottom w:val="none" w:sz="0" w:space="0" w:color="auto"/>
                    <w:right w:val="none" w:sz="0" w:space="0" w:color="auto"/>
                  </w:divBdr>
                </w:div>
                <w:div w:id="1547183040">
                  <w:marLeft w:val="0"/>
                  <w:marRight w:val="0"/>
                  <w:marTop w:val="0"/>
                  <w:marBottom w:val="0"/>
                  <w:divBdr>
                    <w:top w:val="none" w:sz="0" w:space="0" w:color="auto"/>
                    <w:left w:val="none" w:sz="0" w:space="0" w:color="auto"/>
                    <w:bottom w:val="none" w:sz="0" w:space="0" w:color="auto"/>
                    <w:right w:val="none" w:sz="0" w:space="0" w:color="auto"/>
                  </w:divBdr>
                </w:div>
                <w:div w:id="150174367">
                  <w:marLeft w:val="0"/>
                  <w:marRight w:val="0"/>
                  <w:marTop w:val="0"/>
                  <w:marBottom w:val="0"/>
                  <w:divBdr>
                    <w:top w:val="none" w:sz="0" w:space="0" w:color="auto"/>
                    <w:left w:val="none" w:sz="0" w:space="0" w:color="auto"/>
                    <w:bottom w:val="none" w:sz="0" w:space="0" w:color="auto"/>
                    <w:right w:val="none" w:sz="0" w:space="0" w:color="auto"/>
                  </w:divBdr>
                </w:div>
                <w:div w:id="430585597">
                  <w:marLeft w:val="0"/>
                  <w:marRight w:val="0"/>
                  <w:marTop w:val="0"/>
                  <w:marBottom w:val="0"/>
                  <w:divBdr>
                    <w:top w:val="none" w:sz="0" w:space="0" w:color="auto"/>
                    <w:left w:val="none" w:sz="0" w:space="0" w:color="auto"/>
                    <w:bottom w:val="none" w:sz="0" w:space="0" w:color="auto"/>
                    <w:right w:val="none" w:sz="0" w:space="0" w:color="auto"/>
                  </w:divBdr>
                  <w:divsChild>
                    <w:div w:id="164974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49005">
              <w:marLeft w:val="0"/>
              <w:marRight w:val="0"/>
              <w:marTop w:val="0"/>
              <w:marBottom w:val="0"/>
              <w:divBdr>
                <w:top w:val="none" w:sz="0" w:space="0" w:color="auto"/>
                <w:left w:val="none" w:sz="0" w:space="0" w:color="auto"/>
                <w:bottom w:val="none" w:sz="0" w:space="0" w:color="auto"/>
                <w:right w:val="none" w:sz="0" w:space="0" w:color="auto"/>
              </w:divBdr>
            </w:div>
          </w:divsChild>
        </w:div>
        <w:div w:id="1590456232">
          <w:marLeft w:val="0"/>
          <w:marRight w:val="0"/>
          <w:marTop w:val="0"/>
          <w:marBottom w:val="0"/>
          <w:divBdr>
            <w:top w:val="none" w:sz="0" w:space="0" w:color="auto"/>
            <w:left w:val="none" w:sz="0" w:space="0" w:color="auto"/>
            <w:bottom w:val="none" w:sz="0" w:space="0" w:color="auto"/>
            <w:right w:val="none" w:sz="0" w:space="0" w:color="auto"/>
          </w:divBdr>
          <w:divsChild>
            <w:div w:id="978731690">
              <w:marLeft w:val="0"/>
              <w:marRight w:val="0"/>
              <w:marTop w:val="0"/>
              <w:marBottom w:val="0"/>
              <w:divBdr>
                <w:top w:val="none" w:sz="0" w:space="0" w:color="auto"/>
                <w:left w:val="none" w:sz="0" w:space="0" w:color="auto"/>
                <w:bottom w:val="none" w:sz="0" w:space="0" w:color="auto"/>
                <w:right w:val="none" w:sz="0" w:space="0" w:color="auto"/>
              </w:divBdr>
              <w:divsChild>
                <w:div w:id="2005237251">
                  <w:marLeft w:val="0"/>
                  <w:marRight w:val="0"/>
                  <w:marTop w:val="0"/>
                  <w:marBottom w:val="0"/>
                  <w:divBdr>
                    <w:top w:val="none" w:sz="0" w:space="0" w:color="auto"/>
                    <w:left w:val="none" w:sz="0" w:space="0" w:color="auto"/>
                    <w:bottom w:val="none" w:sz="0" w:space="0" w:color="auto"/>
                    <w:right w:val="none" w:sz="0" w:space="0" w:color="auto"/>
                  </w:divBdr>
                </w:div>
                <w:div w:id="1526558037">
                  <w:marLeft w:val="0"/>
                  <w:marRight w:val="0"/>
                  <w:marTop w:val="0"/>
                  <w:marBottom w:val="0"/>
                  <w:divBdr>
                    <w:top w:val="none" w:sz="0" w:space="0" w:color="auto"/>
                    <w:left w:val="none" w:sz="0" w:space="0" w:color="auto"/>
                    <w:bottom w:val="none" w:sz="0" w:space="0" w:color="auto"/>
                    <w:right w:val="none" w:sz="0" w:space="0" w:color="auto"/>
                  </w:divBdr>
                </w:div>
                <w:div w:id="1892767257">
                  <w:marLeft w:val="0"/>
                  <w:marRight w:val="0"/>
                  <w:marTop w:val="0"/>
                  <w:marBottom w:val="0"/>
                  <w:divBdr>
                    <w:top w:val="none" w:sz="0" w:space="0" w:color="auto"/>
                    <w:left w:val="none" w:sz="0" w:space="0" w:color="auto"/>
                    <w:bottom w:val="none" w:sz="0" w:space="0" w:color="auto"/>
                    <w:right w:val="none" w:sz="0" w:space="0" w:color="auto"/>
                  </w:divBdr>
                </w:div>
                <w:div w:id="226260739">
                  <w:marLeft w:val="0"/>
                  <w:marRight w:val="0"/>
                  <w:marTop w:val="0"/>
                  <w:marBottom w:val="0"/>
                  <w:divBdr>
                    <w:top w:val="none" w:sz="0" w:space="0" w:color="auto"/>
                    <w:left w:val="none" w:sz="0" w:space="0" w:color="auto"/>
                    <w:bottom w:val="none" w:sz="0" w:space="0" w:color="auto"/>
                    <w:right w:val="none" w:sz="0" w:space="0" w:color="auto"/>
                  </w:divBdr>
                </w:div>
                <w:div w:id="1259292122">
                  <w:marLeft w:val="0"/>
                  <w:marRight w:val="0"/>
                  <w:marTop w:val="0"/>
                  <w:marBottom w:val="0"/>
                  <w:divBdr>
                    <w:top w:val="none" w:sz="0" w:space="0" w:color="auto"/>
                    <w:left w:val="none" w:sz="0" w:space="0" w:color="auto"/>
                    <w:bottom w:val="none" w:sz="0" w:space="0" w:color="auto"/>
                    <w:right w:val="none" w:sz="0" w:space="0" w:color="auto"/>
                  </w:divBdr>
                </w:div>
                <w:div w:id="1401978804">
                  <w:marLeft w:val="0"/>
                  <w:marRight w:val="0"/>
                  <w:marTop w:val="0"/>
                  <w:marBottom w:val="0"/>
                  <w:divBdr>
                    <w:top w:val="none" w:sz="0" w:space="0" w:color="auto"/>
                    <w:left w:val="none" w:sz="0" w:space="0" w:color="auto"/>
                    <w:bottom w:val="none" w:sz="0" w:space="0" w:color="auto"/>
                    <w:right w:val="none" w:sz="0" w:space="0" w:color="auto"/>
                  </w:divBdr>
                </w:div>
                <w:div w:id="1085569620">
                  <w:marLeft w:val="0"/>
                  <w:marRight w:val="0"/>
                  <w:marTop w:val="0"/>
                  <w:marBottom w:val="0"/>
                  <w:divBdr>
                    <w:top w:val="none" w:sz="0" w:space="0" w:color="auto"/>
                    <w:left w:val="none" w:sz="0" w:space="0" w:color="auto"/>
                    <w:bottom w:val="none" w:sz="0" w:space="0" w:color="auto"/>
                    <w:right w:val="none" w:sz="0" w:space="0" w:color="auto"/>
                  </w:divBdr>
                </w:div>
                <w:div w:id="187911079">
                  <w:marLeft w:val="0"/>
                  <w:marRight w:val="0"/>
                  <w:marTop w:val="0"/>
                  <w:marBottom w:val="0"/>
                  <w:divBdr>
                    <w:top w:val="none" w:sz="0" w:space="0" w:color="auto"/>
                    <w:left w:val="none" w:sz="0" w:space="0" w:color="auto"/>
                    <w:bottom w:val="none" w:sz="0" w:space="0" w:color="auto"/>
                    <w:right w:val="none" w:sz="0" w:space="0" w:color="auto"/>
                  </w:divBdr>
                </w:div>
                <w:div w:id="1979995537">
                  <w:marLeft w:val="0"/>
                  <w:marRight w:val="0"/>
                  <w:marTop w:val="0"/>
                  <w:marBottom w:val="0"/>
                  <w:divBdr>
                    <w:top w:val="none" w:sz="0" w:space="0" w:color="auto"/>
                    <w:left w:val="none" w:sz="0" w:space="0" w:color="auto"/>
                    <w:bottom w:val="none" w:sz="0" w:space="0" w:color="auto"/>
                    <w:right w:val="none" w:sz="0" w:space="0" w:color="auto"/>
                  </w:divBdr>
                </w:div>
              </w:divsChild>
            </w:div>
            <w:div w:id="104926445">
              <w:marLeft w:val="0"/>
              <w:marRight w:val="0"/>
              <w:marTop w:val="0"/>
              <w:marBottom w:val="0"/>
              <w:divBdr>
                <w:top w:val="none" w:sz="0" w:space="0" w:color="auto"/>
                <w:left w:val="none" w:sz="0" w:space="0" w:color="auto"/>
                <w:bottom w:val="none" w:sz="0" w:space="0" w:color="auto"/>
                <w:right w:val="none" w:sz="0" w:space="0" w:color="auto"/>
              </w:divBdr>
            </w:div>
          </w:divsChild>
        </w:div>
        <w:div w:id="1638072567">
          <w:marLeft w:val="0"/>
          <w:marRight w:val="0"/>
          <w:marTop w:val="0"/>
          <w:marBottom w:val="0"/>
          <w:divBdr>
            <w:top w:val="none" w:sz="0" w:space="0" w:color="auto"/>
            <w:left w:val="none" w:sz="0" w:space="0" w:color="auto"/>
            <w:bottom w:val="none" w:sz="0" w:space="0" w:color="auto"/>
            <w:right w:val="none" w:sz="0" w:space="0" w:color="auto"/>
          </w:divBdr>
          <w:divsChild>
            <w:div w:id="1071269248">
              <w:marLeft w:val="0"/>
              <w:marRight w:val="0"/>
              <w:marTop w:val="0"/>
              <w:marBottom w:val="0"/>
              <w:divBdr>
                <w:top w:val="none" w:sz="0" w:space="0" w:color="auto"/>
                <w:left w:val="none" w:sz="0" w:space="0" w:color="auto"/>
                <w:bottom w:val="none" w:sz="0" w:space="0" w:color="auto"/>
                <w:right w:val="none" w:sz="0" w:space="0" w:color="auto"/>
              </w:divBdr>
              <w:divsChild>
                <w:div w:id="682635916">
                  <w:marLeft w:val="0"/>
                  <w:marRight w:val="0"/>
                  <w:marTop w:val="0"/>
                  <w:marBottom w:val="0"/>
                  <w:divBdr>
                    <w:top w:val="none" w:sz="0" w:space="0" w:color="auto"/>
                    <w:left w:val="none" w:sz="0" w:space="0" w:color="auto"/>
                    <w:bottom w:val="none" w:sz="0" w:space="0" w:color="auto"/>
                    <w:right w:val="none" w:sz="0" w:space="0" w:color="auto"/>
                  </w:divBdr>
                </w:div>
                <w:div w:id="1285694997">
                  <w:marLeft w:val="0"/>
                  <w:marRight w:val="0"/>
                  <w:marTop w:val="0"/>
                  <w:marBottom w:val="0"/>
                  <w:divBdr>
                    <w:top w:val="none" w:sz="0" w:space="0" w:color="auto"/>
                    <w:left w:val="none" w:sz="0" w:space="0" w:color="auto"/>
                    <w:bottom w:val="none" w:sz="0" w:space="0" w:color="auto"/>
                    <w:right w:val="none" w:sz="0" w:space="0" w:color="auto"/>
                  </w:divBdr>
                </w:div>
                <w:div w:id="158355331">
                  <w:marLeft w:val="0"/>
                  <w:marRight w:val="0"/>
                  <w:marTop w:val="0"/>
                  <w:marBottom w:val="0"/>
                  <w:divBdr>
                    <w:top w:val="none" w:sz="0" w:space="0" w:color="auto"/>
                    <w:left w:val="none" w:sz="0" w:space="0" w:color="auto"/>
                    <w:bottom w:val="none" w:sz="0" w:space="0" w:color="auto"/>
                    <w:right w:val="none" w:sz="0" w:space="0" w:color="auto"/>
                  </w:divBdr>
                </w:div>
                <w:div w:id="66005017">
                  <w:marLeft w:val="0"/>
                  <w:marRight w:val="0"/>
                  <w:marTop w:val="0"/>
                  <w:marBottom w:val="0"/>
                  <w:divBdr>
                    <w:top w:val="none" w:sz="0" w:space="0" w:color="auto"/>
                    <w:left w:val="none" w:sz="0" w:space="0" w:color="auto"/>
                    <w:bottom w:val="none" w:sz="0" w:space="0" w:color="auto"/>
                    <w:right w:val="none" w:sz="0" w:space="0" w:color="auto"/>
                  </w:divBdr>
                </w:div>
                <w:div w:id="1335911039">
                  <w:marLeft w:val="0"/>
                  <w:marRight w:val="0"/>
                  <w:marTop w:val="0"/>
                  <w:marBottom w:val="0"/>
                  <w:divBdr>
                    <w:top w:val="none" w:sz="0" w:space="0" w:color="auto"/>
                    <w:left w:val="none" w:sz="0" w:space="0" w:color="auto"/>
                    <w:bottom w:val="none" w:sz="0" w:space="0" w:color="auto"/>
                    <w:right w:val="none" w:sz="0" w:space="0" w:color="auto"/>
                  </w:divBdr>
                </w:div>
              </w:divsChild>
            </w:div>
            <w:div w:id="1414819794">
              <w:marLeft w:val="0"/>
              <w:marRight w:val="0"/>
              <w:marTop w:val="0"/>
              <w:marBottom w:val="0"/>
              <w:divBdr>
                <w:top w:val="none" w:sz="0" w:space="0" w:color="auto"/>
                <w:left w:val="none" w:sz="0" w:space="0" w:color="auto"/>
                <w:bottom w:val="none" w:sz="0" w:space="0" w:color="auto"/>
                <w:right w:val="none" w:sz="0" w:space="0" w:color="auto"/>
              </w:divBdr>
            </w:div>
          </w:divsChild>
        </w:div>
        <w:div w:id="1764103819">
          <w:marLeft w:val="0"/>
          <w:marRight w:val="0"/>
          <w:marTop w:val="0"/>
          <w:marBottom w:val="0"/>
          <w:divBdr>
            <w:top w:val="none" w:sz="0" w:space="0" w:color="auto"/>
            <w:left w:val="none" w:sz="0" w:space="0" w:color="auto"/>
            <w:bottom w:val="none" w:sz="0" w:space="0" w:color="auto"/>
            <w:right w:val="none" w:sz="0" w:space="0" w:color="auto"/>
          </w:divBdr>
          <w:divsChild>
            <w:div w:id="1947883395">
              <w:marLeft w:val="0"/>
              <w:marRight w:val="0"/>
              <w:marTop w:val="0"/>
              <w:marBottom w:val="0"/>
              <w:divBdr>
                <w:top w:val="none" w:sz="0" w:space="0" w:color="auto"/>
                <w:left w:val="none" w:sz="0" w:space="0" w:color="auto"/>
                <w:bottom w:val="none" w:sz="0" w:space="0" w:color="auto"/>
                <w:right w:val="none" w:sz="0" w:space="0" w:color="auto"/>
              </w:divBdr>
              <w:divsChild>
                <w:div w:id="2117407541">
                  <w:marLeft w:val="0"/>
                  <w:marRight w:val="0"/>
                  <w:marTop w:val="0"/>
                  <w:marBottom w:val="0"/>
                  <w:divBdr>
                    <w:top w:val="none" w:sz="0" w:space="0" w:color="auto"/>
                    <w:left w:val="none" w:sz="0" w:space="0" w:color="auto"/>
                    <w:bottom w:val="none" w:sz="0" w:space="0" w:color="auto"/>
                    <w:right w:val="none" w:sz="0" w:space="0" w:color="auto"/>
                  </w:divBdr>
                </w:div>
                <w:div w:id="1543709232">
                  <w:marLeft w:val="0"/>
                  <w:marRight w:val="0"/>
                  <w:marTop w:val="0"/>
                  <w:marBottom w:val="0"/>
                  <w:divBdr>
                    <w:top w:val="none" w:sz="0" w:space="0" w:color="auto"/>
                    <w:left w:val="none" w:sz="0" w:space="0" w:color="auto"/>
                    <w:bottom w:val="none" w:sz="0" w:space="0" w:color="auto"/>
                    <w:right w:val="none" w:sz="0" w:space="0" w:color="auto"/>
                  </w:divBdr>
                </w:div>
                <w:div w:id="595016015">
                  <w:marLeft w:val="0"/>
                  <w:marRight w:val="0"/>
                  <w:marTop w:val="0"/>
                  <w:marBottom w:val="0"/>
                  <w:divBdr>
                    <w:top w:val="none" w:sz="0" w:space="0" w:color="auto"/>
                    <w:left w:val="none" w:sz="0" w:space="0" w:color="auto"/>
                    <w:bottom w:val="none" w:sz="0" w:space="0" w:color="auto"/>
                    <w:right w:val="none" w:sz="0" w:space="0" w:color="auto"/>
                  </w:divBdr>
                </w:div>
                <w:div w:id="310446701">
                  <w:marLeft w:val="0"/>
                  <w:marRight w:val="0"/>
                  <w:marTop w:val="0"/>
                  <w:marBottom w:val="0"/>
                  <w:divBdr>
                    <w:top w:val="none" w:sz="0" w:space="0" w:color="auto"/>
                    <w:left w:val="none" w:sz="0" w:space="0" w:color="auto"/>
                    <w:bottom w:val="none" w:sz="0" w:space="0" w:color="auto"/>
                    <w:right w:val="none" w:sz="0" w:space="0" w:color="auto"/>
                  </w:divBdr>
                </w:div>
              </w:divsChild>
            </w:div>
            <w:div w:id="137442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068390">
      <w:bodyDiv w:val="1"/>
      <w:marLeft w:val="0"/>
      <w:marRight w:val="0"/>
      <w:marTop w:val="0"/>
      <w:marBottom w:val="0"/>
      <w:divBdr>
        <w:top w:val="none" w:sz="0" w:space="0" w:color="auto"/>
        <w:left w:val="none" w:sz="0" w:space="0" w:color="auto"/>
        <w:bottom w:val="none" w:sz="0" w:space="0" w:color="auto"/>
        <w:right w:val="none" w:sz="0" w:space="0" w:color="auto"/>
      </w:divBdr>
      <w:divsChild>
        <w:div w:id="1803885839">
          <w:marLeft w:val="0"/>
          <w:marRight w:val="0"/>
          <w:marTop w:val="0"/>
          <w:marBottom w:val="0"/>
          <w:divBdr>
            <w:top w:val="none" w:sz="0" w:space="0" w:color="auto"/>
            <w:left w:val="none" w:sz="0" w:space="0" w:color="auto"/>
            <w:bottom w:val="none" w:sz="0" w:space="0" w:color="auto"/>
            <w:right w:val="none" w:sz="0" w:space="0" w:color="auto"/>
          </w:divBdr>
        </w:div>
      </w:divsChild>
    </w:div>
    <w:div w:id="1517116969">
      <w:bodyDiv w:val="1"/>
      <w:marLeft w:val="0"/>
      <w:marRight w:val="0"/>
      <w:marTop w:val="0"/>
      <w:marBottom w:val="0"/>
      <w:divBdr>
        <w:top w:val="none" w:sz="0" w:space="0" w:color="auto"/>
        <w:left w:val="none" w:sz="0" w:space="0" w:color="auto"/>
        <w:bottom w:val="none" w:sz="0" w:space="0" w:color="auto"/>
        <w:right w:val="none" w:sz="0" w:space="0" w:color="auto"/>
      </w:divBdr>
    </w:div>
    <w:div w:id="1533960671">
      <w:bodyDiv w:val="1"/>
      <w:marLeft w:val="0"/>
      <w:marRight w:val="0"/>
      <w:marTop w:val="0"/>
      <w:marBottom w:val="0"/>
      <w:divBdr>
        <w:top w:val="none" w:sz="0" w:space="0" w:color="auto"/>
        <w:left w:val="none" w:sz="0" w:space="0" w:color="auto"/>
        <w:bottom w:val="none" w:sz="0" w:space="0" w:color="auto"/>
        <w:right w:val="none" w:sz="0" w:space="0" w:color="auto"/>
      </w:divBdr>
      <w:divsChild>
        <w:div w:id="1566574555">
          <w:marLeft w:val="0"/>
          <w:marRight w:val="0"/>
          <w:marTop w:val="0"/>
          <w:marBottom w:val="0"/>
          <w:divBdr>
            <w:top w:val="none" w:sz="0" w:space="0" w:color="auto"/>
            <w:left w:val="none" w:sz="0" w:space="0" w:color="auto"/>
            <w:bottom w:val="none" w:sz="0" w:space="0" w:color="auto"/>
            <w:right w:val="none" w:sz="0" w:space="0" w:color="auto"/>
          </w:divBdr>
          <w:divsChild>
            <w:div w:id="1672559976">
              <w:marLeft w:val="0"/>
              <w:marRight w:val="0"/>
              <w:marTop w:val="0"/>
              <w:marBottom w:val="0"/>
              <w:divBdr>
                <w:top w:val="none" w:sz="0" w:space="0" w:color="auto"/>
                <w:left w:val="none" w:sz="0" w:space="0" w:color="auto"/>
                <w:bottom w:val="none" w:sz="0" w:space="0" w:color="auto"/>
                <w:right w:val="none" w:sz="0" w:space="0" w:color="auto"/>
              </w:divBdr>
              <w:divsChild>
                <w:div w:id="1189026413">
                  <w:marLeft w:val="0"/>
                  <w:marRight w:val="0"/>
                  <w:marTop w:val="0"/>
                  <w:marBottom w:val="0"/>
                  <w:divBdr>
                    <w:top w:val="none" w:sz="0" w:space="0" w:color="auto"/>
                    <w:left w:val="none" w:sz="0" w:space="0" w:color="auto"/>
                    <w:bottom w:val="none" w:sz="0" w:space="0" w:color="auto"/>
                    <w:right w:val="none" w:sz="0" w:space="0" w:color="auto"/>
                  </w:divBdr>
                </w:div>
                <w:div w:id="1302076764">
                  <w:marLeft w:val="0"/>
                  <w:marRight w:val="0"/>
                  <w:marTop w:val="0"/>
                  <w:marBottom w:val="0"/>
                  <w:divBdr>
                    <w:top w:val="none" w:sz="0" w:space="0" w:color="auto"/>
                    <w:left w:val="none" w:sz="0" w:space="0" w:color="auto"/>
                    <w:bottom w:val="none" w:sz="0" w:space="0" w:color="auto"/>
                    <w:right w:val="none" w:sz="0" w:space="0" w:color="auto"/>
                  </w:divBdr>
                </w:div>
                <w:div w:id="1914076220">
                  <w:marLeft w:val="0"/>
                  <w:marRight w:val="0"/>
                  <w:marTop w:val="0"/>
                  <w:marBottom w:val="0"/>
                  <w:divBdr>
                    <w:top w:val="none" w:sz="0" w:space="0" w:color="auto"/>
                    <w:left w:val="none" w:sz="0" w:space="0" w:color="auto"/>
                    <w:bottom w:val="none" w:sz="0" w:space="0" w:color="auto"/>
                    <w:right w:val="none" w:sz="0" w:space="0" w:color="auto"/>
                  </w:divBdr>
                </w:div>
                <w:div w:id="710961049">
                  <w:marLeft w:val="0"/>
                  <w:marRight w:val="0"/>
                  <w:marTop w:val="0"/>
                  <w:marBottom w:val="0"/>
                  <w:divBdr>
                    <w:top w:val="none" w:sz="0" w:space="0" w:color="auto"/>
                    <w:left w:val="none" w:sz="0" w:space="0" w:color="auto"/>
                    <w:bottom w:val="none" w:sz="0" w:space="0" w:color="auto"/>
                    <w:right w:val="none" w:sz="0" w:space="0" w:color="auto"/>
                  </w:divBdr>
                </w:div>
                <w:div w:id="1968851878">
                  <w:marLeft w:val="0"/>
                  <w:marRight w:val="0"/>
                  <w:marTop w:val="0"/>
                  <w:marBottom w:val="0"/>
                  <w:divBdr>
                    <w:top w:val="none" w:sz="0" w:space="0" w:color="auto"/>
                    <w:left w:val="none" w:sz="0" w:space="0" w:color="auto"/>
                    <w:bottom w:val="none" w:sz="0" w:space="0" w:color="auto"/>
                    <w:right w:val="none" w:sz="0" w:space="0" w:color="auto"/>
                  </w:divBdr>
                </w:div>
                <w:div w:id="1307050028">
                  <w:marLeft w:val="0"/>
                  <w:marRight w:val="0"/>
                  <w:marTop w:val="0"/>
                  <w:marBottom w:val="0"/>
                  <w:divBdr>
                    <w:top w:val="none" w:sz="0" w:space="0" w:color="auto"/>
                    <w:left w:val="none" w:sz="0" w:space="0" w:color="auto"/>
                    <w:bottom w:val="none" w:sz="0" w:space="0" w:color="auto"/>
                    <w:right w:val="none" w:sz="0" w:space="0" w:color="auto"/>
                  </w:divBdr>
                </w:div>
                <w:div w:id="511189633">
                  <w:marLeft w:val="0"/>
                  <w:marRight w:val="0"/>
                  <w:marTop w:val="0"/>
                  <w:marBottom w:val="0"/>
                  <w:divBdr>
                    <w:top w:val="none" w:sz="0" w:space="0" w:color="auto"/>
                    <w:left w:val="none" w:sz="0" w:space="0" w:color="auto"/>
                    <w:bottom w:val="none" w:sz="0" w:space="0" w:color="auto"/>
                    <w:right w:val="none" w:sz="0" w:space="0" w:color="auto"/>
                  </w:divBdr>
                </w:div>
                <w:div w:id="773406239">
                  <w:marLeft w:val="0"/>
                  <w:marRight w:val="0"/>
                  <w:marTop w:val="0"/>
                  <w:marBottom w:val="0"/>
                  <w:divBdr>
                    <w:top w:val="none" w:sz="0" w:space="0" w:color="auto"/>
                    <w:left w:val="none" w:sz="0" w:space="0" w:color="auto"/>
                    <w:bottom w:val="none" w:sz="0" w:space="0" w:color="auto"/>
                    <w:right w:val="none" w:sz="0" w:space="0" w:color="auto"/>
                  </w:divBdr>
                </w:div>
                <w:div w:id="1248147740">
                  <w:marLeft w:val="0"/>
                  <w:marRight w:val="0"/>
                  <w:marTop w:val="0"/>
                  <w:marBottom w:val="0"/>
                  <w:divBdr>
                    <w:top w:val="none" w:sz="0" w:space="0" w:color="auto"/>
                    <w:left w:val="none" w:sz="0" w:space="0" w:color="auto"/>
                    <w:bottom w:val="none" w:sz="0" w:space="0" w:color="auto"/>
                    <w:right w:val="none" w:sz="0" w:space="0" w:color="auto"/>
                  </w:divBdr>
                </w:div>
                <w:div w:id="234512822">
                  <w:marLeft w:val="0"/>
                  <w:marRight w:val="0"/>
                  <w:marTop w:val="0"/>
                  <w:marBottom w:val="0"/>
                  <w:divBdr>
                    <w:top w:val="none" w:sz="0" w:space="0" w:color="auto"/>
                    <w:left w:val="none" w:sz="0" w:space="0" w:color="auto"/>
                    <w:bottom w:val="none" w:sz="0" w:space="0" w:color="auto"/>
                    <w:right w:val="none" w:sz="0" w:space="0" w:color="auto"/>
                  </w:divBdr>
                </w:div>
                <w:div w:id="709037986">
                  <w:marLeft w:val="0"/>
                  <w:marRight w:val="0"/>
                  <w:marTop w:val="0"/>
                  <w:marBottom w:val="0"/>
                  <w:divBdr>
                    <w:top w:val="none" w:sz="0" w:space="0" w:color="auto"/>
                    <w:left w:val="none" w:sz="0" w:space="0" w:color="auto"/>
                    <w:bottom w:val="none" w:sz="0" w:space="0" w:color="auto"/>
                    <w:right w:val="none" w:sz="0" w:space="0" w:color="auto"/>
                  </w:divBdr>
                </w:div>
                <w:div w:id="1502156670">
                  <w:marLeft w:val="0"/>
                  <w:marRight w:val="0"/>
                  <w:marTop w:val="0"/>
                  <w:marBottom w:val="0"/>
                  <w:divBdr>
                    <w:top w:val="none" w:sz="0" w:space="0" w:color="auto"/>
                    <w:left w:val="none" w:sz="0" w:space="0" w:color="auto"/>
                    <w:bottom w:val="none" w:sz="0" w:space="0" w:color="auto"/>
                    <w:right w:val="none" w:sz="0" w:space="0" w:color="auto"/>
                  </w:divBdr>
                </w:div>
                <w:div w:id="1413888591">
                  <w:marLeft w:val="0"/>
                  <w:marRight w:val="0"/>
                  <w:marTop w:val="0"/>
                  <w:marBottom w:val="0"/>
                  <w:divBdr>
                    <w:top w:val="none" w:sz="0" w:space="0" w:color="auto"/>
                    <w:left w:val="none" w:sz="0" w:space="0" w:color="auto"/>
                    <w:bottom w:val="none" w:sz="0" w:space="0" w:color="auto"/>
                    <w:right w:val="none" w:sz="0" w:space="0" w:color="auto"/>
                  </w:divBdr>
                </w:div>
                <w:div w:id="2017687812">
                  <w:marLeft w:val="0"/>
                  <w:marRight w:val="0"/>
                  <w:marTop w:val="0"/>
                  <w:marBottom w:val="0"/>
                  <w:divBdr>
                    <w:top w:val="none" w:sz="0" w:space="0" w:color="auto"/>
                    <w:left w:val="none" w:sz="0" w:space="0" w:color="auto"/>
                    <w:bottom w:val="none" w:sz="0" w:space="0" w:color="auto"/>
                    <w:right w:val="none" w:sz="0" w:space="0" w:color="auto"/>
                  </w:divBdr>
                </w:div>
                <w:div w:id="910240093">
                  <w:marLeft w:val="0"/>
                  <w:marRight w:val="0"/>
                  <w:marTop w:val="0"/>
                  <w:marBottom w:val="0"/>
                  <w:divBdr>
                    <w:top w:val="none" w:sz="0" w:space="0" w:color="auto"/>
                    <w:left w:val="none" w:sz="0" w:space="0" w:color="auto"/>
                    <w:bottom w:val="none" w:sz="0" w:space="0" w:color="auto"/>
                    <w:right w:val="none" w:sz="0" w:space="0" w:color="auto"/>
                  </w:divBdr>
                </w:div>
              </w:divsChild>
            </w:div>
            <w:div w:id="1629437999">
              <w:marLeft w:val="0"/>
              <w:marRight w:val="0"/>
              <w:marTop w:val="0"/>
              <w:marBottom w:val="0"/>
              <w:divBdr>
                <w:top w:val="none" w:sz="0" w:space="0" w:color="auto"/>
                <w:left w:val="none" w:sz="0" w:space="0" w:color="auto"/>
                <w:bottom w:val="none" w:sz="0" w:space="0" w:color="auto"/>
                <w:right w:val="none" w:sz="0" w:space="0" w:color="auto"/>
              </w:divBdr>
            </w:div>
          </w:divsChild>
        </w:div>
        <w:div w:id="984968296">
          <w:marLeft w:val="0"/>
          <w:marRight w:val="0"/>
          <w:marTop w:val="0"/>
          <w:marBottom w:val="0"/>
          <w:divBdr>
            <w:top w:val="none" w:sz="0" w:space="0" w:color="auto"/>
            <w:left w:val="none" w:sz="0" w:space="0" w:color="auto"/>
            <w:bottom w:val="none" w:sz="0" w:space="0" w:color="auto"/>
            <w:right w:val="none" w:sz="0" w:space="0" w:color="auto"/>
          </w:divBdr>
          <w:divsChild>
            <w:div w:id="1804616395">
              <w:marLeft w:val="0"/>
              <w:marRight w:val="0"/>
              <w:marTop w:val="0"/>
              <w:marBottom w:val="0"/>
              <w:divBdr>
                <w:top w:val="none" w:sz="0" w:space="0" w:color="auto"/>
                <w:left w:val="none" w:sz="0" w:space="0" w:color="auto"/>
                <w:bottom w:val="none" w:sz="0" w:space="0" w:color="auto"/>
                <w:right w:val="none" w:sz="0" w:space="0" w:color="auto"/>
              </w:divBdr>
              <w:divsChild>
                <w:div w:id="1714579094">
                  <w:marLeft w:val="0"/>
                  <w:marRight w:val="0"/>
                  <w:marTop w:val="0"/>
                  <w:marBottom w:val="0"/>
                  <w:divBdr>
                    <w:top w:val="none" w:sz="0" w:space="0" w:color="auto"/>
                    <w:left w:val="none" w:sz="0" w:space="0" w:color="auto"/>
                    <w:bottom w:val="none" w:sz="0" w:space="0" w:color="auto"/>
                    <w:right w:val="none" w:sz="0" w:space="0" w:color="auto"/>
                  </w:divBdr>
                </w:div>
                <w:div w:id="997733434">
                  <w:marLeft w:val="0"/>
                  <w:marRight w:val="0"/>
                  <w:marTop w:val="0"/>
                  <w:marBottom w:val="0"/>
                  <w:divBdr>
                    <w:top w:val="none" w:sz="0" w:space="0" w:color="auto"/>
                    <w:left w:val="none" w:sz="0" w:space="0" w:color="auto"/>
                    <w:bottom w:val="none" w:sz="0" w:space="0" w:color="auto"/>
                    <w:right w:val="none" w:sz="0" w:space="0" w:color="auto"/>
                  </w:divBdr>
                </w:div>
                <w:div w:id="756362514">
                  <w:marLeft w:val="0"/>
                  <w:marRight w:val="0"/>
                  <w:marTop w:val="0"/>
                  <w:marBottom w:val="0"/>
                  <w:divBdr>
                    <w:top w:val="none" w:sz="0" w:space="0" w:color="auto"/>
                    <w:left w:val="none" w:sz="0" w:space="0" w:color="auto"/>
                    <w:bottom w:val="none" w:sz="0" w:space="0" w:color="auto"/>
                    <w:right w:val="none" w:sz="0" w:space="0" w:color="auto"/>
                  </w:divBdr>
                </w:div>
                <w:div w:id="286935511">
                  <w:marLeft w:val="0"/>
                  <w:marRight w:val="0"/>
                  <w:marTop w:val="0"/>
                  <w:marBottom w:val="0"/>
                  <w:divBdr>
                    <w:top w:val="none" w:sz="0" w:space="0" w:color="auto"/>
                    <w:left w:val="none" w:sz="0" w:space="0" w:color="auto"/>
                    <w:bottom w:val="none" w:sz="0" w:space="0" w:color="auto"/>
                    <w:right w:val="none" w:sz="0" w:space="0" w:color="auto"/>
                  </w:divBdr>
                </w:div>
                <w:div w:id="1262030803">
                  <w:marLeft w:val="0"/>
                  <w:marRight w:val="0"/>
                  <w:marTop w:val="0"/>
                  <w:marBottom w:val="0"/>
                  <w:divBdr>
                    <w:top w:val="none" w:sz="0" w:space="0" w:color="auto"/>
                    <w:left w:val="none" w:sz="0" w:space="0" w:color="auto"/>
                    <w:bottom w:val="none" w:sz="0" w:space="0" w:color="auto"/>
                    <w:right w:val="none" w:sz="0" w:space="0" w:color="auto"/>
                  </w:divBdr>
                </w:div>
                <w:div w:id="634674557">
                  <w:marLeft w:val="0"/>
                  <w:marRight w:val="0"/>
                  <w:marTop w:val="0"/>
                  <w:marBottom w:val="0"/>
                  <w:divBdr>
                    <w:top w:val="none" w:sz="0" w:space="0" w:color="auto"/>
                    <w:left w:val="none" w:sz="0" w:space="0" w:color="auto"/>
                    <w:bottom w:val="none" w:sz="0" w:space="0" w:color="auto"/>
                    <w:right w:val="none" w:sz="0" w:space="0" w:color="auto"/>
                  </w:divBdr>
                </w:div>
                <w:div w:id="483275279">
                  <w:marLeft w:val="0"/>
                  <w:marRight w:val="0"/>
                  <w:marTop w:val="0"/>
                  <w:marBottom w:val="0"/>
                  <w:divBdr>
                    <w:top w:val="none" w:sz="0" w:space="0" w:color="auto"/>
                    <w:left w:val="none" w:sz="0" w:space="0" w:color="auto"/>
                    <w:bottom w:val="none" w:sz="0" w:space="0" w:color="auto"/>
                    <w:right w:val="none" w:sz="0" w:space="0" w:color="auto"/>
                  </w:divBdr>
                </w:div>
                <w:div w:id="1976519267">
                  <w:marLeft w:val="0"/>
                  <w:marRight w:val="0"/>
                  <w:marTop w:val="0"/>
                  <w:marBottom w:val="0"/>
                  <w:divBdr>
                    <w:top w:val="none" w:sz="0" w:space="0" w:color="auto"/>
                    <w:left w:val="none" w:sz="0" w:space="0" w:color="auto"/>
                    <w:bottom w:val="none" w:sz="0" w:space="0" w:color="auto"/>
                    <w:right w:val="none" w:sz="0" w:space="0" w:color="auto"/>
                  </w:divBdr>
                </w:div>
                <w:div w:id="1299725309">
                  <w:marLeft w:val="0"/>
                  <w:marRight w:val="0"/>
                  <w:marTop w:val="0"/>
                  <w:marBottom w:val="0"/>
                  <w:divBdr>
                    <w:top w:val="none" w:sz="0" w:space="0" w:color="auto"/>
                    <w:left w:val="none" w:sz="0" w:space="0" w:color="auto"/>
                    <w:bottom w:val="none" w:sz="0" w:space="0" w:color="auto"/>
                    <w:right w:val="none" w:sz="0" w:space="0" w:color="auto"/>
                  </w:divBdr>
                </w:div>
              </w:divsChild>
            </w:div>
            <w:div w:id="105973402">
              <w:marLeft w:val="0"/>
              <w:marRight w:val="0"/>
              <w:marTop w:val="0"/>
              <w:marBottom w:val="0"/>
              <w:divBdr>
                <w:top w:val="none" w:sz="0" w:space="0" w:color="auto"/>
                <w:left w:val="none" w:sz="0" w:space="0" w:color="auto"/>
                <w:bottom w:val="none" w:sz="0" w:space="0" w:color="auto"/>
                <w:right w:val="none" w:sz="0" w:space="0" w:color="auto"/>
              </w:divBdr>
            </w:div>
          </w:divsChild>
        </w:div>
        <w:div w:id="503519062">
          <w:marLeft w:val="0"/>
          <w:marRight w:val="0"/>
          <w:marTop w:val="0"/>
          <w:marBottom w:val="0"/>
          <w:divBdr>
            <w:top w:val="none" w:sz="0" w:space="0" w:color="auto"/>
            <w:left w:val="none" w:sz="0" w:space="0" w:color="auto"/>
            <w:bottom w:val="none" w:sz="0" w:space="0" w:color="auto"/>
            <w:right w:val="none" w:sz="0" w:space="0" w:color="auto"/>
          </w:divBdr>
          <w:divsChild>
            <w:div w:id="568006251">
              <w:marLeft w:val="0"/>
              <w:marRight w:val="0"/>
              <w:marTop w:val="0"/>
              <w:marBottom w:val="0"/>
              <w:divBdr>
                <w:top w:val="none" w:sz="0" w:space="0" w:color="auto"/>
                <w:left w:val="none" w:sz="0" w:space="0" w:color="auto"/>
                <w:bottom w:val="none" w:sz="0" w:space="0" w:color="auto"/>
                <w:right w:val="none" w:sz="0" w:space="0" w:color="auto"/>
              </w:divBdr>
              <w:divsChild>
                <w:div w:id="1972519385">
                  <w:marLeft w:val="0"/>
                  <w:marRight w:val="0"/>
                  <w:marTop w:val="0"/>
                  <w:marBottom w:val="0"/>
                  <w:divBdr>
                    <w:top w:val="none" w:sz="0" w:space="0" w:color="auto"/>
                    <w:left w:val="none" w:sz="0" w:space="0" w:color="auto"/>
                    <w:bottom w:val="none" w:sz="0" w:space="0" w:color="auto"/>
                    <w:right w:val="none" w:sz="0" w:space="0" w:color="auto"/>
                  </w:divBdr>
                </w:div>
                <w:div w:id="1322661385">
                  <w:marLeft w:val="0"/>
                  <w:marRight w:val="0"/>
                  <w:marTop w:val="0"/>
                  <w:marBottom w:val="0"/>
                  <w:divBdr>
                    <w:top w:val="none" w:sz="0" w:space="0" w:color="auto"/>
                    <w:left w:val="none" w:sz="0" w:space="0" w:color="auto"/>
                    <w:bottom w:val="none" w:sz="0" w:space="0" w:color="auto"/>
                    <w:right w:val="none" w:sz="0" w:space="0" w:color="auto"/>
                  </w:divBdr>
                </w:div>
                <w:div w:id="71197626">
                  <w:marLeft w:val="0"/>
                  <w:marRight w:val="0"/>
                  <w:marTop w:val="0"/>
                  <w:marBottom w:val="0"/>
                  <w:divBdr>
                    <w:top w:val="none" w:sz="0" w:space="0" w:color="auto"/>
                    <w:left w:val="none" w:sz="0" w:space="0" w:color="auto"/>
                    <w:bottom w:val="none" w:sz="0" w:space="0" w:color="auto"/>
                    <w:right w:val="none" w:sz="0" w:space="0" w:color="auto"/>
                  </w:divBdr>
                </w:div>
                <w:div w:id="11806107">
                  <w:marLeft w:val="0"/>
                  <w:marRight w:val="0"/>
                  <w:marTop w:val="0"/>
                  <w:marBottom w:val="0"/>
                  <w:divBdr>
                    <w:top w:val="none" w:sz="0" w:space="0" w:color="auto"/>
                    <w:left w:val="none" w:sz="0" w:space="0" w:color="auto"/>
                    <w:bottom w:val="none" w:sz="0" w:space="0" w:color="auto"/>
                    <w:right w:val="none" w:sz="0" w:space="0" w:color="auto"/>
                  </w:divBdr>
                </w:div>
                <w:div w:id="1355885745">
                  <w:marLeft w:val="0"/>
                  <w:marRight w:val="0"/>
                  <w:marTop w:val="0"/>
                  <w:marBottom w:val="0"/>
                  <w:divBdr>
                    <w:top w:val="none" w:sz="0" w:space="0" w:color="auto"/>
                    <w:left w:val="none" w:sz="0" w:space="0" w:color="auto"/>
                    <w:bottom w:val="none" w:sz="0" w:space="0" w:color="auto"/>
                    <w:right w:val="none" w:sz="0" w:space="0" w:color="auto"/>
                  </w:divBdr>
                </w:div>
                <w:div w:id="667178771">
                  <w:marLeft w:val="0"/>
                  <w:marRight w:val="0"/>
                  <w:marTop w:val="0"/>
                  <w:marBottom w:val="0"/>
                  <w:divBdr>
                    <w:top w:val="none" w:sz="0" w:space="0" w:color="auto"/>
                    <w:left w:val="none" w:sz="0" w:space="0" w:color="auto"/>
                    <w:bottom w:val="none" w:sz="0" w:space="0" w:color="auto"/>
                    <w:right w:val="none" w:sz="0" w:space="0" w:color="auto"/>
                  </w:divBdr>
                </w:div>
              </w:divsChild>
            </w:div>
            <w:div w:id="492256775">
              <w:marLeft w:val="0"/>
              <w:marRight w:val="0"/>
              <w:marTop w:val="0"/>
              <w:marBottom w:val="0"/>
              <w:divBdr>
                <w:top w:val="none" w:sz="0" w:space="0" w:color="auto"/>
                <w:left w:val="none" w:sz="0" w:space="0" w:color="auto"/>
                <w:bottom w:val="none" w:sz="0" w:space="0" w:color="auto"/>
                <w:right w:val="none" w:sz="0" w:space="0" w:color="auto"/>
              </w:divBdr>
            </w:div>
          </w:divsChild>
        </w:div>
        <w:div w:id="369189661">
          <w:marLeft w:val="0"/>
          <w:marRight w:val="0"/>
          <w:marTop w:val="0"/>
          <w:marBottom w:val="0"/>
          <w:divBdr>
            <w:top w:val="none" w:sz="0" w:space="0" w:color="auto"/>
            <w:left w:val="none" w:sz="0" w:space="0" w:color="auto"/>
            <w:bottom w:val="none" w:sz="0" w:space="0" w:color="auto"/>
            <w:right w:val="none" w:sz="0" w:space="0" w:color="auto"/>
          </w:divBdr>
          <w:divsChild>
            <w:div w:id="1358658966">
              <w:marLeft w:val="0"/>
              <w:marRight w:val="0"/>
              <w:marTop w:val="0"/>
              <w:marBottom w:val="0"/>
              <w:divBdr>
                <w:top w:val="none" w:sz="0" w:space="0" w:color="auto"/>
                <w:left w:val="none" w:sz="0" w:space="0" w:color="auto"/>
                <w:bottom w:val="none" w:sz="0" w:space="0" w:color="auto"/>
                <w:right w:val="none" w:sz="0" w:space="0" w:color="auto"/>
              </w:divBdr>
              <w:divsChild>
                <w:div w:id="1433478979">
                  <w:marLeft w:val="0"/>
                  <w:marRight w:val="0"/>
                  <w:marTop w:val="0"/>
                  <w:marBottom w:val="0"/>
                  <w:divBdr>
                    <w:top w:val="none" w:sz="0" w:space="0" w:color="auto"/>
                    <w:left w:val="none" w:sz="0" w:space="0" w:color="auto"/>
                    <w:bottom w:val="none" w:sz="0" w:space="0" w:color="auto"/>
                    <w:right w:val="none" w:sz="0" w:space="0" w:color="auto"/>
                  </w:divBdr>
                </w:div>
                <w:div w:id="938492746">
                  <w:marLeft w:val="0"/>
                  <w:marRight w:val="0"/>
                  <w:marTop w:val="0"/>
                  <w:marBottom w:val="0"/>
                  <w:divBdr>
                    <w:top w:val="none" w:sz="0" w:space="0" w:color="auto"/>
                    <w:left w:val="none" w:sz="0" w:space="0" w:color="auto"/>
                    <w:bottom w:val="none" w:sz="0" w:space="0" w:color="auto"/>
                    <w:right w:val="none" w:sz="0" w:space="0" w:color="auto"/>
                  </w:divBdr>
                </w:div>
                <w:div w:id="334386092">
                  <w:marLeft w:val="0"/>
                  <w:marRight w:val="0"/>
                  <w:marTop w:val="0"/>
                  <w:marBottom w:val="0"/>
                  <w:divBdr>
                    <w:top w:val="none" w:sz="0" w:space="0" w:color="auto"/>
                    <w:left w:val="none" w:sz="0" w:space="0" w:color="auto"/>
                    <w:bottom w:val="none" w:sz="0" w:space="0" w:color="auto"/>
                    <w:right w:val="none" w:sz="0" w:space="0" w:color="auto"/>
                  </w:divBdr>
                </w:div>
                <w:div w:id="335764347">
                  <w:marLeft w:val="0"/>
                  <w:marRight w:val="0"/>
                  <w:marTop w:val="0"/>
                  <w:marBottom w:val="0"/>
                  <w:divBdr>
                    <w:top w:val="none" w:sz="0" w:space="0" w:color="auto"/>
                    <w:left w:val="none" w:sz="0" w:space="0" w:color="auto"/>
                    <w:bottom w:val="none" w:sz="0" w:space="0" w:color="auto"/>
                    <w:right w:val="none" w:sz="0" w:space="0" w:color="auto"/>
                  </w:divBdr>
                </w:div>
                <w:div w:id="475070816">
                  <w:marLeft w:val="0"/>
                  <w:marRight w:val="0"/>
                  <w:marTop w:val="0"/>
                  <w:marBottom w:val="0"/>
                  <w:divBdr>
                    <w:top w:val="none" w:sz="0" w:space="0" w:color="auto"/>
                    <w:left w:val="none" w:sz="0" w:space="0" w:color="auto"/>
                    <w:bottom w:val="none" w:sz="0" w:space="0" w:color="auto"/>
                    <w:right w:val="none" w:sz="0" w:space="0" w:color="auto"/>
                  </w:divBdr>
                </w:div>
                <w:div w:id="1184326447">
                  <w:marLeft w:val="0"/>
                  <w:marRight w:val="0"/>
                  <w:marTop w:val="0"/>
                  <w:marBottom w:val="0"/>
                  <w:divBdr>
                    <w:top w:val="none" w:sz="0" w:space="0" w:color="auto"/>
                    <w:left w:val="none" w:sz="0" w:space="0" w:color="auto"/>
                    <w:bottom w:val="none" w:sz="0" w:space="0" w:color="auto"/>
                    <w:right w:val="none" w:sz="0" w:space="0" w:color="auto"/>
                  </w:divBdr>
                </w:div>
                <w:div w:id="451635790">
                  <w:marLeft w:val="0"/>
                  <w:marRight w:val="0"/>
                  <w:marTop w:val="0"/>
                  <w:marBottom w:val="0"/>
                  <w:divBdr>
                    <w:top w:val="none" w:sz="0" w:space="0" w:color="auto"/>
                    <w:left w:val="none" w:sz="0" w:space="0" w:color="auto"/>
                    <w:bottom w:val="none" w:sz="0" w:space="0" w:color="auto"/>
                    <w:right w:val="none" w:sz="0" w:space="0" w:color="auto"/>
                  </w:divBdr>
                </w:div>
                <w:div w:id="1359969293">
                  <w:marLeft w:val="0"/>
                  <w:marRight w:val="0"/>
                  <w:marTop w:val="0"/>
                  <w:marBottom w:val="0"/>
                  <w:divBdr>
                    <w:top w:val="none" w:sz="0" w:space="0" w:color="auto"/>
                    <w:left w:val="none" w:sz="0" w:space="0" w:color="auto"/>
                    <w:bottom w:val="none" w:sz="0" w:space="0" w:color="auto"/>
                    <w:right w:val="none" w:sz="0" w:space="0" w:color="auto"/>
                  </w:divBdr>
                </w:div>
                <w:div w:id="794643436">
                  <w:marLeft w:val="0"/>
                  <w:marRight w:val="0"/>
                  <w:marTop w:val="0"/>
                  <w:marBottom w:val="0"/>
                  <w:divBdr>
                    <w:top w:val="none" w:sz="0" w:space="0" w:color="auto"/>
                    <w:left w:val="none" w:sz="0" w:space="0" w:color="auto"/>
                    <w:bottom w:val="none" w:sz="0" w:space="0" w:color="auto"/>
                    <w:right w:val="none" w:sz="0" w:space="0" w:color="auto"/>
                  </w:divBdr>
                </w:div>
                <w:div w:id="1234202285">
                  <w:marLeft w:val="0"/>
                  <w:marRight w:val="0"/>
                  <w:marTop w:val="0"/>
                  <w:marBottom w:val="0"/>
                  <w:divBdr>
                    <w:top w:val="none" w:sz="0" w:space="0" w:color="auto"/>
                    <w:left w:val="none" w:sz="0" w:space="0" w:color="auto"/>
                    <w:bottom w:val="none" w:sz="0" w:space="0" w:color="auto"/>
                    <w:right w:val="none" w:sz="0" w:space="0" w:color="auto"/>
                  </w:divBdr>
                </w:div>
                <w:div w:id="357048127">
                  <w:marLeft w:val="0"/>
                  <w:marRight w:val="0"/>
                  <w:marTop w:val="0"/>
                  <w:marBottom w:val="0"/>
                  <w:divBdr>
                    <w:top w:val="none" w:sz="0" w:space="0" w:color="auto"/>
                    <w:left w:val="none" w:sz="0" w:space="0" w:color="auto"/>
                    <w:bottom w:val="none" w:sz="0" w:space="0" w:color="auto"/>
                    <w:right w:val="none" w:sz="0" w:space="0" w:color="auto"/>
                  </w:divBdr>
                </w:div>
              </w:divsChild>
            </w:div>
            <w:div w:id="388656109">
              <w:marLeft w:val="0"/>
              <w:marRight w:val="0"/>
              <w:marTop w:val="0"/>
              <w:marBottom w:val="0"/>
              <w:divBdr>
                <w:top w:val="none" w:sz="0" w:space="0" w:color="auto"/>
                <w:left w:val="none" w:sz="0" w:space="0" w:color="auto"/>
                <w:bottom w:val="none" w:sz="0" w:space="0" w:color="auto"/>
                <w:right w:val="none" w:sz="0" w:space="0" w:color="auto"/>
              </w:divBdr>
            </w:div>
          </w:divsChild>
        </w:div>
        <w:div w:id="282427257">
          <w:marLeft w:val="0"/>
          <w:marRight w:val="0"/>
          <w:marTop w:val="0"/>
          <w:marBottom w:val="0"/>
          <w:divBdr>
            <w:top w:val="none" w:sz="0" w:space="0" w:color="auto"/>
            <w:left w:val="none" w:sz="0" w:space="0" w:color="auto"/>
            <w:bottom w:val="none" w:sz="0" w:space="0" w:color="auto"/>
            <w:right w:val="none" w:sz="0" w:space="0" w:color="auto"/>
          </w:divBdr>
          <w:divsChild>
            <w:div w:id="1980836863">
              <w:marLeft w:val="0"/>
              <w:marRight w:val="0"/>
              <w:marTop w:val="0"/>
              <w:marBottom w:val="0"/>
              <w:divBdr>
                <w:top w:val="none" w:sz="0" w:space="0" w:color="auto"/>
                <w:left w:val="none" w:sz="0" w:space="0" w:color="auto"/>
                <w:bottom w:val="none" w:sz="0" w:space="0" w:color="auto"/>
                <w:right w:val="none" w:sz="0" w:space="0" w:color="auto"/>
              </w:divBdr>
              <w:divsChild>
                <w:div w:id="1774591235">
                  <w:marLeft w:val="0"/>
                  <w:marRight w:val="0"/>
                  <w:marTop w:val="0"/>
                  <w:marBottom w:val="0"/>
                  <w:divBdr>
                    <w:top w:val="none" w:sz="0" w:space="0" w:color="auto"/>
                    <w:left w:val="none" w:sz="0" w:space="0" w:color="auto"/>
                    <w:bottom w:val="none" w:sz="0" w:space="0" w:color="auto"/>
                    <w:right w:val="none" w:sz="0" w:space="0" w:color="auto"/>
                  </w:divBdr>
                </w:div>
                <w:div w:id="91517753">
                  <w:marLeft w:val="0"/>
                  <w:marRight w:val="0"/>
                  <w:marTop w:val="0"/>
                  <w:marBottom w:val="0"/>
                  <w:divBdr>
                    <w:top w:val="none" w:sz="0" w:space="0" w:color="auto"/>
                    <w:left w:val="none" w:sz="0" w:space="0" w:color="auto"/>
                    <w:bottom w:val="none" w:sz="0" w:space="0" w:color="auto"/>
                    <w:right w:val="none" w:sz="0" w:space="0" w:color="auto"/>
                  </w:divBdr>
                </w:div>
                <w:div w:id="1907371172">
                  <w:marLeft w:val="0"/>
                  <w:marRight w:val="0"/>
                  <w:marTop w:val="0"/>
                  <w:marBottom w:val="0"/>
                  <w:divBdr>
                    <w:top w:val="none" w:sz="0" w:space="0" w:color="auto"/>
                    <w:left w:val="none" w:sz="0" w:space="0" w:color="auto"/>
                    <w:bottom w:val="none" w:sz="0" w:space="0" w:color="auto"/>
                    <w:right w:val="none" w:sz="0" w:space="0" w:color="auto"/>
                  </w:divBdr>
                </w:div>
                <w:div w:id="318382626">
                  <w:marLeft w:val="0"/>
                  <w:marRight w:val="0"/>
                  <w:marTop w:val="0"/>
                  <w:marBottom w:val="0"/>
                  <w:divBdr>
                    <w:top w:val="none" w:sz="0" w:space="0" w:color="auto"/>
                    <w:left w:val="none" w:sz="0" w:space="0" w:color="auto"/>
                    <w:bottom w:val="none" w:sz="0" w:space="0" w:color="auto"/>
                    <w:right w:val="none" w:sz="0" w:space="0" w:color="auto"/>
                  </w:divBdr>
                </w:div>
                <w:div w:id="374626418">
                  <w:marLeft w:val="0"/>
                  <w:marRight w:val="0"/>
                  <w:marTop w:val="0"/>
                  <w:marBottom w:val="0"/>
                  <w:divBdr>
                    <w:top w:val="none" w:sz="0" w:space="0" w:color="auto"/>
                    <w:left w:val="none" w:sz="0" w:space="0" w:color="auto"/>
                    <w:bottom w:val="none" w:sz="0" w:space="0" w:color="auto"/>
                    <w:right w:val="none" w:sz="0" w:space="0" w:color="auto"/>
                  </w:divBdr>
                </w:div>
                <w:div w:id="1080642490">
                  <w:marLeft w:val="0"/>
                  <w:marRight w:val="0"/>
                  <w:marTop w:val="0"/>
                  <w:marBottom w:val="0"/>
                  <w:divBdr>
                    <w:top w:val="none" w:sz="0" w:space="0" w:color="auto"/>
                    <w:left w:val="none" w:sz="0" w:space="0" w:color="auto"/>
                    <w:bottom w:val="none" w:sz="0" w:space="0" w:color="auto"/>
                    <w:right w:val="none" w:sz="0" w:space="0" w:color="auto"/>
                  </w:divBdr>
                </w:div>
                <w:div w:id="1222905624">
                  <w:marLeft w:val="0"/>
                  <w:marRight w:val="0"/>
                  <w:marTop w:val="0"/>
                  <w:marBottom w:val="0"/>
                  <w:divBdr>
                    <w:top w:val="none" w:sz="0" w:space="0" w:color="auto"/>
                    <w:left w:val="none" w:sz="0" w:space="0" w:color="auto"/>
                    <w:bottom w:val="none" w:sz="0" w:space="0" w:color="auto"/>
                    <w:right w:val="none" w:sz="0" w:space="0" w:color="auto"/>
                  </w:divBdr>
                </w:div>
                <w:div w:id="298339324">
                  <w:marLeft w:val="0"/>
                  <w:marRight w:val="0"/>
                  <w:marTop w:val="0"/>
                  <w:marBottom w:val="0"/>
                  <w:divBdr>
                    <w:top w:val="none" w:sz="0" w:space="0" w:color="auto"/>
                    <w:left w:val="none" w:sz="0" w:space="0" w:color="auto"/>
                    <w:bottom w:val="none" w:sz="0" w:space="0" w:color="auto"/>
                    <w:right w:val="none" w:sz="0" w:space="0" w:color="auto"/>
                  </w:divBdr>
                </w:div>
                <w:div w:id="418255019">
                  <w:marLeft w:val="0"/>
                  <w:marRight w:val="0"/>
                  <w:marTop w:val="0"/>
                  <w:marBottom w:val="0"/>
                  <w:divBdr>
                    <w:top w:val="none" w:sz="0" w:space="0" w:color="auto"/>
                    <w:left w:val="none" w:sz="0" w:space="0" w:color="auto"/>
                    <w:bottom w:val="none" w:sz="0" w:space="0" w:color="auto"/>
                    <w:right w:val="none" w:sz="0" w:space="0" w:color="auto"/>
                  </w:divBdr>
                </w:div>
                <w:div w:id="229539340">
                  <w:marLeft w:val="0"/>
                  <w:marRight w:val="0"/>
                  <w:marTop w:val="0"/>
                  <w:marBottom w:val="0"/>
                  <w:divBdr>
                    <w:top w:val="none" w:sz="0" w:space="0" w:color="auto"/>
                    <w:left w:val="none" w:sz="0" w:space="0" w:color="auto"/>
                    <w:bottom w:val="none" w:sz="0" w:space="0" w:color="auto"/>
                    <w:right w:val="none" w:sz="0" w:space="0" w:color="auto"/>
                  </w:divBdr>
                </w:div>
                <w:div w:id="761029681">
                  <w:marLeft w:val="0"/>
                  <w:marRight w:val="0"/>
                  <w:marTop w:val="0"/>
                  <w:marBottom w:val="0"/>
                  <w:divBdr>
                    <w:top w:val="none" w:sz="0" w:space="0" w:color="auto"/>
                    <w:left w:val="none" w:sz="0" w:space="0" w:color="auto"/>
                    <w:bottom w:val="none" w:sz="0" w:space="0" w:color="auto"/>
                    <w:right w:val="none" w:sz="0" w:space="0" w:color="auto"/>
                  </w:divBdr>
                </w:div>
                <w:div w:id="1548449641">
                  <w:marLeft w:val="0"/>
                  <w:marRight w:val="0"/>
                  <w:marTop w:val="0"/>
                  <w:marBottom w:val="0"/>
                  <w:divBdr>
                    <w:top w:val="none" w:sz="0" w:space="0" w:color="auto"/>
                    <w:left w:val="none" w:sz="0" w:space="0" w:color="auto"/>
                    <w:bottom w:val="none" w:sz="0" w:space="0" w:color="auto"/>
                    <w:right w:val="none" w:sz="0" w:space="0" w:color="auto"/>
                  </w:divBdr>
                </w:div>
                <w:div w:id="755639265">
                  <w:marLeft w:val="0"/>
                  <w:marRight w:val="0"/>
                  <w:marTop w:val="0"/>
                  <w:marBottom w:val="0"/>
                  <w:divBdr>
                    <w:top w:val="none" w:sz="0" w:space="0" w:color="auto"/>
                    <w:left w:val="none" w:sz="0" w:space="0" w:color="auto"/>
                    <w:bottom w:val="none" w:sz="0" w:space="0" w:color="auto"/>
                    <w:right w:val="none" w:sz="0" w:space="0" w:color="auto"/>
                  </w:divBdr>
                </w:div>
                <w:div w:id="2009400719">
                  <w:marLeft w:val="0"/>
                  <w:marRight w:val="0"/>
                  <w:marTop w:val="0"/>
                  <w:marBottom w:val="0"/>
                  <w:divBdr>
                    <w:top w:val="none" w:sz="0" w:space="0" w:color="auto"/>
                    <w:left w:val="none" w:sz="0" w:space="0" w:color="auto"/>
                    <w:bottom w:val="none" w:sz="0" w:space="0" w:color="auto"/>
                    <w:right w:val="none" w:sz="0" w:space="0" w:color="auto"/>
                  </w:divBdr>
                </w:div>
                <w:div w:id="1102728958">
                  <w:marLeft w:val="0"/>
                  <w:marRight w:val="0"/>
                  <w:marTop w:val="0"/>
                  <w:marBottom w:val="0"/>
                  <w:divBdr>
                    <w:top w:val="none" w:sz="0" w:space="0" w:color="auto"/>
                    <w:left w:val="none" w:sz="0" w:space="0" w:color="auto"/>
                    <w:bottom w:val="none" w:sz="0" w:space="0" w:color="auto"/>
                    <w:right w:val="none" w:sz="0" w:space="0" w:color="auto"/>
                  </w:divBdr>
                </w:div>
              </w:divsChild>
            </w:div>
            <w:div w:id="2010907685">
              <w:marLeft w:val="0"/>
              <w:marRight w:val="0"/>
              <w:marTop w:val="0"/>
              <w:marBottom w:val="0"/>
              <w:divBdr>
                <w:top w:val="none" w:sz="0" w:space="0" w:color="auto"/>
                <w:left w:val="none" w:sz="0" w:space="0" w:color="auto"/>
                <w:bottom w:val="none" w:sz="0" w:space="0" w:color="auto"/>
                <w:right w:val="none" w:sz="0" w:space="0" w:color="auto"/>
              </w:divBdr>
            </w:div>
          </w:divsChild>
        </w:div>
        <w:div w:id="509830607">
          <w:marLeft w:val="0"/>
          <w:marRight w:val="0"/>
          <w:marTop w:val="0"/>
          <w:marBottom w:val="0"/>
          <w:divBdr>
            <w:top w:val="none" w:sz="0" w:space="0" w:color="auto"/>
            <w:left w:val="none" w:sz="0" w:space="0" w:color="auto"/>
            <w:bottom w:val="none" w:sz="0" w:space="0" w:color="auto"/>
            <w:right w:val="none" w:sz="0" w:space="0" w:color="auto"/>
          </w:divBdr>
          <w:divsChild>
            <w:div w:id="4987943">
              <w:marLeft w:val="0"/>
              <w:marRight w:val="0"/>
              <w:marTop w:val="0"/>
              <w:marBottom w:val="0"/>
              <w:divBdr>
                <w:top w:val="none" w:sz="0" w:space="0" w:color="auto"/>
                <w:left w:val="none" w:sz="0" w:space="0" w:color="auto"/>
                <w:bottom w:val="none" w:sz="0" w:space="0" w:color="auto"/>
                <w:right w:val="none" w:sz="0" w:space="0" w:color="auto"/>
              </w:divBdr>
              <w:divsChild>
                <w:div w:id="1708985973">
                  <w:marLeft w:val="0"/>
                  <w:marRight w:val="0"/>
                  <w:marTop w:val="0"/>
                  <w:marBottom w:val="0"/>
                  <w:divBdr>
                    <w:top w:val="none" w:sz="0" w:space="0" w:color="auto"/>
                    <w:left w:val="none" w:sz="0" w:space="0" w:color="auto"/>
                    <w:bottom w:val="none" w:sz="0" w:space="0" w:color="auto"/>
                    <w:right w:val="none" w:sz="0" w:space="0" w:color="auto"/>
                  </w:divBdr>
                </w:div>
                <w:div w:id="625233873">
                  <w:marLeft w:val="0"/>
                  <w:marRight w:val="0"/>
                  <w:marTop w:val="0"/>
                  <w:marBottom w:val="0"/>
                  <w:divBdr>
                    <w:top w:val="none" w:sz="0" w:space="0" w:color="auto"/>
                    <w:left w:val="none" w:sz="0" w:space="0" w:color="auto"/>
                    <w:bottom w:val="none" w:sz="0" w:space="0" w:color="auto"/>
                    <w:right w:val="none" w:sz="0" w:space="0" w:color="auto"/>
                  </w:divBdr>
                </w:div>
                <w:div w:id="825976078">
                  <w:marLeft w:val="0"/>
                  <w:marRight w:val="0"/>
                  <w:marTop w:val="0"/>
                  <w:marBottom w:val="0"/>
                  <w:divBdr>
                    <w:top w:val="none" w:sz="0" w:space="0" w:color="auto"/>
                    <w:left w:val="none" w:sz="0" w:space="0" w:color="auto"/>
                    <w:bottom w:val="none" w:sz="0" w:space="0" w:color="auto"/>
                    <w:right w:val="none" w:sz="0" w:space="0" w:color="auto"/>
                  </w:divBdr>
                </w:div>
                <w:div w:id="1584948360">
                  <w:marLeft w:val="0"/>
                  <w:marRight w:val="0"/>
                  <w:marTop w:val="0"/>
                  <w:marBottom w:val="0"/>
                  <w:divBdr>
                    <w:top w:val="none" w:sz="0" w:space="0" w:color="auto"/>
                    <w:left w:val="none" w:sz="0" w:space="0" w:color="auto"/>
                    <w:bottom w:val="none" w:sz="0" w:space="0" w:color="auto"/>
                    <w:right w:val="none" w:sz="0" w:space="0" w:color="auto"/>
                  </w:divBdr>
                </w:div>
                <w:div w:id="16505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562642">
      <w:bodyDiv w:val="1"/>
      <w:marLeft w:val="0"/>
      <w:marRight w:val="0"/>
      <w:marTop w:val="0"/>
      <w:marBottom w:val="0"/>
      <w:divBdr>
        <w:top w:val="none" w:sz="0" w:space="0" w:color="auto"/>
        <w:left w:val="none" w:sz="0" w:space="0" w:color="auto"/>
        <w:bottom w:val="none" w:sz="0" w:space="0" w:color="auto"/>
        <w:right w:val="none" w:sz="0" w:space="0" w:color="auto"/>
      </w:divBdr>
    </w:div>
    <w:div w:id="1729038211">
      <w:bodyDiv w:val="1"/>
      <w:marLeft w:val="0"/>
      <w:marRight w:val="0"/>
      <w:marTop w:val="0"/>
      <w:marBottom w:val="0"/>
      <w:divBdr>
        <w:top w:val="none" w:sz="0" w:space="0" w:color="auto"/>
        <w:left w:val="none" w:sz="0" w:space="0" w:color="auto"/>
        <w:bottom w:val="none" w:sz="0" w:space="0" w:color="auto"/>
        <w:right w:val="none" w:sz="0" w:space="0" w:color="auto"/>
      </w:divBdr>
    </w:div>
    <w:div w:id="1753623812">
      <w:bodyDiv w:val="1"/>
      <w:marLeft w:val="0"/>
      <w:marRight w:val="0"/>
      <w:marTop w:val="0"/>
      <w:marBottom w:val="0"/>
      <w:divBdr>
        <w:top w:val="none" w:sz="0" w:space="0" w:color="auto"/>
        <w:left w:val="none" w:sz="0" w:space="0" w:color="auto"/>
        <w:bottom w:val="none" w:sz="0" w:space="0" w:color="auto"/>
        <w:right w:val="none" w:sz="0" w:space="0" w:color="auto"/>
      </w:divBdr>
    </w:div>
    <w:div w:id="1888713483">
      <w:bodyDiv w:val="1"/>
      <w:marLeft w:val="0"/>
      <w:marRight w:val="0"/>
      <w:marTop w:val="0"/>
      <w:marBottom w:val="0"/>
      <w:divBdr>
        <w:top w:val="none" w:sz="0" w:space="0" w:color="auto"/>
        <w:left w:val="none" w:sz="0" w:space="0" w:color="auto"/>
        <w:bottom w:val="none" w:sz="0" w:space="0" w:color="auto"/>
        <w:right w:val="none" w:sz="0" w:space="0" w:color="auto"/>
      </w:divBdr>
    </w:div>
    <w:div w:id="2047682397">
      <w:bodyDiv w:val="1"/>
      <w:marLeft w:val="0"/>
      <w:marRight w:val="0"/>
      <w:marTop w:val="0"/>
      <w:marBottom w:val="0"/>
      <w:divBdr>
        <w:top w:val="none" w:sz="0" w:space="0" w:color="auto"/>
        <w:left w:val="none" w:sz="0" w:space="0" w:color="auto"/>
        <w:bottom w:val="none" w:sz="0" w:space="0" w:color="auto"/>
        <w:right w:val="none" w:sz="0" w:space="0" w:color="auto"/>
      </w:divBdr>
    </w:div>
    <w:div w:id="2134521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kums.com.ua/storage/watermarked/T10M9teSFcMvDmBI9tRXjqgqIMpVrrMMA7s04qrt.jpeg" TargetMode="External"/><Relationship Id="rId13" Type="http://schemas.openxmlformats.org/officeDocument/2006/relationships/image" Target="media/image3.jpeg"/><Relationship Id="rId18" Type="http://schemas.openxmlformats.org/officeDocument/2006/relationships/hyperlink" Target="https://sakums.com.ua/storage/watermarked/hfMCXiHelUCTOXsDbtrJBTPFZyUV7i99JIXWEGIH.jpeg" TargetMode="External"/><Relationship Id="rId26" Type="http://schemas.openxmlformats.org/officeDocument/2006/relationships/hyperlink" Target="https://sakums.com.ua/storage/watermarked/wNeTalu2SxmIVCwpOGqHAy9VSHXgWOWcwisoiZIg.jpeg"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yperlink" Target="https://sakums.com.ua/storage/watermarked/7wkxILy8CXSSHdigVtyf4SKa4qM6nKw7YrD5nRIZ.jpeg" TargetMode="External"/><Relationship Id="rId7" Type="http://schemas.openxmlformats.org/officeDocument/2006/relationships/endnotes" Target="endnotes.xml"/><Relationship Id="rId12" Type="http://schemas.openxmlformats.org/officeDocument/2006/relationships/hyperlink" Target="https://sakums.com.ua/storage/watermarked/lSIhXHfNEI1NKGfeyvOs2xlmlHK8lFqgjqDJ9SK5.jpeg" TargetMode="External"/><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image" Target="media/image13.jpe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akums.com.ua/storage/watermarked/utzWKdpMIfwXU0VFDicuaK2KbgtAa7OXSaxCDIgI.jpeg" TargetMode="External"/><Relationship Id="rId20" Type="http://schemas.openxmlformats.org/officeDocument/2006/relationships/hyperlink" Target="https://sakums.com.ua/storage/watermarked/FJHXc7CKXaT8HBtMLu4zojNMbJo32S85ICfjWED5.jpeg" TargetMode="Externa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sakums.com.ua/storage/watermarked/VOv9FbQQrOMzatZqCJgyD5FTGAzHshy3lpX0wVbj.jpeg" TargetMode="External"/><Relationship Id="rId32" Type="http://schemas.openxmlformats.org/officeDocument/2006/relationships/hyperlink" Target="https://sakums.com.ua/storage/watermarked/N9f6a9hJH2wQLN2MRJFYVovfYjWRuBag4qaYgfC2.jpeg" TargetMode="External"/><Relationship Id="rId37" Type="http://schemas.openxmlformats.org/officeDocument/2006/relationships/image" Target="media/image15.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hyperlink" Target="https://sakums.com.ua/storage/watermarked/rSIqmhYBgkFIUD7nvseJYqdapVXCpSRUhMfS0BdI.jpeg" TargetMode="External"/><Relationship Id="rId36" Type="http://schemas.openxmlformats.org/officeDocument/2006/relationships/hyperlink" Target="https://sakums.com.ua/storage/watermarked/BRO0vaDmCy5RnLjYGZHYMJX9lKStiI3NeuHDmVPJ.jpeg" TargetMode="External"/><Relationship Id="rId10" Type="http://schemas.openxmlformats.org/officeDocument/2006/relationships/hyperlink" Target="https://sakums.com.ua/storage/watermarked/aLto0YyqGgbwheIcw3M0bUWlUIhqGJIrxFeiBOMI.jpeg" TargetMode="External"/><Relationship Id="rId19" Type="http://schemas.openxmlformats.org/officeDocument/2006/relationships/image" Target="media/image6.jpeg"/><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sakums.com.ua/storage/watermarked/oh6f3V5xsocIg6cWggr93YXivAuISatMhiA6hadh.jpeg" TargetMode="External"/><Relationship Id="rId22" Type="http://schemas.openxmlformats.org/officeDocument/2006/relationships/hyperlink" Target="https://sakums.com.ua/storage/watermarked/4fuBN10FBJ7jPo2feNl43XldMSNUP2AErtX00749.jpeg" TargetMode="External"/><Relationship Id="rId27" Type="http://schemas.openxmlformats.org/officeDocument/2006/relationships/image" Target="media/image10.jpeg"/><Relationship Id="rId30" Type="http://schemas.openxmlformats.org/officeDocument/2006/relationships/hyperlink" Target="https://sakums.com.ua/storage/watermarked/htltyMBVeQy9QC8BnMDMBM5TDdaaWEgC2ik1BE9h.jpeg" TargetMode="External"/><Relationship Id="rId35" Type="http://schemas.openxmlformats.org/officeDocument/2006/relationships/image" Target="media/image14.jpeg"/></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6.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D0A76-C903-4171-A202-E8AA9BB26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2201</Words>
  <Characters>12548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Михайло Кіт</dc:creator>
  <cp:lastModifiedBy>Марина Яковчук</cp:lastModifiedBy>
  <cp:revision>2</cp:revision>
  <dcterms:created xsi:type="dcterms:W3CDTF">2026-09-01T15:24:00Z</dcterms:created>
  <dcterms:modified xsi:type="dcterms:W3CDTF">2026-09-01T15:24:00Z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FA3B361747E142538B15A75446FAB2C9_12</vt:lpwstr>
  </property>
</Properties>
</file>