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B0" w:rsidRPr="005848B0" w:rsidRDefault="005848B0" w:rsidP="005848B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ru-RU"/>
        </w:rPr>
      </w:pPr>
      <w:bookmarkStart w:id="0" w:name="_GoBack"/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ДИТЯЧИЙ ЦЕНТР </w:t>
      </w:r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HAPPY</w:t>
      </w:r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</w:t>
      </w:r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</w:rPr>
        <w:t>LAND</w:t>
      </w:r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(</w:t>
      </w:r>
      <w:proofErr w:type="spellStart"/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Хеппі</w:t>
      </w:r>
      <w:proofErr w:type="spellEnd"/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Ленд</w:t>
      </w:r>
      <w:proofErr w:type="spellEnd"/>
      <w:r w:rsidRPr="005848B0">
        <w:rPr>
          <w:rFonts w:ascii="Verdana" w:eastAsia="Times New Roman" w:hAnsi="Verdana" w:cs="Arial"/>
          <w:b/>
          <w:bCs/>
          <w:color w:val="FFFFFF"/>
          <w:sz w:val="24"/>
          <w:szCs w:val="24"/>
          <w:shd w:val="clear" w:color="auto" w:fill="48509D"/>
          <w:lang w:val="ru-RU"/>
        </w:rPr>
        <w:t>) НА КУРОРТІ СЛАВСЬКЕ</w:t>
      </w:r>
    </w:p>
    <w:bookmarkEnd w:id="0"/>
    <w:p w:rsidR="005848B0" w:rsidRPr="005848B0" w:rsidRDefault="005848B0" w:rsidP="005848B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val="ru-RU"/>
        </w:rPr>
        <w:t>24.03.2025</w:t>
      </w:r>
    </w:p>
    <w:p w:rsidR="005848B0" w:rsidRPr="005848B0" w:rsidRDefault="005848B0" w:rsidP="00584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Канікули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природі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серед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Карпатських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гір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–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це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не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лише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відпочинок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а й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справжня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пригода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дитини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Адже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сама природа та колорит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гірського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краю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забезпечать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яскраві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емоції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безліч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активностей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наглядом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інструкторів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гарного настрою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додадуть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адреналіну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Походи у гори,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захоплюючі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екскурсії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карпатська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ватра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майстер-класи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спортивні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змагання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ще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багато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цікавого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чекає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дітлахів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нашому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дитячому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центрі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Коротко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про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тур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5848B0" w:rsidRPr="005848B0" w:rsidRDefault="005848B0" w:rsidP="005848B0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Наш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табір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це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безпечне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веселе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місце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де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дітки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знайдуть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нових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друзів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відкриють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свої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таланти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вивчать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багато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цікавого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З нами вони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долучаться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захоплюючих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ігор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майстер-класів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захоплюючих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екскурсій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Щоденно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наші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аніматори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готові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забезпечити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неперевершений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відпочинок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для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вашого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маляти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Вони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піклуються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про комфорт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безпеку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дітей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також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створюють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атмосферу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веселощів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радості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Кожен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день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наповнений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творчістю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спортом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захопливими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розвагами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Ваші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дітки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зможуть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насолоджуватися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природою,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грати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ігри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свіжому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повітрі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розвиватися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дружньому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колективі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Курорт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Славське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Ранкове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прибуття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Славське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залізничний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вокзал.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Організований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трансфер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Поселення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 Вечеря.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Селище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Славське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глибоко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Карпатах за 28 км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м. Сколе,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мальовничій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долині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річки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Опір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правої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притоки Славки,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покритих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лісами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полонинами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хребтів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Бескидів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Горганів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Інструктаж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правилам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проживання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техніці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безпеки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Знайомство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місцевістю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курорту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52575" cy="1035050"/>
            <wp:effectExtent l="0" t="0" r="9525" b="0"/>
            <wp:docPr id="24" name="Рисунок 24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398746" cy="1047750"/>
            <wp:effectExtent l="0" t="0" r="0" b="0"/>
            <wp:docPr id="23" name="Рисунок 23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02" cy="105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826095" cy="1028700"/>
            <wp:effectExtent l="0" t="0" r="3175" b="0"/>
            <wp:docPr id="22" name="Рисунок 22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67" cy="10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304925" cy="1012825"/>
            <wp:effectExtent l="0" t="0" r="9525" b="0"/>
            <wp:docPr id="21" name="Рисунок 21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25" cy="101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Інфрастуктура</w:t>
      </w:r>
      <w:proofErr w:type="spellEnd"/>
    </w:p>
    <w:p w:rsidR="005848B0" w:rsidRPr="005848B0" w:rsidRDefault="005848B0" w:rsidP="00584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ЦЕНТР ВІДПОЧИНКУ “HAPPY LAND”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розташований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базі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пансіонату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"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Славський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"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  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це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комплекс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який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може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здивувати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своєю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красою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завдяки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гуцульському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стилю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br/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Пансіонат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"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Славський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"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побудований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вигляді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6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поверхів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За 300 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знаходяться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два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підйомники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Готель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середовищі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вершин, де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подихати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чистим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розміщуються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3-4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номерах. В кожному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номері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шафа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приліжкові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тумби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Санвузол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кожному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номері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рушники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туалетні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приналежності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, фен.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Інфраструктура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комплексу.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ресторан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•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конференцзал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сауна;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• великий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плавальний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басейн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підігрівом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користування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влітку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• зала для дискотек;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• дитячий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ігровий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майданчик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•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спортивний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майданчик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•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кінотеатр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•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альтанки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lastRenderedPageBreak/>
        <w:drawing>
          <wp:inline distT="0" distB="0" distL="0" distR="0">
            <wp:extent cx="1398746" cy="1047750"/>
            <wp:effectExtent l="0" t="0" r="0" b="0"/>
            <wp:docPr id="20" name="Рисунок 20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93" cy="10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43050" cy="1076325"/>
            <wp:effectExtent l="0" t="0" r="0" b="9525"/>
            <wp:docPr id="19" name="Рисунок 19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08" cy="10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14488" cy="1076325"/>
            <wp:effectExtent l="0" t="0" r="5080" b="0"/>
            <wp:docPr id="18" name="Рисунок 18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1" cy="108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18931" cy="1041400"/>
            <wp:effectExtent l="0" t="0" r="0" b="6350"/>
            <wp:docPr id="17" name="Рисунок 17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15" cy="105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Харчування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безпека</w:t>
      </w:r>
      <w:proofErr w:type="spellEnd"/>
    </w:p>
    <w:p w:rsidR="005848B0" w:rsidRPr="005848B0" w:rsidRDefault="005848B0" w:rsidP="00584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збалансоване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4-х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разове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харчування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ресторані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( 3</w:t>
      </w:r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повноцінні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прийоми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їжі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підвечірок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меню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присутні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страви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європейської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кухні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Меню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щодня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змінюється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страви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збалансовані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корисні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поживні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щоденний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раціон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внесені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: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м’ясо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м’ясні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вироби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молочні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продукти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соки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компоти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власна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випічка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фрукти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овочі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Для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підняття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настрою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різноманітні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солодощі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Безпека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закрита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для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сторонніх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осіб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території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центру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цілодобово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охорона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працює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медпрацівник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Кожна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дитина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застрахована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71308" cy="1047538"/>
            <wp:effectExtent l="0" t="0" r="0" b="635"/>
            <wp:docPr id="16" name="Рисунок 16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82" cy="10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36831" cy="1076277"/>
            <wp:effectExtent l="0" t="0" r="0" b="0"/>
            <wp:docPr id="15" name="Рисунок 15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40" cy="11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61479" cy="1094740"/>
            <wp:effectExtent l="0" t="0" r="5715" b="0"/>
            <wp:docPr id="14" name="Рисунок 14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2" cy="11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04645" cy="1069762"/>
            <wp:effectExtent l="0" t="0" r="0" b="0"/>
            <wp:docPr id="13" name="Рисунок 13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30" cy="107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Програма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відпочинку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Happy Land–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місце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де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діти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відпочивають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заряджаються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новою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потужною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енергією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!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br/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Наша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досвідчена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команда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забезпечує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комфорт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безпеку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кожної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огортає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увагою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головне – ми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разом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створюємо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теплу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дружню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атмосферу!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Дитячий центр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працює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авторською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розробленою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методикою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сучасних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психологів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організаторів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дитячих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свят.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діляться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команди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за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закріплюються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інструктори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гарного настрою - люди,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перш за все,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професіонали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своєї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Вони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завжди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знаходяться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поряд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дітьми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впливають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настрій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цілодобово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чекатимуть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розважальні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тематичні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тренінги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навчальні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уроки,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різноманітні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змагання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 основу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входить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триває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всю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Ціль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зібрати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якомога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більше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зіркових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фішок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обміняти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їх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сувеніри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або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мерч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табору.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Головна мета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здружити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об’єднати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сфокусувати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увагу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захопленнях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хобі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активно та весело провести час 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колі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закарбувати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спогади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все </w:t>
      </w:r>
      <w:proofErr w:type="spellStart"/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життя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.</w:t>
      </w:r>
      <w:proofErr w:type="gram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Розважальна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програма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дитячого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центру «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HAPPY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LAND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»: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Команда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ведучих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навиками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акторської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майстерності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хореографії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вокалу,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гітарі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проведення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класів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змагань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вас!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1.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Програма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заради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якої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захочеться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повернутися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ще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раз.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просто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пригоди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!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Дитина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навчиться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працювати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команді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пробувати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себе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чомусь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новому —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зимових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забав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експериментів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Ми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допомагаємо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дітям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розвивати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креативність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лідерські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знімати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влаштовувати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власні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проекти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2.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Розвиток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відпочинок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балансі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Ми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поєднуються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фізична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розважальні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саме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: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ранкові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руханки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вашу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улюблену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пісню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Добрий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ранок,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повітряного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пластиліну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квілінгу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фетру,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бісеру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атласних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стрічок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виготовлення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новорічних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листівок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віночків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підсвічників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картин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гофропаперу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кульок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конструкторів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браслетів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чокерів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заняття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малювання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плетіння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косичок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хореографії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сценічної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мови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імпровізації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йоги,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стретчингу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акторської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майстерності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тік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-току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відео-зйомки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караоке,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музичні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флеш-моби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«Я тебе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кохаю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але не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зовсім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«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ТанціТатанці</w:t>
      </w:r>
      <w:proofErr w:type="spellEnd"/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 Гуцулка Ксеня»,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Порічка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«Яка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козачка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інші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настільні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“</w:t>
      </w:r>
      <w:proofErr w:type="spellStart"/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Мафія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”,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”,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Крокодил”,”Вежа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”,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Твістер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”,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Хитрополіс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”,”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Хто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я”,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Монополія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”,”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Мемчики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”,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тощо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інтерактивні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спортивні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турніри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настільного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тенісу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футболу, волейболу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розваги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свіжому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повітрі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театралізовані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( «</w:t>
      </w:r>
      <w:proofErr w:type="spellStart"/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Дівчата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хлопців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Мафія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», «шоу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Талантів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Кінофестиваль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»,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співають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тощо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)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тематичні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дискотеки,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батли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Невід’ємною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частиною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зміни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є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вогник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душевне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спілкування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обмін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емоціями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враженнями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Завершальною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нотою є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пісня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яка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виконується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гітару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Розпорядок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дня: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Кожен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день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розписаний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спланований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похвилинно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насичений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цікавою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розвиваючою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діяльністю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разом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розважальними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заходами. З ранку і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вечора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зайняті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корисними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захоплюючими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творчими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активними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справами. День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розпочинається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зарядки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загального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збору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дітей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вони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отримують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інформацію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щодо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розкладу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дня.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кінці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збираються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своїх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командних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місцях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08:30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Загальний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збір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Танцювальна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зарядка/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флеш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-моб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09:00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Сніданок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10:00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тренінг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змагання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11:00 – Час для активного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відпочинку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Славському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-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катання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лижах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санчатах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тощо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14:00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До 16:00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денний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16:15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Полуденок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16:30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Квест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настільні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ігри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музичні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розваги</w:t>
      </w:r>
      <w:proofErr w:type="spellEnd"/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18:30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Вільний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час.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19:00 – Вечеря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20:00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Тематична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шоу-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програма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21:00 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Тематична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дискотека.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22:00 – 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Feedback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вогник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Підсумок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дня.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85925" cy="1190625"/>
            <wp:effectExtent l="0" t="0" r="9525" b="9525"/>
            <wp:docPr id="12" name="Рисунок 12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35" cy="119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14916" cy="1209675"/>
            <wp:effectExtent l="0" t="0" r="4445" b="0"/>
            <wp:docPr id="11" name="Рисунок 11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46" cy="121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14916" cy="1209675"/>
            <wp:effectExtent l="0" t="0" r="4445" b="0"/>
            <wp:docPr id="10" name="Рисунок 10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94" cy="12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208855" cy="1191260"/>
            <wp:effectExtent l="0" t="0" r="0" b="8890"/>
            <wp:docPr id="9" name="Рисунок 9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87" cy="12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Пізнавальні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екскурсії</w:t>
      </w:r>
      <w:proofErr w:type="spellEnd"/>
    </w:p>
    <w:p w:rsidR="005848B0" w:rsidRPr="005848B0" w:rsidRDefault="005848B0" w:rsidP="00584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Відпочиваючи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нашому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центрі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ви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отримаєте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змогу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не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лише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відпочити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, а й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поповнити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власний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багаж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знань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вивчаючи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місцеві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історичні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та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природні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пам’ятки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 xml:space="preserve">. 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Правда,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деякі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них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знаходяться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 межами селища, але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доїхати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туди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не складе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труднощів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Відкривачам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горизонтів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ми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пропонуємо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гірськолижний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комплекс «Захар Беркут» -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канатна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дорога на гору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Верх дозволить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оцінити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красу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природи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панораму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навколишньої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місцевості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навіть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простори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Закарпатської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області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350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/особа)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Екскурсію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державний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історико-культурний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заповідник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«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Тустань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»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–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одне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найкрасивіших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наймальовничіших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Україні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Ще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III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тисячолітті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нашої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скелях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було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святилище, а в 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IX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-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XIII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ст.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скелях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був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давньоруський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оборонний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комплекс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займав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близько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3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гектарів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місто-фортеця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митниця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везли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товари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 трансконтинентальному шляху - “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Шовковий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шлях” з Китаю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Португалію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(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500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/особа).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Екскурсію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в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Закарпаття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відвідуванням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найвизначніших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його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місць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- м. Мукачево та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його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перлину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замок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Паланок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мисливського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замку-палацу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графів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Шенборнів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(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санаторій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Карпати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),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куди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відпочинок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і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полювання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з'їжджалася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знать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всієї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Європи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Навколо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«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казкового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» замку,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розташований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прекрасний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сад-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дендрарій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декоративним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озером,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обриси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повторюють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карту Австро-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Угорщини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того часу.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Джипінг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тур </w:t>
      </w:r>
      <w:proofErr w:type="gram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в гори</w:t>
      </w:r>
      <w:proofErr w:type="gram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proofErr w:type="gram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Вас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чекають</w:t>
      </w:r>
      <w:proofErr w:type="spellEnd"/>
      <w:proofErr w:type="gram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захоплюючі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завмирає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серце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Ви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місцевих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людей,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працюють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високо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 горах,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познайомитися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стародавніми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звичаями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скуштувати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lastRenderedPageBreak/>
        <w:t xml:space="preserve">страви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приготовані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вогні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Це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унікальна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можливість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побачити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Карпати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відчути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справжній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драйв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гірського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бездоріжжя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>Екскурсія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val="ru-RU"/>
        </w:rPr>
        <w:t xml:space="preserve"> на Козину ферму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де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зможете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познайомитися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тваринами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продегустувати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6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видів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сирів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також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взяти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участь в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майстер-класі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виготовлення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бринзи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51337" cy="1162050"/>
            <wp:effectExtent l="0" t="0" r="0" b="0"/>
            <wp:docPr id="8" name="Рисунок 8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75" cy="116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12570" cy="1171111"/>
            <wp:effectExtent l="0" t="0" r="0" b="0"/>
            <wp:docPr id="7" name="Рисунок 7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31" cy="117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564053" cy="1171575"/>
            <wp:effectExtent l="0" t="0" r="0" b="0"/>
            <wp:docPr id="6" name="Рисунок 6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23" cy="117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436370" cy="1133083"/>
            <wp:effectExtent l="0" t="0" r="0" b="0"/>
            <wp:docPr id="5" name="Рисунок 5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68" cy="11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До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нових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зустрічей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</w:rPr>
        <w:t>!</w:t>
      </w:r>
    </w:p>
    <w:p w:rsidR="005848B0" w:rsidRPr="005848B0" w:rsidRDefault="005848B0" w:rsidP="005848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Сніданок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Атмосфера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 xml:space="preserve"> "HAPPY LAND"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унікальна</w:t>
      </w:r>
      <w:proofErr w:type="spellEnd"/>
      <w:r w:rsidRPr="005848B0">
        <w:rPr>
          <w:rFonts w:ascii="Verdana" w:eastAsia="Times New Roman" w:hAnsi="Verdana" w:cs="Times New Roman"/>
          <w:b/>
          <w:bCs/>
          <w:color w:val="212529"/>
          <w:sz w:val="18"/>
          <w:szCs w:val="18"/>
        </w:rPr>
        <w:t>!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</w:rPr>
        <w:t> 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Тут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раніше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незнайомі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люди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стають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найкращими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друзями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Дітям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у нас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дуже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подобається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повертаються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нас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із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друзями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знайомими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братами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сестрами;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Батькам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подобається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якість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послуг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особистий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підхід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кожної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сім'ї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продуманість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кожного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етапу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організації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З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надією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повернення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сюди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знову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звільняємо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номери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!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Вечеря. Трансфер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залізничного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вокзалу м.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Славське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br/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Відправлення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вечірнім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 xml:space="preserve"> потягом до </w:t>
      </w:r>
      <w:proofErr w:type="spellStart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Києва</w:t>
      </w:r>
      <w:proofErr w:type="spellEnd"/>
      <w:r w:rsidRPr="005848B0">
        <w:rPr>
          <w:rFonts w:ascii="Verdana" w:eastAsia="Times New Roman" w:hAnsi="Verdana" w:cs="Times New Roman"/>
          <w:color w:val="212529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</w:rPr>
      </w:pP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27188" cy="1218867"/>
            <wp:effectExtent l="0" t="0" r="0" b="635"/>
            <wp:docPr id="4" name="Рисунок 4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60" cy="12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63236" cy="1245870"/>
            <wp:effectExtent l="0" t="0" r="0" b="0"/>
            <wp:docPr id="3" name="Рисунок 3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21" cy="125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950119" cy="1266825"/>
            <wp:effectExtent l="0" t="0" r="2540" b="0"/>
            <wp:docPr id="2" name="Рисунок 2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92" cy="12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B0">
        <w:rPr>
          <w:rFonts w:ascii="Verdana" w:eastAsia="Times New Roman" w:hAnsi="Verdana" w:cs="Times New Roman"/>
          <w:noProof/>
          <w:color w:val="FFFFFF"/>
          <w:sz w:val="18"/>
          <w:szCs w:val="18"/>
        </w:rPr>
        <w:drawing>
          <wp:inline distT="0" distB="0" distL="0" distR="0">
            <wp:extent cx="1678496" cy="1257300"/>
            <wp:effectExtent l="0" t="0" r="0" b="0"/>
            <wp:docPr id="1" name="Рисунок 1" descr="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46" cy="126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0" w:rsidRPr="005848B0" w:rsidRDefault="005848B0" w:rsidP="005848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>Вартість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val="ru-RU"/>
        </w:rPr>
        <w:t xml:space="preserve"> туру</w:t>
      </w:r>
    </w:p>
    <w:p w:rsidR="005848B0" w:rsidRPr="005848B0" w:rsidRDefault="005848B0" w:rsidP="005848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Ціни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весняний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сезон 2025* при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проживанні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на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базі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пансіонату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 xml:space="preserve"> "</w:t>
      </w:r>
      <w:proofErr w:type="spellStart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Славський</w:t>
      </w:r>
      <w:proofErr w:type="spellEnd"/>
      <w:r w:rsidRPr="005848B0">
        <w:rPr>
          <w:rFonts w:ascii="Verdana" w:eastAsia="Times New Roman" w:hAnsi="Verdana" w:cs="Times New Roman"/>
          <w:b/>
          <w:bCs/>
          <w:sz w:val="18"/>
          <w:szCs w:val="18"/>
          <w:lang w:val="ru-RU"/>
        </w:rPr>
        <w:t>"</w:t>
      </w:r>
    </w:p>
    <w:tbl>
      <w:tblPr>
        <w:tblW w:w="9773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934"/>
        <w:gridCol w:w="2124"/>
        <w:gridCol w:w="3305"/>
      </w:tblGrid>
      <w:tr w:rsidR="005848B0" w:rsidRPr="005848B0" w:rsidTr="005848B0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Заїзд</w:t>
            </w:r>
            <w:proofErr w:type="spellEnd"/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Дати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заїздів</w:t>
            </w:r>
            <w:proofErr w:type="spellEnd"/>
          </w:p>
        </w:tc>
        <w:tc>
          <w:tcPr>
            <w:tcW w:w="21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Вартість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для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>Вартість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>дорослих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br/>
              <w:t xml:space="preserve">при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>проживанні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>двомісному</w:t>
            </w:r>
            <w:proofErr w:type="spellEnd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  <w:lang w:val="ru-RU"/>
              </w:rPr>
              <w:t>номері</w:t>
            </w:r>
            <w:proofErr w:type="spellEnd"/>
          </w:p>
        </w:tc>
      </w:tr>
      <w:tr w:rsidR="005848B0" w:rsidRPr="005848B0" w:rsidTr="005848B0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24.03.2025 - 29.03.2025</w:t>
            </w:r>
          </w:p>
        </w:tc>
        <w:tc>
          <w:tcPr>
            <w:tcW w:w="21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10800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11900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грн</w:t>
            </w:r>
            <w:proofErr w:type="spellEnd"/>
          </w:p>
        </w:tc>
      </w:tr>
      <w:tr w:rsidR="005848B0" w:rsidRPr="005848B0" w:rsidTr="005848B0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29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24.03.2025 - 30.03.2025</w:t>
            </w:r>
          </w:p>
        </w:tc>
        <w:tc>
          <w:tcPr>
            <w:tcW w:w="21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12100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848B0" w:rsidRPr="005848B0" w:rsidRDefault="005848B0" w:rsidP="005848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13300 </w:t>
            </w:r>
            <w:proofErr w:type="spellStart"/>
            <w:r w:rsidRPr="005848B0">
              <w:rPr>
                <w:rFonts w:ascii="Verdana" w:eastAsia="Times New Roman" w:hAnsi="Verdana" w:cs="Times New Roman"/>
                <w:b/>
                <w:sz w:val="18"/>
                <w:szCs w:val="18"/>
              </w:rPr>
              <w:t>грн</w:t>
            </w:r>
            <w:proofErr w:type="spellEnd"/>
          </w:p>
        </w:tc>
      </w:tr>
    </w:tbl>
    <w:p w:rsidR="005848B0" w:rsidRPr="005848B0" w:rsidRDefault="005848B0" w:rsidP="005848B0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вартість</w:t>
      </w:r>
      <w:proofErr w:type="spellEnd"/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Трансфер з вокзалу м.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Славська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готелю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Авторська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анімаційна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програма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;</w:t>
      </w:r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r w:rsidRPr="005848B0">
        <w:rPr>
          <w:rFonts w:ascii="Verdana" w:eastAsia="Times New Roman" w:hAnsi="Verdana" w:cs="Times New Roman"/>
          <w:sz w:val="18"/>
          <w:szCs w:val="18"/>
        </w:rPr>
        <w:t xml:space="preserve">4-х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разове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харчування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;</w:t>
      </w:r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Відвідування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басейну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літній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період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Проживання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в комфортабельному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готельному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комплексі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3-х, 4-х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місні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номери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;</w:t>
      </w:r>
    </w:p>
    <w:p w:rsidR="005848B0" w:rsidRPr="005848B0" w:rsidRDefault="005848B0" w:rsidP="005848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Медичне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страхування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.</w:t>
      </w:r>
    </w:p>
    <w:p w:rsidR="005848B0" w:rsidRPr="005848B0" w:rsidRDefault="005848B0" w:rsidP="005848B0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Не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входить</w:t>
      </w:r>
      <w:proofErr w:type="spellEnd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 xml:space="preserve"> у </w:t>
      </w:r>
      <w:proofErr w:type="spellStart"/>
      <w:r w:rsidRPr="005848B0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вартість</w:t>
      </w:r>
      <w:proofErr w:type="spellEnd"/>
    </w:p>
    <w:p w:rsidR="005848B0" w:rsidRPr="005848B0" w:rsidRDefault="005848B0" w:rsidP="005848B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Факультативні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екскурсії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;</w:t>
      </w:r>
    </w:p>
    <w:p w:rsidR="005848B0" w:rsidRPr="005848B0" w:rsidRDefault="005848B0" w:rsidP="005848B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Особисті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</w:rPr>
        <w:t>витрати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</w:rPr>
        <w:t>;</w:t>
      </w:r>
    </w:p>
    <w:p w:rsidR="005848B0" w:rsidRPr="005848B0" w:rsidRDefault="005848B0" w:rsidP="005848B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lastRenderedPageBreak/>
        <w:t xml:space="preserve">ЗА БАЖАННЯМ! ДЛЯ ОРГАНІЗОВАНИХ ГРУП!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автобусного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проїзду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Славське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Київ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: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2000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/особу. При автобусному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проїзді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починається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з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обіду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та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закінчується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сніданком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5848B0" w:rsidRPr="005848B0" w:rsidRDefault="005848B0" w:rsidP="005848B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ЗА БАЖАННЯМ!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залізничного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трансферу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Київ-Славське-Київ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(купе: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дорослі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2300 грн.,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-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2100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; плацкарт: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1700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/дор,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від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1500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грн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/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діти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до 14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років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). Квитки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можна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купити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самостійно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обов'язково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завчасно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уточніть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у менеджера номер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.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Увага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!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Вартість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квитків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може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бути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змінена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Туроператором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після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придбання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внаслідок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підняття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тарифів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,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чи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підтвердження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УЗ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дорожчого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proofErr w:type="spellStart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поїзда</w:t>
      </w:r>
      <w:proofErr w:type="spellEnd"/>
      <w:r w:rsidRPr="005848B0">
        <w:rPr>
          <w:rFonts w:ascii="Verdana" w:eastAsia="Times New Roman" w:hAnsi="Verdana" w:cs="Times New Roman"/>
          <w:sz w:val="18"/>
          <w:szCs w:val="18"/>
          <w:lang w:val="ru-RU"/>
        </w:rPr>
        <w:t>.</w:t>
      </w:r>
    </w:p>
    <w:p w:rsidR="00F812DD" w:rsidRPr="005848B0" w:rsidRDefault="00F812DD">
      <w:pPr>
        <w:rPr>
          <w:rFonts w:ascii="Verdana" w:hAnsi="Verdana"/>
          <w:sz w:val="18"/>
          <w:szCs w:val="18"/>
          <w:lang w:val="ru-RU"/>
        </w:rPr>
      </w:pPr>
    </w:p>
    <w:sectPr w:rsidR="00F812DD" w:rsidRPr="005848B0" w:rsidSect="005848B0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4960"/>
    <w:multiLevelType w:val="multilevel"/>
    <w:tmpl w:val="43A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E304B"/>
    <w:multiLevelType w:val="multilevel"/>
    <w:tmpl w:val="F72C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E"/>
    <w:rsid w:val="005848B0"/>
    <w:rsid w:val="007153DE"/>
    <w:rsid w:val="00F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F5D4"/>
  <w15:chartTrackingRefBased/>
  <w15:docId w15:val="{02BD1A8D-8D6A-4BDD-8FFD-6EB21A59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848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848B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5848B0"/>
  </w:style>
  <w:style w:type="paragraph" w:styleId="a3">
    <w:name w:val="Normal (Web)"/>
    <w:basedOn w:val="a"/>
    <w:uiPriority w:val="99"/>
    <w:semiHidden/>
    <w:unhideWhenUsed/>
    <w:rsid w:val="005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3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3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7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426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10648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5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65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1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3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9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0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0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6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64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8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0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0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8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8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0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17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6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6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7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6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0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2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9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5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5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5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8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6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1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4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0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6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4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ums.com.ua/storage/watermarked/xBsEplzWudpgql1LsFcxVEWXqXxg9wL8sFBzWG2l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QmCqjXzB0dpHSITNxirOLf4UXZCfRKrrYwj0rgZ4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F2WAAYTQ3WAbmMSkjNH7iqrcG4lsBBMzvGDbVAuP.jpe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sakums.com.ua/storage/watermarked/IiYATcK1Drwj22z4ku8RfJqsHoPZd4cFaQDITPTU.jpeg" TargetMode="External"/><Relationship Id="rId50" Type="http://schemas.openxmlformats.org/officeDocument/2006/relationships/image" Target="media/image23.jpeg"/><Relationship Id="rId7" Type="http://schemas.openxmlformats.org/officeDocument/2006/relationships/hyperlink" Target="https://sakums.com.ua/storage/watermarked/wuoRZt988CAk1iMVSIAzbPeqr0J90vzGvXNaDPPi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JyRspVWQrbnI1JlTP1yh47teC1VRaN9V92Y8Q8Nh.jpeg" TargetMode="External"/><Relationship Id="rId25" Type="http://schemas.openxmlformats.org/officeDocument/2006/relationships/hyperlink" Target="https://sakums.com.ua/storage/watermarked/VpEDiY0ylTbetdv8YVWR99QpnJvDStkR4OrqYVVb.jpeg" TargetMode="External"/><Relationship Id="rId33" Type="http://schemas.openxmlformats.org/officeDocument/2006/relationships/hyperlink" Target="https://sakums.com.ua/storage/watermarked/4B2BHdcVbTjsiymoy2HAFWmz0yMZ9mfSPa1DI9lm.jpe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0LdzPnmjsqYL1v8TQsLZBKogaN1xunoIxhoPiPq6.jpeg" TargetMode="External"/><Relationship Id="rId41" Type="http://schemas.openxmlformats.org/officeDocument/2006/relationships/hyperlink" Target="https://sakums.com.ua/storage/watermarked/ZcuwwTnMNVYk8rH0XY3sIhoQrmmwoHI2YcQFtO9f.jpe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TgrHT9egF6Se1zhUcDLTRoGmH77JzsBFn1pM08gA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9QrhxW7gJWJZPTNf8oS1ebh1SAnnrerV23mAJldv.jpe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akums.com.ua/storage/watermarked/dSwe59ySl0FDoY1RPiiXT5L21xII3qCIK133CirE.jpe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akums.com.ua/storage/watermarked/5k0qxgVr6HdxL11n2k5bEv6PkH4ZPiizL74QhGXV.jpeg" TargetMode="External"/><Relationship Id="rId15" Type="http://schemas.openxmlformats.org/officeDocument/2006/relationships/hyperlink" Target="https://sakums.com.ua/storage/watermarked/mTvx5yGNcnmkOaFbYjsvnCsrWI8v66Zp68FDdCJB.jpeg" TargetMode="External"/><Relationship Id="rId23" Type="http://schemas.openxmlformats.org/officeDocument/2006/relationships/hyperlink" Target="https://sakums.com.ua/storage/watermarked/jqWbvGlrXQbWcIP16Sdna95Ef0BmAS9KZXduxZVy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akums.com.ua/storage/watermarked/71POUo9injX1pKsQnf7FSnbxmV29Zmrhe9Nd5acU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Gx4MFEKk7tbbGnK52fTDKU3hnKgjxmaD6OcRMz4h.jpeg" TargetMode="External"/><Relationship Id="rId31" Type="http://schemas.openxmlformats.org/officeDocument/2006/relationships/hyperlink" Target="https://sakums.com.ua/storage/watermarked/4977OLvFrlz7uUTJpnl51P4cO5j5RIZ38qZhYxp5.jpe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b9io4lPbdwSgvggaMccXoX1MMx8EsMVIT7HxxT0N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rXeNCZq74jhIAyvgj3kfYhDBgVqkhnGw3X3EtLRL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lzR1pXu1jRHmRqlR2Hz2GwRXOU76QlDdFugRxMUI.jpeg" TargetMode="External"/><Relationship Id="rId43" Type="http://schemas.openxmlformats.org/officeDocument/2006/relationships/hyperlink" Target="https://sakums.com.ua/storage/watermarked/OIQYj6RmImdMIhejXEI6JpPrQTurcXgop7OzTltE.jpeg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Relationship Id="rId51" Type="http://schemas.openxmlformats.org/officeDocument/2006/relationships/hyperlink" Target="https://sakums.com.ua/storage/watermarked/E9B9VJFil1RcfHCMHI8zM6C60UahNhR6KwTTYr5k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Кіт</dc:creator>
  <cp:keywords/>
  <dc:description/>
  <cp:lastModifiedBy>Михайло Кіт</cp:lastModifiedBy>
  <cp:revision>2</cp:revision>
  <dcterms:created xsi:type="dcterms:W3CDTF">2025-01-22T09:07:00Z</dcterms:created>
  <dcterms:modified xsi:type="dcterms:W3CDTF">2025-01-22T09:11:00Z</dcterms:modified>
</cp:coreProperties>
</file>