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CB74C2" w:rsidRDefault="005260BD" w:rsidP="00082494">
      <w:pPr>
        <w:jc w:val="center"/>
        <w:rPr>
          <w:rFonts w:ascii="Verdana" w:hAnsi="Verdana"/>
          <w:b/>
          <w:sz w:val="24"/>
          <w:szCs w:val="24"/>
        </w:rPr>
      </w:pPr>
      <w:r w:rsidRPr="00CB74C2">
        <w:rPr>
          <w:rFonts w:ascii="Verdana" w:hAnsi="Verdana"/>
          <w:b/>
          <w:sz w:val="24"/>
          <w:szCs w:val="24"/>
        </w:rPr>
        <w:t>КАМ'ЯНЕЦЬ-ПОДІЛЬСЬКИЙ, ХОТИН ТА ЧЕРНІВЦІ</w:t>
      </w:r>
    </w:p>
    <w:p w:rsidR="00D264B8" w:rsidRPr="00CB74C2" w:rsidRDefault="00A04F0F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</w:pPr>
      <w:r w:rsidRPr="00CB74C2"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  <w:t>Під запит</w:t>
      </w:r>
    </w:p>
    <w:p w:rsidR="00833A4C" w:rsidRPr="00CB74C2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B74C2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CB74C2" w:rsidRDefault="005260BD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B74C2">
        <w:rPr>
          <w:rFonts w:ascii="Verdana" w:hAnsi="Verdana" w:cstheme="minorHAnsi"/>
          <w:color w:val="FFFFFF"/>
          <w:sz w:val="20"/>
          <w:szCs w:val="20"/>
        </w:rPr>
        <w:t xml:space="preserve">Кам’янець-Подільський – місто на </w:t>
      </w:r>
      <w:proofErr w:type="spellStart"/>
      <w:r w:rsidRPr="00CB74C2">
        <w:rPr>
          <w:rFonts w:ascii="Verdana" w:hAnsi="Verdana" w:cstheme="minorHAnsi"/>
          <w:color w:val="FFFFFF"/>
          <w:sz w:val="20"/>
          <w:szCs w:val="20"/>
        </w:rPr>
        <w:t>камені</w:t>
      </w:r>
      <w:proofErr w:type="spellEnd"/>
    </w:p>
    <w:p w:rsidR="005260BD" w:rsidRPr="00CB74C2" w:rsidRDefault="005260BD" w:rsidP="005260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Приїзд в Кам'янець-Подільський.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Зустріч групи на вокзалі.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Оглядова екскурсія по місту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: </w:t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Оглядовий майданчик,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Карвасари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,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Хрестовоздвиженська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церква, Підвісний місток, Сонячний годинник,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укріплювальні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вали і стіни Кам'янець-Подільської фортеці.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по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Кам'янецькій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фортеці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– споруджена в ХIV столітті на високому скельному березі р. Смотрич. Перший опис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Кам'янецького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замку відноситься до 1494 р. З боку міста він мав ворота з вежею, у північній стіні були влаштовані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Пільні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ворота. У 1621 році під керівництвом королівського інженера Теофіла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Шомберга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 голландським зразком був побудований Новий замок. Він складався з двох земляних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напівбастіонів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(в них перебували каземати) і куртини, перед якими було влаштовано сухий рів. До сих пір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збереглася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система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підземель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а також більшість кам'яних стін.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по старому місту: монастир домініканців ХV-XVIII ст., Міська ратуша ХV-XVIII ст., екскурсія в камеру тортур, будівля окружного суду 1856 р., кафедральний костел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Св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. Апостолів Петра і Павла, комплекс монастиря францисканців,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Тринітарський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костел (церква </w:t>
      </w:r>
      <w:proofErr w:type="spellStart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Св</w:t>
      </w:r>
      <w:proofErr w:type="spellEnd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. </w:t>
      </w:r>
      <w:bookmarkStart w:id="0" w:name="_GoBack"/>
      <w:bookmarkEnd w:id="0"/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Йосафата) 18 ст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., відбудована будівля католицької семінарії 1670 р.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Вільний час. Купівля сувенірів.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Вечеря.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Поселення в готелі.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Вільний час. Ночівля</w:t>
      </w:r>
    </w:p>
    <w:p w:rsidR="00A04F0F" w:rsidRPr="00CB74C2" w:rsidRDefault="005260BD" w:rsidP="00A04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34820" cy="10800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16WqQuugg6vULy1qwmR5nFuOqi59UOuS6aqdI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2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1112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dRm9DDpV5PWEJ2LnDzVkgN0etQOTsHPk4iiAVf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3206378" cy="1080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QTOwRTKalDyV6VABYZWtx1x2TNMCqGMndpGCZ2d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37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47" w:rsidRPr="00CB74C2" w:rsidRDefault="00435A47" w:rsidP="00435A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B74C2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435A47" w:rsidRPr="00CB74C2" w:rsidRDefault="00435A47" w:rsidP="00435A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proofErr w:type="spellStart"/>
      <w:r w:rsidRPr="00CB74C2">
        <w:rPr>
          <w:rFonts w:ascii="Verdana" w:hAnsi="Verdana" w:cstheme="minorHAnsi"/>
          <w:color w:val="FFFFFF"/>
          <w:sz w:val="20"/>
          <w:szCs w:val="20"/>
          <w:lang w:val="ru-RU"/>
        </w:rPr>
        <w:t>Хотинська</w:t>
      </w:r>
      <w:proofErr w:type="spellEnd"/>
      <w:r w:rsidRPr="00CB74C2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</w:t>
      </w:r>
      <w:proofErr w:type="spellStart"/>
      <w:r w:rsidRPr="00CB74C2">
        <w:rPr>
          <w:rFonts w:ascii="Verdana" w:hAnsi="Verdana" w:cstheme="minorHAnsi"/>
          <w:color w:val="FFFFFF"/>
          <w:sz w:val="20"/>
          <w:szCs w:val="20"/>
          <w:lang w:val="ru-RU"/>
        </w:rPr>
        <w:t>фортеця</w:t>
      </w:r>
      <w:proofErr w:type="spellEnd"/>
      <w:r w:rsidRPr="00CB74C2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та Париж в </w:t>
      </w:r>
      <w:proofErr w:type="spellStart"/>
      <w:r w:rsidRPr="00CB74C2">
        <w:rPr>
          <w:rFonts w:ascii="Verdana" w:hAnsi="Verdana" w:cstheme="minorHAnsi"/>
          <w:color w:val="FFFFFF"/>
          <w:sz w:val="20"/>
          <w:szCs w:val="20"/>
          <w:lang w:val="ru-RU"/>
        </w:rPr>
        <w:t>мініатюрі</w:t>
      </w:r>
      <w:proofErr w:type="spellEnd"/>
    </w:p>
    <w:p w:rsidR="00435A47" w:rsidRPr="00CB74C2" w:rsidRDefault="00435A47" w:rsidP="00435A47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 Звільнення номерів.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Хотин.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Екскурсія по Хотинській фортеці-казці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– образ твердині сформований під впливом таких фільмів як «Захар Беркут», «Балада про доблесного лицаря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Айвенго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», «Три мушкетери», «Стріли Робін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Гуда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», «Чорна стріла» запам'ятався напевно кожному. Так ось, це була Вона - Хотинська фортеця.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місто Чернівці.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Оглядова екскурсія по Чернівцях. 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Це місто – особливе! Місто Чернівці – «Париж в мініатюрі». У всі віки місто відрізнялося «мирним співіснуванням» великої кількості релігійних напрямків і конфесій. Звідси велика кількість культових споруд, серед яких ви знайдете і вірменську церкву (нині органний зал), і єврейську синагогу, і римо-католицький костел, і православний храм.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Відвідування Чернівецького Національного Університету!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Трансфер на залізничний вокзал.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Виїзд до Києва.</w:t>
      </w:r>
    </w:p>
    <w:p w:rsidR="00435A47" w:rsidRPr="00CB74C2" w:rsidRDefault="00435A47" w:rsidP="00435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val="ru-RU" w:eastAsia="uk-UA"/>
        </w:rPr>
      </w:pPr>
      <w:r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5v0WY4PhUBnBp63N7nruAWpsTyg2gEoUKCbHgWi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64946" cy="1080000"/>
            <wp:effectExtent l="0" t="0" r="698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xcOE9cUXNOR7i95xHDtCHhMSCZS81x6OFyEDXk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9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otMlcFFSn1wzeXuaDuldOXpjAF4MKmTNRiVs7Rn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B27" w:rsidRPr="00CB74C2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OkLy8XqJPB9cIle3mGr1H4vjq3W6b1fyJzK125k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E1" w:rsidRPr="00CB74C2" w:rsidRDefault="005909E1" w:rsidP="005909E1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CB74C2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 туру</w:t>
      </w:r>
    </w:p>
    <w:tbl>
      <w:tblPr>
        <w:tblW w:w="1019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1436"/>
        <w:gridCol w:w="1436"/>
        <w:gridCol w:w="1436"/>
        <w:gridCol w:w="1436"/>
        <w:gridCol w:w="1436"/>
      </w:tblGrid>
      <w:tr w:rsidR="003D749D" w:rsidRPr="00CB74C2" w:rsidTr="003D749D">
        <w:trPr>
          <w:trHeight w:val="281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Проживання/група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15+2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20+2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40+4</w:t>
            </w:r>
          </w:p>
        </w:tc>
      </w:tr>
      <w:tr w:rsidR="003D749D" w:rsidRPr="00CB74C2" w:rsidTr="003D749D">
        <w:trPr>
          <w:trHeight w:val="281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Готель 3***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3800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3400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3450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3150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D749D" w:rsidRPr="00CB74C2" w:rsidRDefault="003D749D" w:rsidP="003D749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B74C2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3000 грн</w:t>
            </w:r>
          </w:p>
        </w:tc>
      </w:tr>
    </w:tbl>
    <w:p w:rsidR="002A22F5" w:rsidRPr="00CB74C2" w:rsidRDefault="002A22F5" w:rsidP="002A22F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hAnsi="Verdana" w:cstheme="minorHAnsi"/>
          <w:sz w:val="20"/>
          <w:szCs w:val="20"/>
        </w:rPr>
        <w:br/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Вартість вхідних квитків (уточнювати до початку туру):</w:t>
      </w:r>
      <w:r w:rsidRPr="00CB74C2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br/>
      </w:r>
    </w:p>
    <w:p w:rsidR="002A22F5" w:rsidRPr="00CB74C2" w:rsidRDefault="002A22F5" w:rsidP="002A22F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• Чернівецький університет (загальний, пенсійний – 80 грн/особа; студенти, учні – 30 грн/особа);</w:t>
      </w:r>
    </w:p>
    <w:p w:rsidR="002A22F5" w:rsidRPr="00CB74C2" w:rsidRDefault="002A22F5" w:rsidP="002A22F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• Хотинська фортеця (загальний, пенсійний – 100 грн, студенти і учні –50 грн);</w:t>
      </w:r>
    </w:p>
    <w:p w:rsidR="002A22F5" w:rsidRPr="00CB74C2" w:rsidRDefault="002A22F5" w:rsidP="002A22F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• </w:t>
      </w:r>
      <w:proofErr w:type="spellStart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Кам’янецька</w:t>
      </w:r>
      <w:proofErr w:type="spellEnd"/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фортеця (загальний, пенсійний – 100 грн, студенти і учні – 50 грн).</w:t>
      </w: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</w:p>
    <w:p w:rsidR="00D264B8" w:rsidRPr="00CB74C2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CB74C2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2A22F5" w:rsidRPr="00CB74C2" w:rsidRDefault="002A22F5" w:rsidP="002A2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Проживання в готелі категорії 3* в номерах зі зручностями;</w:t>
      </w:r>
    </w:p>
    <w:p w:rsidR="002A22F5" w:rsidRPr="00CB74C2" w:rsidRDefault="002A22F5" w:rsidP="002A2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Транспортне обслуговування по програмі;</w:t>
      </w:r>
    </w:p>
    <w:p w:rsidR="002A22F5" w:rsidRPr="00CB74C2" w:rsidRDefault="002A22F5" w:rsidP="002A2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Екскурсійне обслуговування по програмі;</w:t>
      </w:r>
    </w:p>
    <w:p w:rsidR="002A22F5" w:rsidRPr="00CB74C2" w:rsidRDefault="002A22F5" w:rsidP="002A2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Харчування по програмі - (1 сніданок, 2 обіди, 1 вечеря);</w:t>
      </w:r>
    </w:p>
    <w:p w:rsidR="002A22F5" w:rsidRPr="00CB74C2" w:rsidRDefault="002A22F5" w:rsidP="002A2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Страхування на період туру.</w:t>
      </w:r>
    </w:p>
    <w:p w:rsidR="00D264B8" w:rsidRPr="00CB74C2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CB74C2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2A22F5" w:rsidRPr="00CB74C2" w:rsidRDefault="002A22F5" w:rsidP="002A2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Залізничний проїзд Київ - Кам'янець-Подільський, Чернівці - Київ (Купе: від 1800 грн/дорослі та діти старші 14 років; від 1500 грн/діти до 14 років. Плацкарт: від 1200 грн/дорослі та діти старші 14 років; від 1000 грн/діти до 14 років);</w:t>
      </w:r>
    </w:p>
    <w:p w:rsidR="002A22F5" w:rsidRPr="00CB74C2" w:rsidRDefault="002A22F5" w:rsidP="002A2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Вхідні квитки в екскурсійні об'єкти;</w:t>
      </w:r>
    </w:p>
    <w:p w:rsidR="002A22F5" w:rsidRPr="00CB74C2" w:rsidRDefault="002A22F5" w:rsidP="002A2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Додаткове харчування – від 250 грн/комплекс;</w:t>
      </w:r>
    </w:p>
    <w:p w:rsidR="00045187" w:rsidRPr="00CB74C2" w:rsidRDefault="002A22F5" w:rsidP="002A2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B74C2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Особисті витрати.</w:t>
      </w:r>
    </w:p>
    <w:sectPr w:rsidR="00045187" w:rsidRPr="00CB74C2" w:rsidSect="00E54042">
      <w:headerReference w:type="default" r:id="rId1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90" w:rsidRDefault="00B64190" w:rsidP="00E54042">
      <w:pPr>
        <w:spacing w:after="0" w:line="240" w:lineRule="auto"/>
      </w:pPr>
      <w:r>
        <w:separator/>
      </w:r>
    </w:p>
  </w:endnote>
  <w:endnote w:type="continuationSeparator" w:id="0">
    <w:p w:rsidR="00B64190" w:rsidRDefault="00B64190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90" w:rsidRDefault="00B64190" w:rsidP="00E54042">
      <w:pPr>
        <w:spacing w:after="0" w:line="240" w:lineRule="auto"/>
      </w:pPr>
      <w:r>
        <w:separator/>
      </w:r>
    </w:p>
  </w:footnote>
  <w:footnote w:type="continuationSeparator" w:id="0">
    <w:p w:rsidR="00B64190" w:rsidRDefault="00B64190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CB74C2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CB74C2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D79EA"/>
    <w:multiLevelType w:val="hybridMultilevel"/>
    <w:tmpl w:val="EDF2E2F8"/>
    <w:lvl w:ilvl="0" w:tplc="5EF40FD6">
      <w:numFmt w:val="bullet"/>
      <w:lvlText w:val="•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9EC254B"/>
    <w:multiLevelType w:val="hybridMultilevel"/>
    <w:tmpl w:val="D41CC0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5F69"/>
    <w:multiLevelType w:val="multilevel"/>
    <w:tmpl w:val="078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125DB"/>
    <w:multiLevelType w:val="multilevel"/>
    <w:tmpl w:val="E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66403"/>
    <w:multiLevelType w:val="multilevel"/>
    <w:tmpl w:val="286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25D5B"/>
    <w:multiLevelType w:val="multilevel"/>
    <w:tmpl w:val="70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617FC"/>
    <w:multiLevelType w:val="multilevel"/>
    <w:tmpl w:val="AD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06650"/>
    <w:multiLevelType w:val="multilevel"/>
    <w:tmpl w:val="94A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0858B3"/>
    <w:rsid w:val="001452E4"/>
    <w:rsid w:val="0016635C"/>
    <w:rsid w:val="00241C48"/>
    <w:rsid w:val="002A22F5"/>
    <w:rsid w:val="003D749D"/>
    <w:rsid w:val="00435A47"/>
    <w:rsid w:val="00470FDF"/>
    <w:rsid w:val="005260BD"/>
    <w:rsid w:val="005909E1"/>
    <w:rsid w:val="00632CAB"/>
    <w:rsid w:val="006E548E"/>
    <w:rsid w:val="00700408"/>
    <w:rsid w:val="007A0B27"/>
    <w:rsid w:val="00833A4C"/>
    <w:rsid w:val="00897C66"/>
    <w:rsid w:val="008E211C"/>
    <w:rsid w:val="009E26FD"/>
    <w:rsid w:val="009E3F55"/>
    <w:rsid w:val="009F46AC"/>
    <w:rsid w:val="00A04F0F"/>
    <w:rsid w:val="00A54C47"/>
    <w:rsid w:val="00AF35EB"/>
    <w:rsid w:val="00B15A79"/>
    <w:rsid w:val="00B64190"/>
    <w:rsid w:val="00B82960"/>
    <w:rsid w:val="00C754E8"/>
    <w:rsid w:val="00CB74C2"/>
    <w:rsid w:val="00D264B8"/>
    <w:rsid w:val="00D51B47"/>
    <w:rsid w:val="00DB600C"/>
    <w:rsid w:val="00E476E7"/>
    <w:rsid w:val="00E54042"/>
    <w:rsid w:val="00E6728B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8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35</cp:revision>
  <dcterms:created xsi:type="dcterms:W3CDTF">2024-01-30T14:05:00Z</dcterms:created>
  <dcterms:modified xsi:type="dcterms:W3CDTF">2024-08-29T13:21:00Z</dcterms:modified>
</cp:coreProperties>
</file>