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4C26E3" w:rsidRPr="004C26E3" w:rsidRDefault="004C26E3" w:rsidP="004C26E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4C26E3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КАМ'ЯНЕЦЬ-ПОДІЛЬСЬКИЙ БАКОТА ТА ЧЕРНІВЦІ (3 ДНІ)</w:t>
      </w:r>
    </w:p>
    <w:p w:rsidR="008F2CB1" w:rsidRPr="004C26E3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</w:p>
    <w:p w:rsidR="00A44F33" w:rsidRPr="00D56659" w:rsidRDefault="00A44F33" w:rsidP="004C26E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4C26E3" w:rsidRPr="004C26E3" w:rsidRDefault="004C26E3" w:rsidP="004C26E3">
      <w:pPr>
        <w:shd w:val="clear" w:color="auto" w:fill="2F5496" w:themeFill="accent5" w:themeFillShade="BF"/>
        <w:jc w:val="center"/>
        <w:rPr>
          <w:rFonts w:ascii="Verdana" w:eastAsiaTheme="majorEastAsia" w:hAnsi="Verdana" w:cstheme="majorHAnsi"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color w:val="FFFFFF" w:themeColor="background1"/>
          <w:sz w:val="18"/>
          <w:szCs w:val="18"/>
        </w:rPr>
        <w:t xml:space="preserve">                   </w:t>
      </w:r>
      <w:r w:rsidR="001056D0"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="001056D0"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  <w:r>
        <w:rPr>
          <w:rFonts w:ascii="Verdana" w:hAnsi="Verdana" w:cstheme="majorHAnsi"/>
          <w:color w:val="FFFFFF" w:themeColor="background1"/>
          <w:sz w:val="18"/>
          <w:szCs w:val="18"/>
        </w:rPr>
        <w:br/>
      </w:r>
      <w:r w:rsidRPr="004C26E3">
        <w:rPr>
          <w:rFonts w:ascii="Verdana" w:hAnsi="Verdana"/>
          <w:b/>
          <w:bCs/>
          <w:color w:val="FFFFFF" w:themeColor="background1"/>
          <w:sz w:val="18"/>
          <w:szCs w:val="18"/>
        </w:rPr>
        <w:t xml:space="preserve">Кам'янець-Подільський - місто на </w:t>
      </w:r>
      <w:proofErr w:type="spellStart"/>
      <w:r w:rsidRPr="004C26E3">
        <w:rPr>
          <w:rFonts w:ascii="Verdana" w:hAnsi="Verdana"/>
          <w:b/>
          <w:bCs/>
          <w:color w:val="FFFFFF" w:themeColor="background1"/>
          <w:sz w:val="18"/>
          <w:szCs w:val="18"/>
        </w:rPr>
        <w:t>камені</w:t>
      </w:r>
      <w:proofErr w:type="spellEnd"/>
    </w:p>
    <w:p w:rsidR="004C26E3" w:rsidRPr="004C26E3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Приїзд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Кам'янець-Подільський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групи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вокзалі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4C26E3" w:rsidRPr="004C26E3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Оглядова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місту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Оглядовий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майданчик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Карвасари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Хрестовоздвиженська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церква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Підвісна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місток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Сонячний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годинник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укріплювальні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вали і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стіни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Кам'янець-Подільської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фортеці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4C26E3" w:rsidRPr="004C26E3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Кам'янецької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фортеці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-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споруджена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Х</w:t>
      </w:r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IV</w:t>
      </w:r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столітті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високому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скельному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березі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р.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Смотрич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Перший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опис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Кам'янецького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замку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відноситься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1494 р З боку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міста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він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мав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ворота з вежею, у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північній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стіні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були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влаштовані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Пільні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ворота. У 1621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році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керівництвом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королівського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інженера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Теофіла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Шомберга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голландським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зразком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був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побудований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Новий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замок.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Він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складався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двох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земляних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напівбастіонів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(в них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перебували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каземати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 і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куртини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перед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якими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було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влаштовано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сухий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рів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До сих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пір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збереглася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система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підземель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також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більшість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кам'яних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стін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4C26E3" w:rsidRPr="004C26E3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Обід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кафе!</w:t>
      </w:r>
    </w:p>
    <w:p w:rsidR="004C26E3" w:rsidRPr="004C26E3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Вільний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час.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Купівля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сувенірів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4C26E3" w:rsidRPr="004C26E3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по старому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місту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монастир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домініканців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Х</w:t>
      </w: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V</w:t>
      </w: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-</w:t>
      </w: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XVIII</w:t>
      </w: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ст.,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Міська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ратуша Х</w:t>
      </w: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V</w:t>
      </w: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-</w:t>
      </w: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XVIII</w:t>
      </w: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ст.,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камеру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тортур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будівля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окружного суду 1856 р,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кафедральний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костел Св.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Апостолів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Петра і Павла, комплекс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монастиря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францисканців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Тринітарський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костел (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церква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proofErr w:type="gram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Св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.</w:t>
      </w:r>
      <w:proofErr w:type="gram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Йосафата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)</w:t>
      </w:r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18 ст.,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відбудована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будівля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католицької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семінарії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1670 р.</w:t>
      </w:r>
    </w:p>
    <w:p w:rsidR="004C26E3" w:rsidRPr="004C26E3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4C26E3" w:rsidRPr="004C26E3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Вечеря в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ресторані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готелю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4C26E3" w:rsidRPr="00E53DD7" w:rsidRDefault="004C26E3" w:rsidP="004C26E3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Вільний</w:t>
      </w:r>
      <w:proofErr w:type="spellEnd"/>
      <w:r w:rsidRPr="004C26E3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час. </w:t>
      </w:r>
      <w:proofErr w:type="spellStart"/>
      <w:r w:rsidRPr="00E53DD7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Ночівля</w:t>
      </w:r>
      <w:proofErr w:type="spellEnd"/>
    </w:p>
    <w:p w:rsidR="007A2881" w:rsidRPr="00D56659" w:rsidRDefault="007A2881" w:rsidP="001056D0">
      <w:pPr>
        <w:shd w:val="clear" w:color="auto" w:fill="FFFFFF"/>
        <w:spacing w:after="0"/>
        <w:rPr>
          <w:rFonts w:ascii="Verdana" w:eastAsia="Times New Roman" w:hAnsi="Verdana" w:cstheme="majorHAnsi"/>
          <w:b/>
          <w:color w:val="212529"/>
          <w:sz w:val="18"/>
          <w:szCs w:val="18"/>
          <w:lang w:eastAsia="ru-RU"/>
        </w:rPr>
      </w:pPr>
    </w:p>
    <w:p w:rsidR="001056D0" w:rsidRPr="00D56659" w:rsidRDefault="001056D0" w:rsidP="001056D0">
      <w:pPr>
        <w:shd w:val="clear" w:color="auto" w:fill="FFFFFF"/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D56659"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  </w:t>
      </w:r>
      <w:r w:rsidR="004C26E3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6E3"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="004C26E3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2085975" cy="1187450"/>
            <wp:effectExtent l="0" t="0" r="9525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48" cy="11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6E3"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="004C26E3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1056D0">
      <w:pPr>
        <w:shd w:val="clear" w:color="auto" w:fill="FFFFFF"/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4C26E3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proofErr w:type="spellStart"/>
      <w:r w:rsidRPr="004C26E3">
        <w:rPr>
          <w:rFonts w:ascii="Verdana" w:hAnsi="Verdana"/>
          <w:b/>
          <w:bCs/>
          <w:color w:val="FFFFFF" w:themeColor="background1"/>
          <w:sz w:val="18"/>
          <w:szCs w:val="18"/>
        </w:rPr>
        <w:t>Бакота</w:t>
      </w:r>
      <w:proofErr w:type="spellEnd"/>
      <w:r w:rsidRPr="004C26E3">
        <w:rPr>
          <w:rFonts w:ascii="Verdana" w:hAnsi="Verdana"/>
          <w:b/>
          <w:bCs/>
          <w:color w:val="FFFFFF" w:themeColor="background1"/>
          <w:sz w:val="18"/>
          <w:szCs w:val="18"/>
        </w:rPr>
        <w:t xml:space="preserve"> - затоплене місто</w:t>
      </w:r>
    </w:p>
    <w:p w:rsidR="00E53DD7" w:rsidRPr="00E53DD7" w:rsidRDefault="004C26E3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Сніданок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Переїзд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території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Національного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природного парку «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Подільські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Товтри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»,</w:t>
      </w:r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</w:t>
      </w:r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запрошуємо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по 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околицях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Бакоти</w:t>
      </w:r>
      <w:proofErr w:type="spellEnd"/>
      <w:r w:rsidR="00E53DD7"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селище древня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столиця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Пониззя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або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"Руси дольной", як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називалася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XIII</w:t>
      </w:r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XIV</w:t>
      </w:r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століттях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територія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між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Дністром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Південним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Бугом. За селом -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Біла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гора.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підніжжя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просто з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Дністрових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вод, як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уламки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якихось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циклопічних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колон,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підпирають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її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схили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химерні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скелі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складені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вивітрених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тонкошарових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сланців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Привертає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увагу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їх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особливого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забарвлення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суміш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глибокого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сірого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синім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навіть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трохи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блакитним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Напевно,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такий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колір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міг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породити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лише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союз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землі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води і неба,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вмитого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весняними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дощами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Розповідаючи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Бакоту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згадати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монастир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 Свято-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Михайлівський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скельно-печерний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монастир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схилі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Білої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гори на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висоті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70 м в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обриві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берега.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Скоріш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все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монастир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виник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11-12 </w:t>
      </w:r>
      <w:proofErr w:type="spellStart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столітті</w:t>
      </w:r>
      <w:proofErr w:type="spellEnd"/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  <w:r w:rsidR="00E53DD7"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Факультативно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пропонуємо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унікальну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можливість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здійснити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круїз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на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теплоході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(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вартість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потребує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уточнення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gram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до початку</w:t>
      </w:r>
      <w:proofErr w:type="gram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туру та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залежить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від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погодних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умов) по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наймальовничіших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куточках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річки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Дністер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Шлях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пролягатиме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Національному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заповіднику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"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Подільські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Товтри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", і Вас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чекають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казкові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скелі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незвичайна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природа, синя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гладінь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дністровської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води.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подорож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запам'ятається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назавжди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Ви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знову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знову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захочете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сюди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повернутися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Обід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кафе.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lastRenderedPageBreak/>
        <w:br/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Запрошуємо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відвідати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(факультативно)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родинне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виробництво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Прудивусів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(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вартість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потребує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уточнення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gram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до початку</w:t>
      </w:r>
      <w:proofErr w:type="gram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туру)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трав'ярня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виготовляє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трав'яні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подільські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чаї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1977 року.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Родинне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підприємство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займається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вирощуванням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лікувальних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трав та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має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власне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виробництво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чаїв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трав'яних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пряно-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ароматних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сумішей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фітозборів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також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трав'яних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ягідних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лікерів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території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національного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заповідника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"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Подільські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Товтри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".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екологічно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чиста </w:t>
      </w:r>
      <w:proofErr w:type="spellStart"/>
      <w:proofErr w:type="gram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місцевість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,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proofErr w:type="gram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дозволяє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вирощувати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збирати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органічну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сировину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Трав'яні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ягідні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лікери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також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пропонуються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дегустації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мають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неперевершений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смак та тонкий аромат, 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й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лікувальні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властивості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Дегустаційна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зала, зона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відпочинку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мангалом та барбекю,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розташовані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дерев та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квітів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Є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можливість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зробити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незабутні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фото </w:t>
      </w:r>
      <w:proofErr w:type="gram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яскравій</w:t>
      </w:r>
      <w:proofErr w:type="spellEnd"/>
      <w:proofErr w:type="gram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квітковій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фотозоні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ознайомитись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еко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-парком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лікарських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рослин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Тривалість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- 2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години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включає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послуги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екскурсовода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презентацію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виробництва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лікарських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рослин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дегустацію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чаїв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наливок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смаколиками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Додатково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оплачується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придбання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продукції</w:t>
      </w:r>
      <w:proofErr w:type="spellEnd"/>
      <w:r w:rsidRPr="00E53DD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собою.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Повернення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готель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Вечеря в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ресторані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готелю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E53DD7" w:rsidRPr="00E53DD7" w:rsidRDefault="00E53DD7" w:rsidP="00E53DD7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en-US"/>
        </w:rPr>
      </w:pP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Вільний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 xml:space="preserve">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час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 xml:space="preserve">.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Ночівля</w:t>
      </w:r>
      <w:proofErr w:type="spellEnd"/>
    </w:p>
    <w:p w:rsidR="00DE5503" w:rsidRPr="00D56659" w:rsidRDefault="004C26E3" w:rsidP="00A37291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30" name="Рисунок 30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91"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897200" cy="1188000"/>
            <wp:effectExtent l="0" t="0" r="8255" b="0"/>
            <wp:docPr id="29" name="Рисунок 29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4C26E3" w:rsidP="004C26E3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color w:val="FFFFFF" w:themeColor="background1"/>
          <w:sz w:val="20"/>
          <w:szCs w:val="20"/>
        </w:rPr>
      </w:pPr>
      <w:r>
        <w:rPr>
          <w:rFonts w:ascii="Verdana" w:hAnsi="Verdana" w:cstheme="majorHAnsi"/>
          <w:color w:val="FFFFFF" w:themeColor="background1"/>
          <w:sz w:val="20"/>
          <w:szCs w:val="20"/>
        </w:rPr>
        <w:t xml:space="preserve">                           </w:t>
      </w:r>
      <w:r w:rsidR="001056D0"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  <w:r w:rsidR="001056D0"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  <w:r>
        <w:rPr>
          <w:rFonts w:ascii="Verdana" w:hAnsi="Verdana" w:cstheme="majorHAnsi"/>
          <w:color w:val="FFFFFF" w:themeColor="background1"/>
          <w:sz w:val="20"/>
          <w:szCs w:val="20"/>
        </w:rPr>
        <w:br/>
      </w:r>
      <w:r w:rsidRPr="004C26E3">
        <w:rPr>
          <w:rFonts w:ascii="Verdana" w:hAnsi="Verdana" w:cstheme="majorHAnsi"/>
          <w:b/>
          <w:bCs/>
          <w:color w:val="FFFFFF" w:themeColor="background1"/>
          <w:sz w:val="20"/>
          <w:szCs w:val="20"/>
        </w:rPr>
        <w:t>Париж в мініатюрі</w:t>
      </w:r>
    </w:p>
    <w:p w:rsidR="004C26E3" w:rsidRPr="004C26E3" w:rsidRDefault="004C26E3" w:rsidP="004C26E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Сніданок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Звільнення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номерів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4C26E3" w:rsidRPr="004C26E3" w:rsidRDefault="004C26E3" w:rsidP="004C26E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Переїзд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Чернівці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</w:p>
    <w:p w:rsidR="004C26E3" w:rsidRPr="004C26E3" w:rsidRDefault="004C26E3" w:rsidP="004C26E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Оглядова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екскурсія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по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Чернівцям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особливе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!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Чернівці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«Париж в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мініатюрі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». У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віки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відрізнялося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мирним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співіснуванням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великої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кількості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релігійних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напрямків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концесій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Звідси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велика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кількість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культових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споруд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яких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знайдете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вірменську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церкву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нині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органний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зал), і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єврейську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синагогу, і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римо-католицький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костел, і </w:t>
      </w:r>
      <w:proofErr w:type="spellStart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православний</w:t>
      </w:r>
      <w:proofErr w:type="spellEnd"/>
      <w:r w:rsidRPr="004C26E3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храм.</w:t>
      </w:r>
    </w:p>
    <w:p w:rsidR="004C26E3" w:rsidRPr="004C26E3" w:rsidRDefault="004C26E3" w:rsidP="004C26E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Обід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кафе!</w:t>
      </w:r>
    </w:p>
    <w:p w:rsidR="004C26E3" w:rsidRPr="004C26E3" w:rsidRDefault="004C26E3" w:rsidP="004C26E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Відвідування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Чернівецького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Національного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Університету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!</w:t>
      </w:r>
    </w:p>
    <w:p w:rsidR="004C26E3" w:rsidRPr="004C26E3" w:rsidRDefault="004C26E3" w:rsidP="004C26E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Вільний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час.</w:t>
      </w:r>
    </w:p>
    <w:p w:rsidR="004C26E3" w:rsidRPr="004C26E3" w:rsidRDefault="004C26E3" w:rsidP="004C26E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Трансфер на </w:t>
      </w:r>
      <w:proofErr w:type="spellStart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залізничний</w:t>
      </w:r>
      <w:proofErr w:type="spellEnd"/>
      <w:r w:rsidRPr="004C26E3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вокзал.</w:t>
      </w:r>
    </w:p>
    <w:p w:rsidR="001056D0" w:rsidRPr="001F5BBC" w:rsidRDefault="004C26E3" w:rsidP="00A372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Виїзд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до </w:t>
      </w:r>
      <w:proofErr w:type="spellStart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Києва</w:t>
      </w:r>
      <w:proofErr w:type="spellEnd"/>
      <w:r w:rsidRPr="00E53DD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  <w:r w:rsidR="00DE5503" w:rsidRPr="00D56659">
        <w:rPr>
          <w:rFonts w:ascii="Verdana" w:eastAsia="Times New Roman" w:hAnsi="Verdana" w:cs="Arial"/>
          <w:color w:val="212529"/>
          <w:sz w:val="18"/>
          <w:szCs w:val="18"/>
        </w:rPr>
        <w:br/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35" name="Рисунок 35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91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34" name="Рисунок 34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291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 </w:t>
      </w:r>
      <w:bookmarkStart w:id="0" w:name="_GoBack"/>
      <w:bookmarkEnd w:id="0"/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33" name="Рисунок 33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DE55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3B6777" w:rsidRPr="00D56659" w:rsidRDefault="00DE5503" w:rsidP="004C26E3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="004C26E3">
        <w:rPr>
          <w:rFonts w:ascii="Verdana" w:hAnsi="Verdana" w:cstheme="majorHAnsi"/>
          <w:b/>
          <w:color w:val="FFFFFF" w:themeColor="background1"/>
          <w:sz w:val="24"/>
          <w:szCs w:val="24"/>
        </w:rPr>
        <w:t>Вартість: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4C26E3" w:rsidTr="004C26E3">
        <w:tc>
          <w:tcPr>
            <w:tcW w:w="2419" w:type="dxa"/>
          </w:tcPr>
          <w:p w:rsidR="004C26E3" w:rsidRDefault="004C26E3" w:rsidP="004C26E3">
            <w:pPr>
              <w:rPr>
                <w:rFonts w:ascii="Segoe UI" w:hAnsi="Segoe UI" w:cs="Segoe UI"/>
                <w:color w:val="212529"/>
                <w:lang w:val="en-US"/>
              </w:rPr>
            </w:pPr>
            <w:r>
              <w:rPr>
                <w:rFonts w:ascii="Segoe UI" w:hAnsi="Segoe UI" w:cs="Segoe UI"/>
                <w:color w:val="212529"/>
              </w:rPr>
              <w:t>Проживання/група</w:t>
            </w:r>
          </w:p>
        </w:tc>
        <w:tc>
          <w:tcPr>
            <w:tcW w:w="2420" w:type="dxa"/>
          </w:tcPr>
          <w:p w:rsidR="004C26E3" w:rsidRDefault="004C26E3" w:rsidP="004C26E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15+2</w:t>
            </w:r>
          </w:p>
        </w:tc>
        <w:tc>
          <w:tcPr>
            <w:tcW w:w="2420" w:type="dxa"/>
          </w:tcPr>
          <w:p w:rsidR="004C26E3" w:rsidRDefault="004C26E3" w:rsidP="004C26E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30+3</w:t>
            </w:r>
          </w:p>
        </w:tc>
        <w:tc>
          <w:tcPr>
            <w:tcW w:w="2420" w:type="dxa"/>
          </w:tcPr>
          <w:p w:rsidR="004C26E3" w:rsidRDefault="004C26E3" w:rsidP="004C26E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40+4</w:t>
            </w:r>
          </w:p>
        </w:tc>
      </w:tr>
      <w:tr w:rsidR="004C26E3" w:rsidTr="004C26E3">
        <w:tc>
          <w:tcPr>
            <w:tcW w:w="2419" w:type="dxa"/>
          </w:tcPr>
          <w:p w:rsidR="004C26E3" w:rsidRDefault="004C26E3" w:rsidP="004C26E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Готель 3*</w:t>
            </w:r>
          </w:p>
        </w:tc>
        <w:tc>
          <w:tcPr>
            <w:tcW w:w="2420" w:type="dxa"/>
          </w:tcPr>
          <w:p w:rsidR="004C26E3" w:rsidRDefault="004C26E3" w:rsidP="004C26E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4350 грн</w:t>
            </w:r>
          </w:p>
        </w:tc>
        <w:tc>
          <w:tcPr>
            <w:tcW w:w="2420" w:type="dxa"/>
          </w:tcPr>
          <w:p w:rsidR="004C26E3" w:rsidRDefault="004C26E3" w:rsidP="004C26E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4000 грн</w:t>
            </w:r>
          </w:p>
        </w:tc>
        <w:tc>
          <w:tcPr>
            <w:tcW w:w="2420" w:type="dxa"/>
          </w:tcPr>
          <w:p w:rsidR="004C26E3" w:rsidRDefault="004C26E3" w:rsidP="004C26E3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3800грн</w:t>
            </w:r>
          </w:p>
        </w:tc>
      </w:tr>
    </w:tbl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4C26E3" w:rsidRPr="004C26E3" w:rsidRDefault="004C26E3" w:rsidP="004C26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26E3">
        <w:rPr>
          <w:rFonts w:ascii="Verdana" w:hAnsi="Verdana" w:cstheme="majorHAnsi"/>
          <w:color w:val="212529"/>
          <w:sz w:val="18"/>
          <w:szCs w:val="18"/>
        </w:rPr>
        <w:t>Проживання в готелі категорії 3* в номерах зі зручностями;</w:t>
      </w:r>
    </w:p>
    <w:p w:rsidR="004C26E3" w:rsidRPr="004C26E3" w:rsidRDefault="004C26E3" w:rsidP="004C26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26E3">
        <w:rPr>
          <w:rFonts w:ascii="Verdana" w:hAnsi="Verdana" w:cstheme="majorHAnsi"/>
          <w:color w:val="212529"/>
          <w:sz w:val="18"/>
          <w:szCs w:val="18"/>
        </w:rPr>
        <w:t>Транспортне обслуговування по програмі;</w:t>
      </w:r>
    </w:p>
    <w:p w:rsidR="004C26E3" w:rsidRPr="004C26E3" w:rsidRDefault="004C26E3" w:rsidP="004C26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26E3">
        <w:rPr>
          <w:rFonts w:ascii="Verdana" w:hAnsi="Verdana" w:cstheme="majorHAnsi"/>
          <w:color w:val="212529"/>
          <w:sz w:val="18"/>
          <w:szCs w:val="18"/>
        </w:rPr>
        <w:t>Екскурсійне обслуговування по програмі;</w:t>
      </w:r>
    </w:p>
    <w:p w:rsidR="004C26E3" w:rsidRPr="004C26E3" w:rsidRDefault="004C26E3" w:rsidP="004C26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26E3">
        <w:rPr>
          <w:rFonts w:ascii="Verdana" w:hAnsi="Verdana" w:cstheme="majorHAnsi"/>
          <w:color w:val="212529"/>
          <w:sz w:val="18"/>
          <w:szCs w:val="18"/>
        </w:rPr>
        <w:t>Харчування по програмі - (3 обіди, 2 вечері, 2 сніданки);</w:t>
      </w:r>
    </w:p>
    <w:p w:rsidR="004C26E3" w:rsidRPr="004C26E3" w:rsidRDefault="004C26E3" w:rsidP="004C26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26E3">
        <w:rPr>
          <w:rFonts w:ascii="Verdana" w:hAnsi="Verdana" w:cstheme="majorHAnsi"/>
          <w:color w:val="212529"/>
          <w:sz w:val="18"/>
          <w:szCs w:val="18"/>
        </w:rPr>
        <w:t>Страхування на період туру.</w:t>
      </w:r>
    </w:p>
    <w:p w:rsidR="00D35265" w:rsidRPr="00D56659" w:rsidRDefault="004C26E3" w:rsidP="004C26E3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  <w:r>
        <w:rPr>
          <w:rFonts w:ascii="Verdana" w:hAnsi="Verdana" w:cstheme="majorHAnsi"/>
          <w:color w:val="212529"/>
          <w:sz w:val="18"/>
          <w:szCs w:val="18"/>
        </w:rPr>
        <w:br/>
      </w:r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4C26E3" w:rsidRDefault="004C26E3" w:rsidP="004C26E3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4C26E3" w:rsidRDefault="004C26E3" w:rsidP="004C26E3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p w:rsidR="004C26E3" w:rsidRPr="004C26E3" w:rsidRDefault="004C26E3" w:rsidP="004C26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26E3">
        <w:rPr>
          <w:rFonts w:ascii="Verdana" w:hAnsi="Verdana" w:cstheme="majorHAnsi"/>
          <w:color w:val="212529"/>
          <w:sz w:val="18"/>
          <w:szCs w:val="18"/>
        </w:rPr>
        <w:t>Залізничний проїзд Київ-Кам'янець-Подільський, Чернівці-Київ (Плацкарт: від 1150 грн/дорослі та діти старші 14 років; від 1050 грн/діти до 14років; Купе: від 1750 грн/дорослі та діти старші 14 років; від 1550 грн/діти до 14років);</w:t>
      </w:r>
    </w:p>
    <w:p w:rsidR="004C26E3" w:rsidRPr="004C26E3" w:rsidRDefault="004C26E3" w:rsidP="004C26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26E3">
        <w:rPr>
          <w:rFonts w:ascii="Verdana" w:hAnsi="Verdana" w:cstheme="majorHAnsi"/>
          <w:color w:val="212529"/>
          <w:sz w:val="18"/>
          <w:szCs w:val="18"/>
        </w:rPr>
        <w:t>Вхідні квитки в екскурсійні об'єкти;</w:t>
      </w:r>
    </w:p>
    <w:p w:rsidR="004C26E3" w:rsidRPr="004C26E3" w:rsidRDefault="004C26E3" w:rsidP="004C26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26E3">
        <w:rPr>
          <w:rFonts w:ascii="Verdana" w:hAnsi="Verdana" w:cstheme="majorHAnsi"/>
          <w:color w:val="212529"/>
          <w:sz w:val="18"/>
          <w:szCs w:val="18"/>
        </w:rPr>
        <w:t>Додаткове харчування -</w:t>
      </w:r>
      <w:r w:rsidRPr="004C26E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4C26E3">
        <w:rPr>
          <w:rFonts w:ascii="Verdana" w:hAnsi="Verdana" w:cstheme="majorHAnsi"/>
          <w:color w:val="212529"/>
          <w:sz w:val="18"/>
          <w:szCs w:val="18"/>
        </w:rPr>
        <w:t xml:space="preserve"> від 200 грн/комплекс;</w:t>
      </w:r>
    </w:p>
    <w:p w:rsidR="004C26E3" w:rsidRPr="004C26E3" w:rsidRDefault="004C26E3" w:rsidP="004C26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proofErr w:type="spellStart"/>
      <w:r w:rsidRPr="004C26E3">
        <w:rPr>
          <w:rFonts w:ascii="Verdana" w:hAnsi="Verdana" w:cstheme="majorHAnsi"/>
          <w:color w:val="212529"/>
          <w:sz w:val="18"/>
          <w:szCs w:val="18"/>
        </w:rPr>
        <w:t>Ватрість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</w:rPr>
        <w:t xml:space="preserve"> факультативних екскурсій;</w:t>
      </w:r>
    </w:p>
    <w:p w:rsidR="004C26E3" w:rsidRPr="004C26E3" w:rsidRDefault="004C26E3" w:rsidP="004C26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r w:rsidRPr="004C26E3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4C26E3">
        <w:rPr>
          <w:rFonts w:ascii="Verdana" w:hAnsi="Verdana" w:cstheme="majorHAnsi"/>
          <w:color w:val="212529"/>
          <w:sz w:val="18"/>
          <w:szCs w:val="18"/>
        </w:rPr>
        <w:t xml:space="preserve">Особисті </w:t>
      </w:r>
      <w:proofErr w:type="spellStart"/>
      <w:r w:rsidRPr="004C26E3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4C26E3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4C26E3" w:rsidRDefault="004C26E3" w:rsidP="004C26E3">
      <w:pPr>
        <w:pStyle w:val="a3"/>
        <w:shd w:val="clear" w:color="auto" w:fill="FFFFFF"/>
        <w:rPr>
          <w:rFonts w:ascii="Arial" w:hAnsi="Arial" w:cs="Arial"/>
          <w:color w:val="212529"/>
          <w:sz w:val="21"/>
          <w:szCs w:val="21"/>
          <w:lang w:val="en-US"/>
        </w:rPr>
      </w:pPr>
      <w:r>
        <w:rPr>
          <w:rFonts w:ascii="Verdana" w:hAnsi="Verdana" w:cstheme="majorHAnsi"/>
          <w:color w:val="212529"/>
          <w:sz w:val="18"/>
          <w:szCs w:val="18"/>
        </w:rPr>
        <w:br/>
      </w:r>
      <w:r>
        <w:rPr>
          <w:rFonts w:ascii="Verdana" w:hAnsi="Verdana" w:cstheme="majorHAnsi"/>
          <w:color w:val="212529"/>
          <w:sz w:val="18"/>
          <w:szCs w:val="18"/>
        </w:rPr>
        <w:br/>
      </w:r>
      <w:r>
        <w:rPr>
          <w:rFonts w:ascii="Arial" w:hAnsi="Arial" w:cs="Arial"/>
          <w:b/>
          <w:bCs/>
          <w:color w:val="212529"/>
          <w:sz w:val="21"/>
          <w:szCs w:val="21"/>
        </w:rPr>
        <w:t>Вартість вхідних квитків:</w:t>
      </w:r>
    </w:p>
    <w:p w:rsidR="004C26E3" w:rsidRDefault="004C26E3" w:rsidP="004C26E3">
      <w:pPr>
        <w:pStyle w:val="a3"/>
        <w:shd w:val="clear" w:color="auto" w:fill="FFFFFF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• Чернівецький університет: загальний, пенсійний – 60 грн/особа; студенти, учні – 35 грн/особа;</w:t>
      </w:r>
    </w:p>
    <w:p w:rsidR="004C26E3" w:rsidRDefault="004C26E3" w:rsidP="004C26E3">
      <w:pPr>
        <w:pStyle w:val="a3"/>
        <w:shd w:val="clear" w:color="auto" w:fill="FFFFFF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Кам’янецька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фортеця (загальний, пенсійний – 100 грн., студенти і учні – 50 грн.).</w:t>
      </w:r>
    </w:p>
    <w:p w:rsidR="004C26E3" w:rsidRDefault="004C26E3" w:rsidP="004C26E3">
      <w:pPr>
        <w:pStyle w:val="a3"/>
        <w:shd w:val="clear" w:color="auto" w:fill="FFFFFF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• Національний парк “Подільські Товтри” (дорослі - 40 грн./ос., студенти - 35 грн/особа; діти 6-12 років - 20 грн/особа; діти до 6 років – безкоштовно);</w:t>
      </w:r>
    </w:p>
    <w:p w:rsidR="00D35265" w:rsidRPr="00D56659" w:rsidRDefault="00D35265" w:rsidP="004C26E3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sectPr w:rsidR="00D35265" w:rsidRPr="00D56659">
      <w:headerReference w:type="default" r:id="rId2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8" w:rsidRDefault="00EA1BC8" w:rsidP="00840880">
      <w:pPr>
        <w:spacing w:after="0" w:line="240" w:lineRule="auto"/>
      </w:pPr>
      <w:r>
        <w:separator/>
      </w:r>
    </w:p>
  </w:endnote>
  <w:endnote w:type="continuationSeparator" w:id="0">
    <w:p w:rsidR="00EA1BC8" w:rsidRDefault="00EA1BC8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8" w:rsidRDefault="00EA1BC8" w:rsidP="00840880">
      <w:pPr>
        <w:spacing w:after="0" w:line="240" w:lineRule="auto"/>
      </w:pPr>
      <w:r>
        <w:separator/>
      </w:r>
    </w:p>
  </w:footnote>
  <w:footnote w:type="continuationSeparator" w:id="0">
    <w:p w:rsidR="00EA1BC8" w:rsidRDefault="00EA1BC8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E3" w:rsidRPr="004C26E3" w:rsidRDefault="00840880" w:rsidP="004C26E3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6E3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4C26E3" w:rsidRPr="004C26E3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>КАМ'ЯНЕЦЬ-ПОДІЛЬСЬКИЙ БАКОТА ТА ЧЕРНІВЦІ (3 ДНІ)</w:t>
    </w:r>
  </w:p>
  <w:p w:rsidR="00840880" w:rsidRPr="004C26E3" w:rsidRDefault="00EA1BC8" w:rsidP="002D5254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4C26E3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EA1BC8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EA1BC8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93643E"/>
    <w:multiLevelType w:val="multilevel"/>
    <w:tmpl w:val="CA3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B4D9B"/>
    <w:rsid w:val="001056D0"/>
    <w:rsid w:val="00176F0E"/>
    <w:rsid w:val="001F5BBC"/>
    <w:rsid w:val="00386259"/>
    <w:rsid w:val="003B6777"/>
    <w:rsid w:val="00450660"/>
    <w:rsid w:val="00463025"/>
    <w:rsid w:val="004C26E3"/>
    <w:rsid w:val="004E3925"/>
    <w:rsid w:val="004E7C36"/>
    <w:rsid w:val="00712167"/>
    <w:rsid w:val="007A2881"/>
    <w:rsid w:val="00826C8B"/>
    <w:rsid w:val="00840880"/>
    <w:rsid w:val="008F2CB1"/>
    <w:rsid w:val="00A37291"/>
    <w:rsid w:val="00A44F33"/>
    <w:rsid w:val="00AC3EEA"/>
    <w:rsid w:val="00D35265"/>
    <w:rsid w:val="00D56659"/>
    <w:rsid w:val="00DE5503"/>
    <w:rsid w:val="00E46207"/>
    <w:rsid w:val="00E53DD7"/>
    <w:rsid w:val="00E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26CA5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C26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table" w:styleId="ab">
    <w:name w:val="Table Grid"/>
    <w:basedOn w:val="a1"/>
    <w:uiPriority w:val="39"/>
    <w:rsid w:val="004C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ESmd8843B77WcSxjV2wn3REq5BnmXWLlNOvgzLyQ.jpe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OFDnVcf2PHyQ9mEJ12MWwbUXChIQH4gFQ6hUskOp.jpeg" TargetMode="External"/><Relationship Id="rId7" Type="http://schemas.openxmlformats.org/officeDocument/2006/relationships/hyperlink" Target="https://sakums.com.ua/storage/watermarked/MXO7JdKaBZ7i7cz0pTPa3oa0MPg8h9vAMfiBRLhY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wNVCASRRT06DRlvyuFfqYNEAlZujPLxvpZ0IefQk.jp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VqsppO2bB8iLb4nhY8ZdrbbWJ7B8vwweBGGPRzUx.jpe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71LkninqP3f5u8JfU8a3RKY2reiF5SnWrICLnv3N.jpe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INB5CmyiBl5WHRsjigRIBrtEQj1jj4Pa4HeHGXxP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EmXsb0Zsrj5sYhGHgloJ1jvWzHn2MPXRZ18B3p7L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9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4</cp:revision>
  <dcterms:created xsi:type="dcterms:W3CDTF">2024-01-31T13:32:00Z</dcterms:created>
  <dcterms:modified xsi:type="dcterms:W3CDTF">2024-01-31T13:34:00Z</dcterms:modified>
</cp:coreProperties>
</file>