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90" w:rsidRPr="00080090" w:rsidRDefault="00080090" w:rsidP="00080090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</w:rPr>
      </w:pPr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>ROYAL HOLIDAY CAMP (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>Роял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>Холідей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>Кемп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 xml:space="preserve">) на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>курорті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>Еленіте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>Болгарія</w:t>
      </w:r>
      <w:proofErr w:type="spellEnd"/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Еленіте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-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це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популярний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комплекс,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що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складається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готельних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комплексів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і з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окремих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вілл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розташованих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на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великій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парковій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території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в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центрі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клубного курорту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Еленіте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>.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sz w:val="18"/>
          <w:szCs w:val="18"/>
        </w:rPr>
      </w:pPr>
      <w:r w:rsidRPr="00080090">
        <w:rPr>
          <w:rFonts w:ascii="Verdana" w:eastAsia="Times New Roman" w:hAnsi="Verdana" w:cs="Open Sans"/>
          <w:sz w:val="18"/>
          <w:szCs w:val="18"/>
        </w:rPr>
        <w:t xml:space="preserve">Креативно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розвиваючий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центр ROYAL HOLIDAY CAMP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вже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чекає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на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зустріч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з вами, з приходом нового року все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змінилось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змінюємось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і ми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тепер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твій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літній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відпочинок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стає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іще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крутіше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. Ми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приготували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для тебе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багато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нових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пригод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тепер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у тебе є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можливість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відірватися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на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повну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адже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все буде по новому.</w:t>
      </w:r>
      <w:r w:rsidRPr="00080090">
        <w:rPr>
          <w:rFonts w:ascii="Verdana" w:eastAsia="Times New Roman" w:hAnsi="Verdana" w:cs="Open Sans"/>
          <w:sz w:val="18"/>
          <w:szCs w:val="18"/>
        </w:rPr>
        <w:br/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Особливості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 xml:space="preserve"> туру</w:t>
      </w:r>
    </w:p>
    <w:p w:rsidR="00D95142" w:rsidRDefault="00D95142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sz w:val="18"/>
          <w:szCs w:val="18"/>
        </w:rPr>
        <w:sectPr w:rsidR="00D95142" w:rsidSect="009976C4">
          <w:headerReference w:type="default" r:id="rId7"/>
          <w:pgSz w:w="11906" w:h="16838"/>
          <w:pgMar w:top="567" w:right="720" w:bottom="426" w:left="720" w:header="708" w:footer="708" w:gutter="0"/>
          <w:cols w:space="708"/>
          <w:docGrid w:linePitch="360"/>
        </w:sectPr>
      </w:pPr>
    </w:p>
    <w:p w:rsidR="00080090" w:rsidRPr="00D95142" w:rsidRDefault="00080090" w:rsidP="00D9514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Open Sans"/>
          <w:sz w:val="18"/>
          <w:szCs w:val="18"/>
        </w:rPr>
      </w:pP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цікава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та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різноманітна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анімаційна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програма</w:t>
      </w:r>
      <w:proofErr w:type="spellEnd"/>
    </w:p>
    <w:p w:rsidR="00080090" w:rsidRPr="00D95142" w:rsidRDefault="00080090" w:rsidP="00D9514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Open Sans"/>
          <w:sz w:val="18"/>
          <w:szCs w:val="18"/>
        </w:rPr>
      </w:pP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медичне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обслуговування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на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території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табору</w:t>
      </w:r>
    </w:p>
    <w:p w:rsidR="00080090" w:rsidRPr="00D95142" w:rsidRDefault="00080090" w:rsidP="00D9514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Open Sans"/>
          <w:sz w:val="18"/>
          <w:szCs w:val="18"/>
        </w:rPr>
      </w:pP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харчування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за системою ALL INCLUSIVE</w:t>
      </w:r>
    </w:p>
    <w:p w:rsidR="00080090" w:rsidRPr="00D95142" w:rsidRDefault="00080090" w:rsidP="00D9514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Open Sans"/>
          <w:sz w:val="18"/>
          <w:szCs w:val="18"/>
        </w:rPr>
      </w:pP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парасольки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та шезлонги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біля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басейну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безкоштовно</w:t>
      </w:r>
      <w:proofErr w:type="spellEnd"/>
    </w:p>
    <w:p w:rsidR="00080090" w:rsidRPr="00D95142" w:rsidRDefault="00080090" w:rsidP="00D9514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Open Sans"/>
          <w:sz w:val="18"/>
          <w:szCs w:val="18"/>
        </w:rPr>
      </w:pPr>
      <w:r w:rsidRPr="00D95142">
        <w:rPr>
          <w:rFonts w:ascii="Verdana" w:eastAsia="Times New Roman" w:hAnsi="Verdana" w:cs="Open Sans"/>
          <w:sz w:val="18"/>
          <w:szCs w:val="18"/>
        </w:rPr>
        <w:lastRenderedPageBreak/>
        <w:t xml:space="preserve">зелена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територія</w:t>
      </w:r>
      <w:proofErr w:type="spellEnd"/>
    </w:p>
    <w:p w:rsidR="00080090" w:rsidRPr="00D95142" w:rsidRDefault="00080090" w:rsidP="00D9514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Open Sans"/>
          <w:sz w:val="18"/>
          <w:szCs w:val="18"/>
        </w:rPr>
      </w:pP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власний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аквапарк</w:t>
      </w:r>
    </w:p>
    <w:p w:rsidR="00080090" w:rsidRPr="00D95142" w:rsidRDefault="00080090" w:rsidP="00D9514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Open Sans"/>
          <w:sz w:val="18"/>
          <w:szCs w:val="18"/>
        </w:rPr>
      </w:pPr>
      <w:r w:rsidRPr="00D95142">
        <w:rPr>
          <w:rFonts w:ascii="Verdana" w:eastAsia="Times New Roman" w:hAnsi="Verdana" w:cs="Open Sans"/>
          <w:sz w:val="18"/>
          <w:szCs w:val="18"/>
        </w:rPr>
        <w:t xml:space="preserve">перша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лінія</w:t>
      </w:r>
      <w:proofErr w:type="spellEnd"/>
    </w:p>
    <w:p w:rsidR="00080090" w:rsidRPr="00D95142" w:rsidRDefault="00080090" w:rsidP="00D9514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Open Sans"/>
          <w:sz w:val="18"/>
          <w:szCs w:val="18"/>
        </w:rPr>
      </w:pP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закрита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територія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під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охороною</w:t>
      </w:r>
      <w:proofErr w:type="spellEnd"/>
    </w:p>
    <w:p w:rsidR="00D95142" w:rsidRDefault="00D95142" w:rsidP="00080090">
      <w:pPr>
        <w:spacing w:after="0" w:line="240" w:lineRule="auto"/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sectPr w:rsidR="00D95142" w:rsidSect="00D9514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95142" w:rsidRDefault="00D95142" w:rsidP="00080090">
      <w:pPr>
        <w:spacing w:after="0" w:line="240" w:lineRule="auto"/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</w:pP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Чому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Royal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Holiday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Camp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?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Готові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до самого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незабутнього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літа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вашому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житті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?</w:t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Пропонуємо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провести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його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Болгарії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у</w:t>
      </w:r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 xml:space="preserve"> VIP </w:t>
      </w:r>
      <w:proofErr w:type="spellStart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таборі</w:t>
      </w:r>
      <w:proofErr w:type="spellEnd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 xml:space="preserve">  </w:t>
      </w:r>
      <w:proofErr w:type="spellStart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Royal</w:t>
      </w:r>
      <w:proofErr w:type="spellEnd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Holiday</w:t>
      </w:r>
      <w:proofErr w:type="spellEnd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Camp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Знаходиться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на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території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курорту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Еленіте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-  одного з самих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екологічно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чистих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місць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чорноморського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узбережжя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 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невелике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курортне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містечко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в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південній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частині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болгарського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чорноморського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узбережжя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.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Розташоване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прямісінько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підніжжя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гори Стара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Планина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курорт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повністю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захищений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вітрів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що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дозволяє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нашим туристам 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сповна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насолодитись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відпочинком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в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оточені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хвойних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лісів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місце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де гори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об’єднуючись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 морем,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створюють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неповторну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атмосферу. Все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навкруги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гармонійно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поєднано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між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собою: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піщаний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пляж,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розташовані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каскадами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вілли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готелі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червоною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черепицею,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хвойні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дерева по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сусідству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 пальмами,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насичене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іонами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йоду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морське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повітря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  <w:t xml:space="preserve">Тут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ніколи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не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буває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виснажливої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спеки.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Середня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температура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повітря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+ 28, води +24.</w:t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Закрита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територія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комплексу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утопає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в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зеленні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що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робить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його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одним з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найкращих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варіантів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відпочинку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для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дітей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різного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віку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 </w:t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Цього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року у нас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було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багато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часу, і ми не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гаючи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його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дарма,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працювали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над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покращенням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програми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відпочинку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  <w:t xml:space="preserve">На вас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чекає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оновлена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анімаційна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програма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ще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цікавішими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конкурсами, заходами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розвагами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Наші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аніматори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нетерпінням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чекають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літа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аби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дарувати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радість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нашим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наймолодшим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туристам!</w:t>
      </w:r>
    </w:p>
    <w:p w:rsidR="00080090" w:rsidRPr="00080090" w:rsidRDefault="00080090" w:rsidP="00080090">
      <w:pPr>
        <w:spacing w:after="0" w:line="240" w:lineRule="auto"/>
        <w:jc w:val="center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885950" cy="1062419"/>
            <wp:effectExtent l="0" t="0" r="0" b="4445"/>
            <wp:docPr id="28" name="Рисунок 28" descr="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586" cy="106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562100" cy="1041400"/>
            <wp:effectExtent l="0" t="0" r="0" b="6350"/>
            <wp:docPr id="27" name="Рисунок 27" descr="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543050" cy="1028700"/>
            <wp:effectExtent l="0" t="0" r="0" b="0"/>
            <wp:docPr id="26" name="Рисунок 26" descr="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38" cy="1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485900" cy="990600"/>
            <wp:effectExtent l="0" t="0" r="0" b="0"/>
            <wp:docPr id="25" name="Рисунок 25" descr="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18" cy="99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Умови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проживання</w:t>
      </w:r>
      <w:proofErr w:type="spellEnd"/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Сучасні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номери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3-х 4-х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місне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розміщення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В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номері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: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санвузол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фен,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телевізор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кондиціонер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lastRenderedPageBreak/>
        <w:t xml:space="preserve">В кожному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номері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просторий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балкон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або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тераса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що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дозволяє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насолоджуватись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красою курортного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містечка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after="0" w:line="240" w:lineRule="auto"/>
        <w:jc w:val="center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562100" cy="1041400"/>
            <wp:effectExtent l="0" t="0" r="0" b="6350"/>
            <wp:docPr id="24" name="Рисунок 24" descr="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28" cy="104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600200" cy="1066800"/>
            <wp:effectExtent l="0" t="0" r="0" b="0"/>
            <wp:docPr id="23" name="Рисунок 23" descr="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481" cy="106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604963" cy="1069975"/>
            <wp:effectExtent l="0" t="0" r="0" b="0"/>
            <wp:docPr id="22" name="Рисунок 22" descr="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806" cy="107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614170" cy="1076114"/>
            <wp:effectExtent l="0" t="0" r="5080" b="0"/>
            <wp:docPr id="21" name="Рисунок 21" descr="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34" cy="108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 xml:space="preserve">На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території</w:t>
      </w:r>
      <w:proofErr w:type="spellEnd"/>
    </w:p>
    <w:p w:rsidR="00080090" w:rsidRPr="00080090" w:rsidRDefault="00080090" w:rsidP="0008009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Основний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ресторан з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надзвичайним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різноманіттям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страв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Лобі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-бар; </w:t>
      </w:r>
    </w:p>
    <w:p w:rsidR="00080090" w:rsidRPr="00080090" w:rsidRDefault="00080090" w:rsidP="0008009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Відкритий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басейн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,</w:t>
      </w:r>
    </w:p>
    <w:p w:rsidR="00080090" w:rsidRPr="00080090" w:rsidRDefault="00080090" w:rsidP="0008009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Аквапарк,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який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завжди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відкритий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для наших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туристів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.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Чудові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гірки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різної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довжини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складності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не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залишать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нікого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байдужим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Снек-бар,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аби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завжди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можна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було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перекусити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якимось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смаколиком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Аква-бар.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Насолоджуйся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смачним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фрешем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не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виходячи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басейну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 </w:t>
      </w:r>
    </w:p>
    <w:p w:rsidR="00080090" w:rsidRPr="00080090" w:rsidRDefault="00080090" w:rsidP="0008009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Тенісний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корт.</w:t>
      </w:r>
    </w:p>
    <w:p w:rsidR="00080090" w:rsidRPr="00080090" w:rsidRDefault="00080090" w:rsidP="00080090">
      <w:pPr>
        <w:spacing w:after="0" w:line="240" w:lineRule="auto"/>
        <w:jc w:val="center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995178" cy="1123950"/>
            <wp:effectExtent l="0" t="0" r="5080" b="0"/>
            <wp:docPr id="20" name="Рисунок 20" descr="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637" cy="113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657350" cy="1104900"/>
            <wp:effectExtent l="0" t="0" r="0" b="0"/>
            <wp:docPr id="19" name="Рисунок 19" descr="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475042" cy="1104900"/>
            <wp:effectExtent l="0" t="0" r="0" b="0"/>
            <wp:docPr id="18" name="Рисунок 18" descr="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88" cy="112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471295" cy="1066588"/>
            <wp:effectExtent l="0" t="0" r="0" b="635"/>
            <wp:docPr id="17" name="Рисунок 17" descr="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840" cy="107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Аквапарк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Єдиний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табір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Болгарії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власним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аквапарком на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території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Максимальне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задоволення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безлімітного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відвідання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вартості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відпочинку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!</w:t>
      </w:r>
    </w:p>
    <w:p w:rsidR="00080090" w:rsidRPr="00080090" w:rsidRDefault="00080090" w:rsidP="00080090">
      <w:pPr>
        <w:spacing w:after="0" w:line="240" w:lineRule="auto"/>
        <w:jc w:val="center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360599" cy="1019175"/>
            <wp:effectExtent l="0" t="0" r="0" b="0"/>
            <wp:docPr id="16" name="Рисунок 16" descr="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14" cy="102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533525" cy="1022350"/>
            <wp:effectExtent l="0" t="0" r="9525" b="6350"/>
            <wp:docPr id="15" name="Рисунок 15" descr="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34" cy="102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343025" cy="1006011"/>
            <wp:effectExtent l="0" t="0" r="0" b="3810"/>
            <wp:docPr id="14" name="Рисунок 14" descr="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n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05" cy="101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360599" cy="1019175"/>
            <wp:effectExtent l="0" t="0" r="0" b="0"/>
            <wp:docPr id="13" name="Рисунок 13" descr="p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056" cy="102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Харчування</w:t>
      </w:r>
      <w:proofErr w:type="spellEnd"/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All</w:t>
      </w:r>
      <w:proofErr w:type="spellEnd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in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 (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шведський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стіл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):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Сніданок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- 07:30 - 10:00;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Обід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- 12:30 - 14:30;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Вечеря - 18:00 - 21:00.</w:t>
      </w:r>
    </w:p>
    <w:p w:rsidR="00080090" w:rsidRPr="00080090" w:rsidRDefault="00080090" w:rsidP="0008009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сніданок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обід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і вечеря 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шведський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стіл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закуски;</w:t>
      </w:r>
    </w:p>
    <w:p w:rsidR="00080090" w:rsidRPr="00080090" w:rsidRDefault="00080090" w:rsidP="0008009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кава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/чай/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морозиво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і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печиво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безалкогольні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напої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 </w:t>
      </w:r>
    </w:p>
    <w:p w:rsidR="00080090" w:rsidRPr="00080090" w:rsidRDefault="00080090" w:rsidP="00080090">
      <w:pPr>
        <w:spacing w:after="0" w:line="240" w:lineRule="auto"/>
        <w:jc w:val="center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lastRenderedPageBreak/>
        <w:drawing>
          <wp:inline distT="0" distB="0" distL="0" distR="0">
            <wp:extent cx="1640348" cy="1228725"/>
            <wp:effectExtent l="0" t="0" r="0" b="0"/>
            <wp:docPr id="12" name="Рисунок 12" descr="pn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n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73" cy="123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602200" cy="1200150"/>
            <wp:effectExtent l="0" t="0" r="0" b="0"/>
            <wp:docPr id="11" name="Рисунок 11" descr="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114" cy="120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589484" cy="1190625"/>
            <wp:effectExtent l="0" t="0" r="0" b="0"/>
            <wp:docPr id="10" name="Рисунок 10" descr="pn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n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73" cy="119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602200" cy="1200150"/>
            <wp:effectExtent l="0" t="0" r="0" b="0"/>
            <wp:docPr id="9" name="Рисунок 9" descr="pn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n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63" cy="120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Пляж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Комплексу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належить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чудовий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піщаний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пляж з кристально чистою водою.</w:t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Можна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скористатись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парасольками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й шезлонгами на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пляжі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для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більш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комфортного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відпочинку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after="0" w:line="240" w:lineRule="auto"/>
        <w:jc w:val="center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500473" cy="1123950"/>
            <wp:effectExtent l="0" t="0" r="5080" b="0"/>
            <wp:docPr id="8" name="Рисунок 8" descr="pn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n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300" cy="11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525905" cy="1143000"/>
            <wp:effectExtent l="0" t="0" r="0" b="0"/>
            <wp:docPr id="7" name="Рисунок 7" descr="pn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n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906" cy="115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513189" cy="1133475"/>
            <wp:effectExtent l="0" t="0" r="0" b="0"/>
            <wp:docPr id="6" name="Рисунок 6" descr="pn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n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57" cy="114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927544" cy="1085850"/>
            <wp:effectExtent l="0" t="0" r="0" b="0"/>
            <wp:docPr id="5" name="Рисунок 5" descr="pn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n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843" cy="109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/>
        </w:rPr>
      </w:pP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Анімаційна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  <w:lang w:val="en-US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програма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  <w:lang w:val="en-US"/>
        </w:rPr>
        <w:t xml:space="preserve"> “Royal Holiday Camp”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  <w:lang w:val="en-US"/>
        </w:rPr>
      </w:pPr>
      <w:proofErr w:type="spellStart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Анімаційна</w:t>
      </w:r>
      <w:proofErr w:type="spellEnd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  <w:lang w:val="en-US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програма</w:t>
      </w:r>
      <w:proofErr w:type="spellEnd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  <w:lang w:val="en-US"/>
        </w:rPr>
        <w:t xml:space="preserve"> «All inclusive»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Анімаційна</w:t>
      </w:r>
      <w:proofErr w:type="spellEnd"/>
      <w:r w:rsidRPr="00D95142">
        <w:rPr>
          <w:rFonts w:ascii="Verdana" w:eastAsia="Times New Roman" w:hAnsi="Verdana" w:cs="Open Sans"/>
          <w:color w:val="212529"/>
          <w:sz w:val="18"/>
          <w:szCs w:val="18"/>
          <w:lang w:val="en-US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програма</w:t>
      </w:r>
      <w:proofErr w:type="spellEnd"/>
      <w:r w:rsidRPr="00D95142">
        <w:rPr>
          <w:rFonts w:ascii="Verdana" w:eastAsia="Times New Roman" w:hAnsi="Verdana" w:cs="Open Sans"/>
          <w:color w:val="212529"/>
          <w:sz w:val="18"/>
          <w:szCs w:val="18"/>
          <w:lang w:val="en-US"/>
        </w:rPr>
        <w:t xml:space="preserve"> </w:t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є</w:t>
      </w:r>
      <w:r w:rsidRPr="00D95142">
        <w:rPr>
          <w:rFonts w:ascii="Verdana" w:eastAsia="Times New Roman" w:hAnsi="Verdana" w:cs="Open Sans"/>
          <w:color w:val="212529"/>
          <w:sz w:val="18"/>
          <w:szCs w:val="18"/>
          <w:lang w:val="en-US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запорукою</w:t>
      </w:r>
      <w:proofErr w:type="spellEnd"/>
      <w:r w:rsidRPr="00D95142">
        <w:rPr>
          <w:rFonts w:ascii="Verdana" w:eastAsia="Times New Roman" w:hAnsi="Verdana" w:cs="Open Sans"/>
          <w:color w:val="212529"/>
          <w:sz w:val="18"/>
          <w:szCs w:val="18"/>
          <w:lang w:val="en-US"/>
        </w:rPr>
        <w:t xml:space="preserve"> </w:t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гарного</w:t>
      </w:r>
      <w:r w:rsidRPr="00D95142">
        <w:rPr>
          <w:rFonts w:ascii="Verdana" w:eastAsia="Times New Roman" w:hAnsi="Verdana" w:cs="Open Sans"/>
          <w:color w:val="212529"/>
          <w:sz w:val="18"/>
          <w:szCs w:val="18"/>
          <w:lang w:val="en-US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відпочинку</w:t>
      </w:r>
      <w:proofErr w:type="spellEnd"/>
      <w:r w:rsidRPr="00D95142">
        <w:rPr>
          <w:rFonts w:ascii="Verdana" w:eastAsia="Times New Roman" w:hAnsi="Verdana" w:cs="Open Sans"/>
          <w:color w:val="212529"/>
          <w:sz w:val="18"/>
          <w:szCs w:val="18"/>
          <w:lang w:val="en-US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дітей</w:t>
      </w:r>
      <w:proofErr w:type="spellEnd"/>
      <w:r w:rsidRPr="00D95142">
        <w:rPr>
          <w:rFonts w:ascii="Verdana" w:eastAsia="Times New Roman" w:hAnsi="Verdana" w:cs="Open Sans"/>
          <w:color w:val="212529"/>
          <w:sz w:val="18"/>
          <w:szCs w:val="18"/>
          <w:lang w:val="en-US"/>
        </w:rPr>
        <w:t xml:space="preserve">.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Кожен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відпочинок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повинен бути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наповнений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крутими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емоціями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вражаючими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ідеями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веселими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танцями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дитячим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сміхом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аби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залишити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класні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спогади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.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Саме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наша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анімаційна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команда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знає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чим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вражати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дітей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.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Адже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у нас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працюють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професійні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актори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театру і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кіно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працівники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телевізійних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проектів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хореографи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народних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сучасних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естрадних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танців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.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професійна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команда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створює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для вас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сучасні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шоу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програми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веселі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квести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спортивні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змагання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фітнес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заняття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активну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зарядку,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професійну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йогу,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багато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цікавих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настільних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ігор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акторських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тренінгів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. </w:t>
      </w:r>
      <w:proofErr w:type="gram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У тебе</w:t>
      </w:r>
      <w:proofErr w:type="gram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буде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унікальна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можливість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спробувати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свої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сили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в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інтелектуальних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батлах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кинути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виклик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аніматору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перетанцювати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його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в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цікавому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трендовому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танці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.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Сучасні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технології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вже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вигадали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gram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для тебе</w:t>
      </w:r>
      <w:proofErr w:type="gram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цікаву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можливість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переспівати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хіти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своїх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улюблених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виконавців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Сучасні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майстер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класи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: ТІК-ТОК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вечірки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блогер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паті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вже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чекають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на тебе.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Поринь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свій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власний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Dream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Team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House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разом з нашим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дитячим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центром.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ще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в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цьому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році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наша команда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аніматорів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вигадала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дещо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цікаве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gram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для тебе</w:t>
      </w:r>
      <w:proofErr w:type="gram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першого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дня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перебування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в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таборі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вже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поринеш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в атмосферу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веселих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пригод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адже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тепер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кожен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день буде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тематичним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сучасним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і не схожим на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попередні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ROYAL HOLIDAY CAMP-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найкращій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відпочинок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на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узбережжі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Чорного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моря!!!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Особливості</w:t>
      </w:r>
      <w:proofErr w:type="spellEnd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дитячого</w:t>
      </w:r>
      <w:proofErr w:type="spellEnd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 xml:space="preserve"> центру - ROYAL HOLIDAY CAMP: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Відпочинок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для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дітей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дорослих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Ранкова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зарядка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танцювальний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флешмоб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Пізнавальні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гуртки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hand-</w:t>
      </w:r>
      <w:proofErr w:type="gram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made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,</w:t>
      </w:r>
      <w:proofErr w:type="gram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роботи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ТБ і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радіо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Сучасні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майстер-класи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акторської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майстерності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сценічної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мови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народної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сучасної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хореографії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майстер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по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веденню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соціальних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сторінок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створенню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контенту для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починаючих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блогерів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багато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іншого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Крутезний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басейн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своїми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фішками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Новітні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шоу-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програми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звітні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концерти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постановки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кліпів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етюдів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Тематичні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Незабутній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відпочинок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професійними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веселими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сучасними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аніматорами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Драйвові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дискотеки;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-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багато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цікавих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пригод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after="0" w:line="240" w:lineRule="auto"/>
        <w:jc w:val="center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538621" cy="1152525"/>
            <wp:effectExtent l="0" t="0" r="4445" b="0"/>
            <wp:docPr id="4" name="Рисунок 4" descr="pn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n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212" cy="115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513189" cy="1133475"/>
            <wp:effectExtent l="0" t="0" r="0" b="0"/>
            <wp:docPr id="3" name="Рисунок 3" descr="pn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n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41" cy="113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700213" cy="1133475"/>
            <wp:effectExtent l="0" t="0" r="0" b="0"/>
            <wp:docPr id="2" name="Рисунок 2" descr="pn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n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925" cy="113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685925" cy="1123950"/>
            <wp:effectExtent l="0" t="0" r="9525" b="0"/>
            <wp:docPr id="1" name="Рисунок 1" descr="pn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n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13" cy="11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Режим дня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08:00 - Зарядка.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09:30 -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Сніданок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09:00 -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Анімація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біля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моря.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11:30 –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Аквааеробіка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13:00 -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Обід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До 16:00 -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денний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відпочинок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вільний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час, перегляд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кінофільму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16:00 -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Настільний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теніс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футбол,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водне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поло,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майстер-класи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анімація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біля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моря.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19:00 - Вечеря.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20:00 -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Вечірня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шоу-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програма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21:00 -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Тематична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дискотека.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22:00 -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Feedback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.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Підсумки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дня.</w:t>
      </w:r>
    </w:p>
    <w:p w:rsidR="00080090" w:rsidRDefault="00080090" w:rsidP="00080090">
      <w:pPr>
        <w:spacing w:after="0" w:line="240" w:lineRule="auto"/>
        <w:rPr>
          <w:rFonts w:ascii="Verdana" w:eastAsia="Times New Roman" w:hAnsi="Verdana" w:cs="Open Sans"/>
          <w:b/>
          <w:bCs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Детальну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програму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можете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скачати</w:t>
      </w:r>
      <w:proofErr w:type="spellEnd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 </w:t>
      </w:r>
      <w:hyperlink r:id="rId64" w:tgtFrame="_blank" w:history="1">
        <w:r w:rsidRPr="00080090">
          <w:rPr>
            <w:rFonts w:ascii="Verdana" w:eastAsia="Times New Roman" w:hAnsi="Verdana" w:cs="Open Sans"/>
            <w:b/>
            <w:bCs/>
            <w:color w:val="0000FF"/>
            <w:sz w:val="18"/>
            <w:szCs w:val="18"/>
            <w:u w:val="single"/>
          </w:rPr>
          <w:t>тут</w:t>
        </w:r>
      </w:hyperlink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.</w:t>
      </w:r>
    </w:p>
    <w:p w:rsidR="00D95142" w:rsidRDefault="00D95142" w:rsidP="00080090">
      <w:pPr>
        <w:spacing w:after="0" w:line="240" w:lineRule="auto"/>
        <w:rPr>
          <w:rFonts w:ascii="Verdana" w:eastAsia="Times New Roman" w:hAnsi="Verdana" w:cs="Open Sans"/>
          <w:b/>
          <w:bCs/>
          <w:color w:val="212529"/>
          <w:sz w:val="18"/>
          <w:szCs w:val="18"/>
        </w:rPr>
      </w:pPr>
    </w:p>
    <w:p w:rsidR="00D95142" w:rsidRPr="00D95142" w:rsidRDefault="00080090" w:rsidP="00080090">
      <w:pPr>
        <w:spacing w:after="0" w:line="240" w:lineRule="auto"/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</w:pP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Вартість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 xml:space="preserve"> туру</w:t>
      </w:r>
    </w:p>
    <w:p w:rsidR="00D95142" w:rsidRPr="00D95142" w:rsidRDefault="00BD55A9" w:rsidP="00D9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Open Sans" w:eastAsia="Times New Roman" w:hAnsi="Open Sans" w:cs="Open Sans"/>
          <w:b/>
          <w:bCs/>
          <w:color w:val="FF0000"/>
          <w:sz w:val="20"/>
          <w:szCs w:val="20"/>
          <w:shd w:val="clear" w:color="auto" w:fill="FFFFFF"/>
        </w:rPr>
        <w:t>Ціни</w:t>
      </w:r>
      <w:proofErr w:type="spellEnd"/>
      <w:r>
        <w:rPr>
          <w:rFonts w:ascii="Open Sans" w:eastAsia="Times New Roman" w:hAnsi="Open Sans" w:cs="Open Sans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eastAsia="Times New Roman" w:hAnsi="Open Sans" w:cs="Open Sans"/>
          <w:b/>
          <w:bCs/>
          <w:color w:val="FF0000"/>
          <w:sz w:val="20"/>
          <w:szCs w:val="20"/>
          <w:shd w:val="clear" w:color="auto" w:fill="FFFFFF"/>
        </w:rPr>
        <w:t>актуальні</w:t>
      </w:r>
      <w:proofErr w:type="spellEnd"/>
      <w:r>
        <w:rPr>
          <w:rFonts w:ascii="Open Sans" w:eastAsia="Times New Roman" w:hAnsi="Open Sans" w:cs="Open Sans"/>
          <w:b/>
          <w:bCs/>
          <w:color w:val="FF0000"/>
          <w:sz w:val="20"/>
          <w:szCs w:val="20"/>
          <w:shd w:val="clear" w:color="auto" w:fill="FFFFFF"/>
        </w:rPr>
        <w:t xml:space="preserve"> до </w:t>
      </w:r>
      <w:r>
        <w:rPr>
          <w:rFonts w:ascii="Open Sans" w:eastAsia="Times New Roman" w:hAnsi="Open Sans" w:cs="Open Sans"/>
          <w:b/>
          <w:bCs/>
          <w:color w:val="FF0000"/>
          <w:sz w:val="20"/>
          <w:szCs w:val="20"/>
          <w:shd w:val="clear" w:color="auto" w:fill="FFFFFF"/>
          <w:lang w:val="uk-UA"/>
        </w:rPr>
        <w:t>30</w:t>
      </w:r>
      <w:r w:rsidR="00D95142" w:rsidRPr="00D95142">
        <w:rPr>
          <w:rFonts w:ascii="Open Sans" w:eastAsia="Times New Roman" w:hAnsi="Open Sans" w:cs="Open Sans"/>
          <w:b/>
          <w:bCs/>
          <w:color w:val="FF0000"/>
          <w:sz w:val="20"/>
          <w:szCs w:val="20"/>
          <w:shd w:val="clear" w:color="auto" w:fill="FFFFFF"/>
        </w:rPr>
        <w:t>.03.2024:</w:t>
      </w:r>
    </w:p>
    <w:tbl>
      <w:tblPr>
        <w:tblW w:w="101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1048"/>
        <w:gridCol w:w="615"/>
        <w:gridCol w:w="795"/>
        <w:gridCol w:w="795"/>
        <w:gridCol w:w="630"/>
        <w:gridCol w:w="795"/>
        <w:gridCol w:w="795"/>
        <w:gridCol w:w="618"/>
        <w:gridCol w:w="808"/>
        <w:gridCol w:w="795"/>
      </w:tblGrid>
      <w:tr w:rsidR="00D95142" w:rsidRPr="00D95142" w:rsidTr="00D95142">
        <w:trPr>
          <w:trHeight w:val="315"/>
          <w:jc w:val="center"/>
        </w:trPr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D95142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D95142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uk-UA"/>
              </w:rPr>
              <w:t>Дата виїзду з України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D95142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D95142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uk-UA"/>
              </w:rPr>
              <w:t>Кількість днів в турі/ ночей у таборі</w:t>
            </w:r>
          </w:p>
        </w:tc>
        <w:tc>
          <w:tcPr>
            <w:tcW w:w="23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D95142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D95142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Вартість 15+1</w:t>
            </w:r>
          </w:p>
        </w:tc>
        <w:tc>
          <w:tcPr>
            <w:tcW w:w="23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D95142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D95142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Вартість 15+2</w:t>
            </w:r>
          </w:p>
        </w:tc>
        <w:tc>
          <w:tcPr>
            <w:tcW w:w="23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D95142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D95142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Вартість 10+1/для індивідуальних дітей</w:t>
            </w:r>
          </w:p>
        </w:tc>
      </w:tr>
      <w:tr w:rsidR="00D95142" w:rsidRPr="00D95142" w:rsidTr="00D95142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5142" w:rsidRPr="00D95142" w:rsidRDefault="00D95142" w:rsidP="00D95142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5142" w:rsidRPr="00D95142" w:rsidRDefault="00D95142" w:rsidP="00D95142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D95142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D95142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Діти до 17,99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D95142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D95142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старше 18 років до 23 років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D95142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D95142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старше 23 років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D95142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D95142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Діти до 17,99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D95142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D95142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старше 18 років до 23 років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D95142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D95142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старше 23 років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D95142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D95142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Діти до 17,99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D95142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D95142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старше 18 років до 23 років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D95142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D95142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старше 23 років</w:t>
            </w:r>
          </w:p>
        </w:tc>
      </w:tr>
      <w:tr w:rsidR="00D95142" w:rsidRPr="00D95142" w:rsidTr="00D95142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07.06, 08.06, 10.06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12/9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9D3CB3" w:rsidP="009D3CB3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440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4</w:t>
            </w:r>
            <w:r w:rsidR="009D3CB3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9D3CB3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val="uk-UA"/>
              </w:rPr>
            </w:pPr>
            <w:r w:rsidRPr="009976C4">
              <w:rPr>
                <w:rFonts w:ascii="Open Sans" w:eastAsia="Times New Roman" w:hAnsi="Open Sans" w:cs="Open Sans"/>
                <w:sz w:val="21"/>
                <w:szCs w:val="21"/>
              </w:rPr>
              <w:t>54</w:t>
            </w:r>
            <w:r w:rsidR="009D3CB3" w:rsidRPr="009976C4">
              <w:rPr>
                <w:rFonts w:ascii="Open Sans" w:eastAsia="Times New Roman" w:hAnsi="Open Sans" w:cs="Open Sans"/>
                <w:sz w:val="21"/>
                <w:szCs w:val="21"/>
                <w:lang w:val="uk-UA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9D3CB3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4</w:t>
            </w:r>
            <w:r w:rsidR="009D3CB3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9D3CB3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51</w:t>
            </w:r>
            <w:r w:rsidR="009D3CB3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9D3CB3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  <w:r w:rsidR="009D3CB3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9D3CB3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4</w:t>
            </w:r>
            <w:r w:rsidR="009D3CB3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9D3CB3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51</w:t>
            </w:r>
            <w:r w:rsidR="009D3CB3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  <w:r w:rsidR="009D3CB3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80</w:t>
            </w:r>
          </w:p>
        </w:tc>
      </w:tr>
      <w:tr w:rsidR="00D95142" w:rsidRPr="00D95142" w:rsidTr="00D95142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04.06, 06.06, 08.06, 1</w:t>
            </w: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0.06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15/12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BD55A9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525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BD55A9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585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BD55A9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670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BD55A9" w:rsidP="00BD55A9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570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6</w:t>
            </w:r>
            <w:r w:rsidR="00BD55A9"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BD55A9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71</w:t>
            </w:r>
            <w:r w:rsidR="00BD55A9"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BD55A9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5</w:t>
            </w:r>
            <w:r w:rsidR="00BD55A9"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BD55A9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6</w:t>
            </w:r>
            <w:r w:rsidR="00BD55A9"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BD55A9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val="uk-UA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</w:rPr>
              <w:t>71</w:t>
            </w:r>
            <w:r w:rsidR="00BD55A9"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5</w:t>
            </w:r>
          </w:p>
        </w:tc>
      </w:tr>
      <w:tr w:rsidR="00D95142" w:rsidRPr="00D95142" w:rsidTr="00D95142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 xml:space="preserve">13.06, </w:t>
            </w:r>
            <w:r w:rsidRPr="009976C4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16.06</w:t>
            </w: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, 17.06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12/9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9D3CB3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46</w:t>
            </w:r>
            <w:r w:rsidR="00D95142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9D3CB3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50</w:t>
            </w:r>
            <w:r w:rsidR="00D95142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9D3CB3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56</w:t>
            </w:r>
            <w:r w:rsidR="00D95142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9D3CB3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49</w:t>
            </w:r>
            <w:r w:rsidR="00D95142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9D3CB3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53</w:t>
            </w:r>
            <w:r w:rsidR="00D95142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9D3CB3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9D3CB3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49</w:t>
            </w:r>
            <w:r w:rsidR="00D95142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9D3CB3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53</w:t>
            </w:r>
            <w:r w:rsidR="00D95142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9D3CB3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60</w:t>
            </w:r>
            <w:r w:rsidR="00D95142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0</w:t>
            </w:r>
          </w:p>
        </w:tc>
      </w:tr>
      <w:tr w:rsidR="00D95142" w:rsidRPr="00D95142" w:rsidTr="00D95142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12.06,</w:t>
            </w: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 14.06, 16.06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15/12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BD55A9" w:rsidP="00BD55A9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540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BD55A9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BD55A9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68</w:t>
            </w:r>
            <w:r w:rsidR="00BD55A9"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BD55A9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58</w:t>
            </w:r>
            <w:r w:rsidR="00BD55A9"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BD55A9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64</w:t>
            </w:r>
            <w:r w:rsidR="00BD55A9"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BD55A9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val="uk-UA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</w:rPr>
              <w:t>7</w:t>
            </w:r>
            <w:r w:rsidR="00BD55A9"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BD55A9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58</w:t>
            </w:r>
            <w:r w:rsidR="00BD55A9"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BD55A9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64</w:t>
            </w:r>
            <w:r w:rsidR="00BD55A9"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BD55A9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7</w:t>
            </w:r>
            <w:r w:rsidR="00BD55A9"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30</w:t>
            </w:r>
          </w:p>
        </w:tc>
      </w:tr>
      <w:tr w:rsidR="00D95142" w:rsidRPr="00D95142" w:rsidTr="00D95142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19.06, 22.06, 25.06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12/9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9D3CB3" w:rsidP="009D3CB3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480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9D3CB3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val="uk-UA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</w:rPr>
              <w:t>5</w:t>
            </w:r>
            <w:r w:rsidR="009D3CB3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9D3CB3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  <w:r w:rsidR="009D3CB3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85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9D3CB3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9D3CB3" w:rsidP="009D3CB3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9D3CB3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</w:t>
            </w:r>
            <w:r w:rsidR="009D3CB3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9D3CB3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9D3CB3" w:rsidP="009D3CB3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9D3CB3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</w:t>
            </w:r>
            <w:r w:rsidR="009D3CB3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20</w:t>
            </w:r>
          </w:p>
        </w:tc>
      </w:tr>
      <w:tr w:rsidR="00D95142" w:rsidRPr="00D95142" w:rsidTr="00D95142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20.06</w:t>
            </w: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 xml:space="preserve">. </w:t>
            </w:r>
            <w:r w:rsidRPr="009976C4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22.06</w:t>
            </w: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, </w:t>
            </w:r>
            <w:r w:rsidRPr="009976C4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24.06</w:t>
            </w: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 xml:space="preserve">, </w:t>
            </w:r>
            <w:r w:rsidRPr="009976C4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2</w:t>
            </w:r>
            <w:r w:rsidRPr="009976C4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shd w:val="clear" w:color="auto" w:fill="FFFFFF"/>
                <w:lang w:val="uk-UA"/>
              </w:rPr>
              <w:t>6.06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15/12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555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615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700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660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745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660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745</w:t>
            </w:r>
          </w:p>
        </w:tc>
      </w:tr>
      <w:tr w:rsidR="00D95142" w:rsidRPr="00D95142" w:rsidTr="00D95142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26.06</w:t>
            </w:r>
            <w:r w:rsidRPr="009976C4">
              <w:rPr>
                <w:rFonts w:ascii="Open Sans" w:eastAsia="Times New Roman" w:hAnsi="Open Sans" w:cs="Open Sans"/>
                <w:strike/>
                <w:sz w:val="20"/>
                <w:szCs w:val="20"/>
                <w:lang w:val="uk-UA"/>
              </w:rPr>
              <w:t>, </w:t>
            </w:r>
            <w:r w:rsidRPr="009976C4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28.06</w:t>
            </w: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, 01.07, 04.07, </w:t>
            </w:r>
            <w:r w:rsidRPr="009976C4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05.07</w:t>
            </w:r>
            <w:r w:rsidRPr="009976C4">
              <w:rPr>
                <w:rFonts w:ascii="Open Sans" w:eastAsia="Times New Roman" w:hAnsi="Open Sans" w:cs="Open Sans"/>
                <w:strike/>
                <w:sz w:val="20"/>
                <w:szCs w:val="20"/>
                <w:lang w:val="uk-UA"/>
              </w:rPr>
              <w:t>, </w:t>
            </w:r>
            <w:r w:rsidRPr="009976C4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07.07</w:t>
            </w: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 xml:space="preserve">, </w:t>
            </w:r>
            <w:r w:rsidRPr="009976C4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10.07</w:t>
            </w: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, </w:t>
            </w:r>
            <w:r w:rsidRPr="009976C4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13.07</w:t>
            </w:r>
            <w:r w:rsidRPr="009976C4">
              <w:rPr>
                <w:rFonts w:ascii="Open Sans" w:eastAsia="Times New Roman" w:hAnsi="Open Sans" w:cs="Open Sans"/>
                <w:strike/>
                <w:sz w:val="20"/>
                <w:szCs w:val="20"/>
                <w:lang w:val="uk-UA"/>
              </w:rPr>
              <w:t>, </w:t>
            </w:r>
            <w:r w:rsidRPr="009976C4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14.07</w:t>
            </w:r>
            <w:r w:rsidRPr="009976C4">
              <w:rPr>
                <w:rFonts w:ascii="Open Sans" w:eastAsia="Times New Roman" w:hAnsi="Open Sans" w:cs="Open Sans"/>
                <w:strike/>
                <w:sz w:val="20"/>
                <w:szCs w:val="20"/>
                <w:lang w:val="uk-UA"/>
              </w:rPr>
              <w:t>, </w:t>
            </w:r>
            <w:bookmarkStart w:id="0" w:name="_GoBack"/>
            <w:bookmarkEnd w:id="0"/>
            <w:r w:rsidRPr="009976C4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16.07</w:t>
            </w: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 xml:space="preserve">, 19.07, 22.07, </w:t>
            </w:r>
            <w:r w:rsidRPr="009976C4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23.07, 25.07</w:t>
            </w: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, 28.07, </w:t>
            </w:r>
            <w:r w:rsidRPr="009976C4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31.07</w:t>
            </w: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, 01.08. 03.08, </w:t>
            </w:r>
            <w:r w:rsidRPr="009976C4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06.08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12/9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6D05AD" w:rsidP="006D05AD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490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6D05AD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  <w:r w:rsidR="006D05AD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6D05AD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  <w:r w:rsidR="006D05AD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95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6D05AD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val="uk-UA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</w:rPr>
              <w:t>5</w:t>
            </w:r>
            <w:r w:rsidR="006D05AD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6D05AD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  <w:r w:rsidR="006D05AD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6D05AD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val="uk-UA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</w:rPr>
              <w:t>6</w:t>
            </w:r>
            <w:r w:rsidR="006D05AD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6D05AD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  <w:r w:rsidR="006D05AD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6D05AD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  <w:r w:rsidR="006D05AD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6D05AD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</w:t>
            </w:r>
            <w:r w:rsidR="006D05AD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30</w:t>
            </w:r>
          </w:p>
        </w:tc>
      </w:tr>
      <w:tr w:rsidR="00D95142" w:rsidRPr="00D95142" w:rsidTr="00D95142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28.06</w:t>
            </w: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, 02.07, </w:t>
            </w:r>
            <w:r w:rsidRPr="009976C4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04.07</w:t>
            </w: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, 06.07, </w:t>
            </w:r>
            <w:r w:rsidRPr="009976C4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08.07</w:t>
            </w:r>
            <w:r w:rsidRPr="009976C4">
              <w:rPr>
                <w:rFonts w:ascii="Open Sans" w:eastAsia="Times New Roman" w:hAnsi="Open Sans" w:cs="Open Sans"/>
                <w:strike/>
                <w:sz w:val="20"/>
                <w:szCs w:val="20"/>
                <w:lang w:val="uk-UA"/>
              </w:rPr>
              <w:t>, </w:t>
            </w:r>
            <w:r w:rsidRPr="009976C4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10.07</w:t>
            </w: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, 14.07, 16.07, 18.07, 20.07, 22.07, 26.07, 28.07, 30.07, 01.08, 03.08, 07.08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15/12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BD55A9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5</w:t>
            </w:r>
            <w:r w:rsidR="00BD55A9"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8</w:t>
            </w: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6</w:t>
            </w:r>
            <w:r w:rsidR="00BD55A9"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4</w:t>
            </w: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BD55A9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73</w:t>
            </w:r>
            <w:r w:rsidR="00D95142"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BD55A9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63</w:t>
            </w:r>
            <w:r w:rsidR="00D95142"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BD55A9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69</w:t>
            </w:r>
            <w:r w:rsidR="00D95142"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BD55A9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77</w:t>
            </w:r>
            <w:r w:rsidR="00D95142"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BD55A9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63</w:t>
            </w:r>
            <w:r w:rsidR="00D95142"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BD55A9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69</w:t>
            </w:r>
            <w:r w:rsidR="00D95142"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BD55A9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77</w:t>
            </w:r>
            <w:r w:rsidR="00D95142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</w:p>
        </w:tc>
      </w:tr>
      <w:tr w:rsidR="00D95142" w:rsidRPr="00D95142" w:rsidTr="00D95142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09.08, 10.08, 12.08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12/9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6D05AD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47</w:t>
            </w:r>
            <w:r w:rsidR="00D95142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6D05AD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51</w:t>
            </w:r>
            <w:r w:rsidR="00D95142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6D05AD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57</w:t>
            </w:r>
            <w:r w:rsidR="00D95142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6D05AD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6D05AD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54</w:t>
            </w:r>
            <w:r w:rsidR="00D95142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6D05AD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61</w:t>
            </w:r>
            <w:r w:rsidR="00D95142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6D05AD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6D05AD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54</w:t>
            </w:r>
            <w:r w:rsidR="00D95142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6D05AD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</w:rPr>
              <w:t>61</w:t>
            </w:r>
            <w:r w:rsidR="00D95142" w:rsidRPr="009976C4">
              <w:rPr>
                <w:rFonts w:ascii="Open Sans" w:eastAsia="Times New Roman" w:hAnsi="Open Sans" w:cs="Open Sans"/>
                <w:sz w:val="20"/>
                <w:szCs w:val="20"/>
              </w:rPr>
              <w:t>0</w:t>
            </w:r>
          </w:p>
        </w:tc>
      </w:tr>
      <w:tr w:rsidR="00D95142" w:rsidRPr="00D95142" w:rsidTr="00D95142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09.08, 11.08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15/12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BD55A9" w:rsidP="00BD55A9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BD55A9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val="uk-UA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</w:rPr>
              <w:t>6</w:t>
            </w:r>
            <w:r w:rsidR="00BD55A9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BD55A9" w:rsidP="00BD55A9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710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BD55A9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BD55A9" w:rsidP="00BD55A9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BD55A9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val="uk-UA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</w:rPr>
              <w:t>7</w:t>
            </w:r>
            <w:r w:rsidR="00BD55A9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BD55A9" w:rsidP="00D95142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BD55A9" w:rsidP="00BD55A9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BD55A9">
            <w:pPr>
              <w:spacing w:before="100" w:beforeAutospacing="1"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7</w:t>
            </w:r>
            <w:r w:rsidR="00BD55A9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55</w:t>
            </w:r>
          </w:p>
        </w:tc>
      </w:tr>
      <w:tr w:rsidR="00D95142" w:rsidRPr="00D95142" w:rsidTr="00D95142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</w:rPr>
              <w:t>15.08, 18.08, 19.08. 21.08, 24.08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</w:rPr>
              <w:t>12/9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6D05AD" w:rsidP="006D05A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uk-UA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</w:rPr>
              <w:t>4</w:t>
            </w: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6D05A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uk-UA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</w:rPr>
              <w:t>50</w:t>
            </w:r>
            <w:r w:rsidR="006D05AD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6D05A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uk-UA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</w:rPr>
              <w:t>56</w:t>
            </w:r>
            <w:r w:rsidR="006D05AD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6D05A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uk-UA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</w:rPr>
              <w:t>4</w:t>
            </w:r>
            <w:r w:rsidR="006D05AD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6D05A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uk-UA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</w:rPr>
              <w:t>53</w:t>
            </w:r>
            <w:r w:rsidR="006D05AD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6D05AD" w:rsidP="006D05A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</w:rPr>
              <w:t>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6D05A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uk-UA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</w:rPr>
              <w:t>4</w:t>
            </w:r>
            <w:r w:rsidR="006D05AD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6D05A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uk-UA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</w:rPr>
              <w:t>53</w:t>
            </w:r>
            <w:r w:rsidR="006D05AD"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6D05AD" w:rsidP="00D951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uk-UA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600</w:t>
            </w:r>
          </w:p>
        </w:tc>
      </w:tr>
      <w:tr w:rsidR="00D95142" w:rsidRPr="00D95142" w:rsidTr="00D95142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</w:rPr>
              <w:t>13.08, 15.08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D95142" w:rsidP="00D951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</w:rPr>
              <w:t>15/12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9D3CB3" w:rsidP="00D951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</w:rPr>
              <w:t>55</w:t>
            </w:r>
            <w:r w:rsidR="00D95142" w:rsidRPr="009976C4">
              <w:rPr>
                <w:rFonts w:ascii="Open Sans" w:eastAsia="Times New Roman" w:hAnsi="Open Sans" w:cs="Open Sans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9D3CB3" w:rsidP="00D951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</w:rPr>
              <w:t>61</w:t>
            </w:r>
            <w:r w:rsidR="00D95142" w:rsidRPr="009976C4">
              <w:rPr>
                <w:rFonts w:ascii="Open Sans" w:eastAsia="Times New Roman" w:hAnsi="Open Sans" w:cs="Open Sans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9D3CB3" w:rsidP="009D3CB3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uk-UA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700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9D3CB3" w:rsidP="00D951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uk-UA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9D3CB3" w:rsidP="00D951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</w:rPr>
              <w:t>66</w:t>
            </w:r>
            <w:r w:rsidR="00D95142" w:rsidRPr="009976C4">
              <w:rPr>
                <w:rFonts w:ascii="Open Sans" w:eastAsia="Times New Roman" w:hAnsi="Open Sans" w:cs="Open Sans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9D3CB3" w:rsidP="00D951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</w:rPr>
              <w:t>74</w:t>
            </w:r>
            <w:r w:rsidR="00D95142" w:rsidRPr="009976C4">
              <w:rPr>
                <w:rFonts w:ascii="Open Sans" w:eastAsia="Times New Roman" w:hAnsi="Open Sans" w:cs="Open Sans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9D3CB3" w:rsidP="00D951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val="uk-UA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9D3CB3" w:rsidP="00D951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</w:rPr>
              <w:t>66</w:t>
            </w:r>
            <w:r w:rsidR="00D95142" w:rsidRPr="009976C4">
              <w:rPr>
                <w:rFonts w:ascii="Open Sans" w:eastAsia="Times New Roman" w:hAnsi="Open Sans" w:cs="Open Sans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95142" w:rsidRPr="009976C4" w:rsidRDefault="009D3CB3" w:rsidP="00D9514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9976C4">
              <w:rPr>
                <w:rFonts w:ascii="Open Sans" w:eastAsia="Times New Roman" w:hAnsi="Open Sans" w:cs="Open Sans"/>
                <w:sz w:val="20"/>
                <w:szCs w:val="20"/>
              </w:rPr>
              <w:t>74</w:t>
            </w:r>
            <w:r w:rsidR="00D95142" w:rsidRPr="009976C4">
              <w:rPr>
                <w:rFonts w:ascii="Open Sans" w:eastAsia="Times New Roman" w:hAnsi="Open Sans" w:cs="Open Sans"/>
                <w:sz w:val="20"/>
                <w:szCs w:val="20"/>
              </w:rPr>
              <w:t>5</w:t>
            </w:r>
          </w:p>
        </w:tc>
      </w:tr>
    </w:tbl>
    <w:p w:rsidR="00080090" w:rsidRPr="00080090" w:rsidRDefault="00080090" w:rsidP="00080090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80090" w:rsidRPr="00080090" w:rsidRDefault="00080090" w:rsidP="00080090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*</w:t>
      </w:r>
      <w:proofErr w:type="spellStart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Ціни</w:t>
      </w:r>
      <w:proofErr w:type="spellEnd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вказані</w:t>
      </w:r>
      <w:proofErr w:type="spellEnd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 в </w:t>
      </w:r>
      <w:proofErr w:type="spellStart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євро</w:t>
      </w:r>
      <w:proofErr w:type="spellEnd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 за 1 особу</w:t>
      </w:r>
    </w:p>
    <w:p w:rsidR="00080090" w:rsidRPr="00080090" w:rsidRDefault="00080090" w:rsidP="00080090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Оплата </w:t>
      </w:r>
      <w:proofErr w:type="spellStart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здійснюється</w:t>
      </w:r>
      <w:proofErr w:type="spellEnd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 в </w:t>
      </w:r>
      <w:proofErr w:type="spellStart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грн</w:t>
      </w:r>
      <w:proofErr w:type="spellEnd"/>
    </w:p>
    <w:p w:rsidR="00080090" w:rsidRPr="00080090" w:rsidRDefault="00080090" w:rsidP="00080090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Проїзд</w:t>
      </w:r>
      <w:proofErr w:type="spellEnd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 включено у </w:t>
      </w:r>
      <w:proofErr w:type="spellStart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вартість</w:t>
      </w:r>
      <w:proofErr w:type="spellEnd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путівки</w:t>
      </w:r>
      <w:proofErr w:type="spellEnd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 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sz w:val="18"/>
          <w:szCs w:val="18"/>
        </w:rPr>
      </w:pPr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>*</w:t>
      </w:r>
      <w:proofErr w:type="spellStart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>Безкоштовні</w:t>
      </w:r>
      <w:proofErr w:type="spellEnd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>місця</w:t>
      </w:r>
      <w:proofErr w:type="spellEnd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 xml:space="preserve"> для </w:t>
      </w:r>
      <w:proofErr w:type="spellStart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>керівників</w:t>
      </w:r>
      <w:proofErr w:type="spellEnd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>груп</w:t>
      </w:r>
      <w:proofErr w:type="spellEnd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 xml:space="preserve"> 15+1, 15+2, 10+1 </w:t>
      </w:r>
      <w:proofErr w:type="spellStart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>надаються</w:t>
      </w:r>
      <w:proofErr w:type="spellEnd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 xml:space="preserve"> при </w:t>
      </w:r>
      <w:proofErr w:type="spellStart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>умові</w:t>
      </w:r>
      <w:proofErr w:type="spellEnd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>бронювання</w:t>
      </w:r>
      <w:proofErr w:type="spellEnd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>дітей</w:t>
      </w:r>
      <w:proofErr w:type="spellEnd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 xml:space="preserve"> до 18 </w:t>
      </w:r>
      <w:proofErr w:type="spellStart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>років</w:t>
      </w:r>
      <w:proofErr w:type="spellEnd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>!!!</w:t>
      </w:r>
    </w:p>
    <w:p w:rsidR="00080090" w:rsidRPr="00080090" w:rsidRDefault="00080090" w:rsidP="00080090">
      <w:pPr>
        <w:shd w:val="clear" w:color="auto" w:fill="48509D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Open Sans"/>
          <w:b/>
          <w:bCs/>
          <w:color w:val="FFFFFF"/>
          <w:sz w:val="18"/>
          <w:szCs w:val="18"/>
        </w:rPr>
      </w:pPr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</w:rPr>
        <w:t>Входить у вартість</w:t>
      </w:r>
    </w:p>
    <w:p w:rsidR="00080090" w:rsidRPr="00080090" w:rsidRDefault="00080090" w:rsidP="0008009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проїзд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на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автобусі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євро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класу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>;</w:t>
      </w:r>
    </w:p>
    <w:p w:rsidR="00080090" w:rsidRPr="00080090" w:rsidRDefault="00080090" w:rsidP="0008009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проживання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: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діти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в 3/4-місних номерах;</w:t>
      </w:r>
    </w:p>
    <w:p w:rsidR="00080090" w:rsidRPr="00080090" w:rsidRDefault="00080090" w:rsidP="0008009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харчування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All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In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080090">
        <w:rPr>
          <w:rFonts w:ascii="Verdana" w:eastAsia="Times New Roman" w:hAnsi="Verdana" w:cs="Times New Roman"/>
          <w:sz w:val="18"/>
          <w:szCs w:val="18"/>
        </w:rPr>
        <w:t>без алкоголю</w:t>
      </w:r>
      <w:proofErr w:type="gramEnd"/>
      <w:r w:rsidRPr="00080090">
        <w:rPr>
          <w:rFonts w:ascii="Verdana" w:eastAsia="Times New Roman" w:hAnsi="Verdana" w:cs="Times New Roman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шведський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стіл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>;</w:t>
      </w:r>
    </w:p>
    <w:p w:rsidR="00080090" w:rsidRPr="00080090" w:rsidRDefault="00080090" w:rsidP="0008009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анімаційна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програма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>;</w:t>
      </w:r>
    </w:p>
    <w:p w:rsidR="00080090" w:rsidRPr="00080090" w:rsidRDefault="00080090" w:rsidP="0008009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курортна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такса;</w:t>
      </w:r>
    </w:p>
    <w:p w:rsidR="00080090" w:rsidRPr="00080090" w:rsidRDefault="00080090" w:rsidP="0008009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медичне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страхування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>;</w:t>
      </w:r>
    </w:p>
    <w:p w:rsidR="00080090" w:rsidRPr="00080090" w:rsidRDefault="00080090" w:rsidP="0008009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користування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аквапарком.</w:t>
      </w:r>
    </w:p>
    <w:p w:rsidR="00080090" w:rsidRPr="00080090" w:rsidRDefault="00080090" w:rsidP="00080090">
      <w:pPr>
        <w:shd w:val="clear" w:color="auto" w:fill="F1874C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Open Sans"/>
          <w:b/>
          <w:bCs/>
          <w:color w:val="FFFFFF"/>
          <w:sz w:val="18"/>
          <w:szCs w:val="18"/>
        </w:rPr>
      </w:pPr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</w:rPr>
        <w:t>Не входить у вартість</w:t>
      </w:r>
    </w:p>
    <w:p w:rsidR="00080090" w:rsidRPr="00080090" w:rsidRDefault="00080090" w:rsidP="00080090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екскурсії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>;</w:t>
      </w:r>
    </w:p>
    <w:p w:rsidR="00080090" w:rsidRPr="00080090" w:rsidRDefault="00080090" w:rsidP="00080090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r w:rsidRPr="00080090">
        <w:rPr>
          <w:rFonts w:ascii="Verdana" w:eastAsia="Times New Roman" w:hAnsi="Verdana" w:cs="Times New Roman"/>
          <w:sz w:val="18"/>
          <w:szCs w:val="18"/>
        </w:rPr>
        <w:t xml:space="preserve">депозит 20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євро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з особи;</w:t>
      </w:r>
    </w:p>
    <w:p w:rsidR="00080090" w:rsidRPr="00080090" w:rsidRDefault="00080090" w:rsidP="00080090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r w:rsidRPr="00080090">
        <w:rPr>
          <w:rFonts w:ascii="Verdana" w:eastAsia="Times New Roman" w:hAnsi="Verdana" w:cs="Times New Roman"/>
          <w:sz w:val="18"/>
          <w:szCs w:val="18"/>
        </w:rPr>
        <w:t xml:space="preserve">9 занять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англійською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по 1.5 год - 90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євро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>;</w:t>
      </w:r>
    </w:p>
    <w:p w:rsidR="00080090" w:rsidRPr="00080090" w:rsidRDefault="00080090" w:rsidP="00080090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сухий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пайок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за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бажанням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на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зворотню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дорогу – 10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євро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>.</w:t>
      </w:r>
    </w:p>
    <w:p w:rsidR="00080090" w:rsidRPr="00080090" w:rsidRDefault="00080090" w:rsidP="00080090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парасольки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і шезлонги на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пляжі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біля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басейну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(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ціни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незабаром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>).</w:t>
      </w:r>
    </w:p>
    <w:p w:rsidR="00804E47" w:rsidRPr="00080090" w:rsidRDefault="009976C4">
      <w:pPr>
        <w:rPr>
          <w:rFonts w:ascii="Verdana" w:hAnsi="Verdana"/>
          <w:sz w:val="18"/>
          <w:szCs w:val="18"/>
        </w:rPr>
      </w:pPr>
    </w:p>
    <w:sectPr w:rsidR="00804E47" w:rsidRPr="00080090" w:rsidSect="009976C4">
      <w:type w:val="continuous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DAE" w:rsidRDefault="00495DAE" w:rsidP="0001222B">
      <w:pPr>
        <w:spacing w:after="0" w:line="240" w:lineRule="auto"/>
      </w:pPr>
      <w:r>
        <w:separator/>
      </w:r>
    </w:p>
  </w:endnote>
  <w:endnote w:type="continuationSeparator" w:id="0">
    <w:p w:rsidR="00495DAE" w:rsidRDefault="00495DAE" w:rsidP="0001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DAE" w:rsidRDefault="00495DAE" w:rsidP="0001222B">
      <w:pPr>
        <w:spacing w:after="0" w:line="240" w:lineRule="auto"/>
      </w:pPr>
      <w:r>
        <w:separator/>
      </w:r>
    </w:p>
  </w:footnote>
  <w:footnote w:type="continuationSeparator" w:id="0">
    <w:p w:rsidR="00495DAE" w:rsidRDefault="00495DAE" w:rsidP="0001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22B" w:rsidRPr="00D95142" w:rsidRDefault="0001222B" w:rsidP="00D95142">
    <w:pPr>
      <w:pStyle w:val="1"/>
      <w:rPr>
        <w:rFonts w:ascii="Verdana" w:hAnsi="Verdana" w:cstheme="majorHAnsi"/>
        <w:b/>
        <w:bCs/>
        <w:color w:val="000000" w:themeColor="text1"/>
        <w:sz w:val="24"/>
        <w:szCs w:val="24"/>
      </w:rPr>
    </w:pPr>
    <w:r w:rsidRPr="00432D51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DD93697" wp14:editId="5110165F">
          <wp:simplePos x="0" y="0"/>
          <wp:positionH relativeFrom="margin">
            <wp:align>left</wp:align>
          </wp:positionH>
          <wp:positionV relativeFrom="paragraph">
            <wp:posOffset>-151319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41" name="Рисунок 41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4FBD">
      <w:t xml:space="preserve"> </w:t>
    </w:r>
    <w:r w:rsidRPr="0001222B">
      <w:rPr>
        <w:rFonts w:ascii="Verdana" w:hAnsi="Verdana" w:cs="Arial"/>
        <w:b/>
        <w:bCs/>
        <w:noProof/>
        <w:color w:val="auto"/>
        <w:sz w:val="24"/>
        <w:szCs w:val="24"/>
      </w:rPr>
      <w:t>ROYAL HOLIDAY CAMP (Роял Холідей Кемп) на курорті Еленіте, Болгарія</w:t>
    </w:r>
    <w:r w:rsidRPr="007B4FBD">
      <w:rPr>
        <w:rFonts w:ascii="Verdana" w:hAnsi="Verdana" w:cstheme="majorHAnsi"/>
        <w:b/>
        <w:bCs/>
        <w:color w:val="auto"/>
        <w:sz w:val="24"/>
        <w:szCs w:val="24"/>
      </w:rPr>
      <w:t>)</w:t>
    </w:r>
  </w:p>
  <w:p w:rsidR="0001222B" w:rsidRPr="00432D51" w:rsidRDefault="009976C4" w:rsidP="0001222B">
    <w:pPr>
      <w:pStyle w:val="a3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</w:rPr>
    </w:pPr>
    <w:hyperlink r:id="rId2" w:tooltip="Vodafone" w:history="1">
      <w:r w:rsidR="0001222B" w:rsidRPr="00432D51">
        <w:rPr>
          <w:rStyle w:val="a4"/>
          <w:rFonts w:ascii="Arial" w:hAnsi="Arial" w:cs="Arial"/>
          <w:color w:val="000000"/>
          <w:sz w:val="21"/>
          <w:szCs w:val="21"/>
        </w:rPr>
        <w:t>+38 (099) 10 240 10</w:t>
      </w:r>
    </w:hyperlink>
  </w:p>
  <w:p w:rsidR="0001222B" w:rsidRPr="00432D51" w:rsidRDefault="009976C4" w:rsidP="0001222B">
    <w:pPr>
      <w:pStyle w:val="a3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</w:rPr>
    </w:pPr>
    <w:hyperlink r:id="rId3" w:tooltip="Lifecell" w:history="1">
      <w:r w:rsidR="0001222B" w:rsidRPr="00432D51">
        <w:rPr>
          <w:rStyle w:val="a4"/>
          <w:rFonts w:ascii="Arial" w:hAnsi="Arial" w:cs="Arial"/>
          <w:color w:val="000000"/>
          <w:sz w:val="21"/>
          <w:szCs w:val="21"/>
        </w:rPr>
        <w:t>+38 (093) 700 90 70</w:t>
      </w:r>
    </w:hyperlink>
  </w:p>
  <w:p w:rsidR="0001222B" w:rsidRDefault="009976C4" w:rsidP="0001222B">
    <w:pPr>
      <w:pStyle w:val="a5"/>
      <w:jc w:val="right"/>
    </w:pPr>
    <w:hyperlink r:id="rId4" w:tooltip="Kyivstar" w:history="1">
      <w:r w:rsidR="0001222B" w:rsidRPr="00432D51">
        <w:rPr>
          <w:rStyle w:val="a4"/>
          <w:rFonts w:ascii="Arial" w:hAnsi="Arial" w:cs="Arial"/>
          <w:color w:val="000000"/>
          <w:sz w:val="21"/>
          <w:szCs w:val="21"/>
        </w:rPr>
        <w:t>+38 (097) 099 99 94</w:t>
      </w:r>
    </w:hyperlink>
  </w:p>
  <w:p w:rsidR="0001222B" w:rsidRDefault="000122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80DCC"/>
    <w:multiLevelType w:val="multilevel"/>
    <w:tmpl w:val="0F8C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D0FE8"/>
    <w:multiLevelType w:val="multilevel"/>
    <w:tmpl w:val="F5BC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153FE"/>
    <w:multiLevelType w:val="multilevel"/>
    <w:tmpl w:val="FEEC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D76B1F"/>
    <w:multiLevelType w:val="multilevel"/>
    <w:tmpl w:val="B0CC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CB47D1"/>
    <w:multiLevelType w:val="hybridMultilevel"/>
    <w:tmpl w:val="CE24D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90"/>
    <w:rsid w:val="0001222B"/>
    <w:rsid w:val="00080090"/>
    <w:rsid w:val="003C2EDE"/>
    <w:rsid w:val="004236B9"/>
    <w:rsid w:val="00495DAE"/>
    <w:rsid w:val="005B7097"/>
    <w:rsid w:val="006D05AD"/>
    <w:rsid w:val="009976C4"/>
    <w:rsid w:val="009D3CB3"/>
    <w:rsid w:val="00A84611"/>
    <w:rsid w:val="00AE6981"/>
    <w:rsid w:val="00BD55A9"/>
    <w:rsid w:val="00D03731"/>
    <w:rsid w:val="00D35F21"/>
    <w:rsid w:val="00D9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69702B"/>
  <w15:chartTrackingRefBased/>
  <w15:docId w15:val="{4EF6918F-C951-4F7B-93F4-06B7D37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2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link w:val="60"/>
    <w:uiPriority w:val="9"/>
    <w:qFormat/>
    <w:rsid w:val="0008009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80090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leftcaption">
    <w:name w:val="left_caption"/>
    <w:basedOn w:val="a0"/>
    <w:rsid w:val="00080090"/>
  </w:style>
  <w:style w:type="paragraph" w:styleId="a3">
    <w:name w:val="Normal (Web)"/>
    <w:basedOn w:val="a"/>
    <w:uiPriority w:val="99"/>
    <w:unhideWhenUsed/>
    <w:rsid w:val="0008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8009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1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22B"/>
  </w:style>
  <w:style w:type="paragraph" w:styleId="a7">
    <w:name w:val="footer"/>
    <w:basedOn w:val="a"/>
    <w:link w:val="a8"/>
    <w:uiPriority w:val="99"/>
    <w:unhideWhenUsed/>
    <w:rsid w:val="0001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22B"/>
  </w:style>
  <w:style w:type="character" w:customStyle="1" w:styleId="10">
    <w:name w:val="Заголовок 1 Знак"/>
    <w:basedOn w:val="a0"/>
    <w:link w:val="1"/>
    <w:uiPriority w:val="9"/>
    <w:rsid w:val="000122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D9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3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9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5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1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64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41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37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69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7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48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17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85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67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46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9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18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85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65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54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2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80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44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3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09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26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71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83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2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5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30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6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94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74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9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9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50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91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7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16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13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68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90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38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15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6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44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1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08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2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37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13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5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12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0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84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75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1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7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9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3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17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62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23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47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92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87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17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9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7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64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8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8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82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43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2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99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49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7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1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89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14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28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8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10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1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9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54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1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42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22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8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75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4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86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65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39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7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6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74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23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8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9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4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9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6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4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84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06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1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sakums.com.ua/storage/watermarked/rsnVhG1OHsvDKGDJ7UzRjpSh6tsPqYwKB9tFWa0k.jpeg" TargetMode="External"/><Relationship Id="rId26" Type="http://schemas.openxmlformats.org/officeDocument/2006/relationships/hyperlink" Target="https://sakums.com.ua/storage/watermarked/qCn0BcS85K4GtesnNgLjQHq9VmTIT9o3j0923rAO.jpeg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s://sakums.com.ua/storage/watermarked/YlCXqJxG7Qbm2QMDSsLYOeHL4lYXLuJBTQW8MOjv.jpeg" TargetMode="External"/><Relationship Id="rId42" Type="http://schemas.openxmlformats.org/officeDocument/2006/relationships/hyperlink" Target="https://sakums.com.ua/storage/watermarked/85hhuXroso6Pas47CwW3H8kiik8bouYkF6xQvVwQ.jpeg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s://sakums.com.ua/storage/watermarked/t9DCAxpFKllKAZamRXBX6mYOUykpDuHBGLtfR3kJ.jpeg" TargetMode="External"/><Relationship Id="rId55" Type="http://schemas.openxmlformats.org/officeDocument/2006/relationships/image" Target="media/image25.jpeg"/><Relationship Id="rId63" Type="http://schemas.openxmlformats.org/officeDocument/2006/relationships/image" Target="media/image29.jpe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akums.com.ua/storage/watermarked/OFme1KPSN7HPihsKuJ4MyLvBazjzRgphjzX6x9rV.jpeg" TargetMode="External"/><Relationship Id="rId20" Type="http://schemas.openxmlformats.org/officeDocument/2006/relationships/hyperlink" Target="https://sakums.com.ua/storage/watermarked/8O4yzPFT39fbYZXVUNpLlJweoxGxL06yQJYZ2i20.jpe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54" Type="http://schemas.openxmlformats.org/officeDocument/2006/relationships/hyperlink" Target="https://sakums.com.ua/storage/watermarked/jEbW7Gqy6tT0uSZHNaWn2REqfvf6nlFZbQSChcR2.jpeg" TargetMode="External"/><Relationship Id="rId62" Type="http://schemas.openxmlformats.org/officeDocument/2006/relationships/hyperlink" Target="https://sakums.com.ua/storage/watermarked/fJrcTFMpi4KzPXKy2RouJL8evNnksU2oCVtHaysl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sakums.com.ua/storage/watermarked/25J8h8751ENHMFmQkRsMKsvZSyAcButMvAkVKB5A.jpeg" TargetMode="External"/><Relationship Id="rId32" Type="http://schemas.openxmlformats.org/officeDocument/2006/relationships/hyperlink" Target="https://sakums.com.ua/storage/watermarked/gO6PcpjvrCkxhuYTRxt6HD74wgIUmAKXfUqSHskM.jpe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sakums.com.ua/storage/watermarked/vbScw2uUhRbdOgXZeX17fkNeDd7ubUWo1rqQhg4z.jpeg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hyperlink" Target="https://sakums.com.ua/storage/watermarked/DvUZoTsxxXFDUhv6ywypdPB3aHQplikEKzjw3K1V.jpeg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sakums.com.ua/storage/watermarked/xZlQMr4GYoN6NwgK6O415se6FPvSvp1HXN1nN2Hn.jpeg" TargetMode="External"/><Relationship Id="rId36" Type="http://schemas.openxmlformats.org/officeDocument/2006/relationships/hyperlink" Target="https://sakums.com.ua/storage/watermarked/S4Tls0EwTVFytslNWQ59hR9ENqKokJJ8uR3VlTWj.jpeg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61" Type="http://schemas.openxmlformats.org/officeDocument/2006/relationships/image" Target="media/image28.jpeg"/><Relationship Id="rId10" Type="http://schemas.openxmlformats.org/officeDocument/2006/relationships/hyperlink" Target="https://sakums.com.ua/storage/watermarked/x2esdZiObMWgmNQnJFq7dfpvRqD8GWDT2oCvQbbU.jpe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s://sakums.com.ua/storage/watermarked/cNrcR4CuskdHmaOKhQyUWUNIEY6J6GkjSFqemZbz.jpeg" TargetMode="External"/><Relationship Id="rId52" Type="http://schemas.openxmlformats.org/officeDocument/2006/relationships/hyperlink" Target="https://sakums.com.ua/storage/watermarked/RSdKFTUsi0LaH3uAxOu75konqrKvpykoI8auQ97U.jpeg" TargetMode="External"/><Relationship Id="rId60" Type="http://schemas.openxmlformats.org/officeDocument/2006/relationships/hyperlink" Target="https://sakums.com.ua/storage/watermarked/wQOR9NGsy45hNX5IX24fG7ZVjjolMKm4QmUYP5P7.jpeg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sakums.com.ua/storage/watermarked/XVqiUrzbMnehtuaSxCtQ5MDOW51o3TetGa7nsdp5.jpeg" TargetMode="External"/><Relationship Id="rId22" Type="http://schemas.openxmlformats.org/officeDocument/2006/relationships/hyperlink" Target="https://sakums.com.ua/storage/watermarked/XrNv9c7JAdixQdEtkS77XFuqwd8Wu2DYwdydMwlH.jpe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sakums.com.ua/storage/watermarked/BRSee3UGI9qVUYkRpc0Svf83AyLI97qlQcXb0wEC.jpe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s://sakums.com.ua/storage/watermarked/9L8W68BGWymoa45j4RMVK3odWiIFsjqy2HqmAfmN.jpeg" TargetMode="External"/><Relationship Id="rId56" Type="http://schemas.openxmlformats.org/officeDocument/2006/relationships/hyperlink" Target="https://sakums.com.ua/storage/watermarked/7m11dirpCg0UAbolMbxiSusHJYKQWn4soXovTZhM.jpeg" TargetMode="External"/><Relationship Id="rId64" Type="http://schemas.openxmlformats.org/officeDocument/2006/relationships/hyperlink" Target="https://sakums.com.ua/storage/files/26/programa-dnya-2021.pdf" TargetMode="External"/><Relationship Id="rId8" Type="http://schemas.openxmlformats.org/officeDocument/2006/relationships/hyperlink" Target="https://sakums.com.ua/storage/watermarked/Sjopm4G0oreJrKLPbAuLGTr30OGS3Ui4nrPPl7fa.jpeg" TargetMode="External"/><Relationship Id="rId51" Type="http://schemas.openxmlformats.org/officeDocument/2006/relationships/image" Target="media/image23.jpeg"/><Relationship Id="rId3" Type="http://schemas.openxmlformats.org/officeDocument/2006/relationships/settings" Target="settings.xml"/><Relationship Id="rId12" Type="http://schemas.openxmlformats.org/officeDocument/2006/relationships/hyperlink" Target="https://sakums.com.ua/storage/watermarked/6t7fvNs8MvlRRRYDnabdaZMN18cxpmqPggE7BvAS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sakums.com.ua/storage/watermarked/naawz1iUDg5UsRwJ6Ei4spqSFk70QSALQrdenms5.jpeg" TargetMode="External"/><Relationship Id="rId46" Type="http://schemas.openxmlformats.org/officeDocument/2006/relationships/hyperlink" Target="https://sakums.com.ua/storage/watermarked/cP2xZ51z1GURI6tMyz4LkguPaApahPoLEtOSx23S.jpeg" TargetMode="External"/><Relationship Id="rId59" Type="http://schemas.openxmlformats.org/officeDocument/2006/relationships/image" Target="media/image2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Карпунина</dc:creator>
  <cp:keywords/>
  <dc:description/>
  <cp:lastModifiedBy>Александра Покрепа</cp:lastModifiedBy>
  <cp:revision>4</cp:revision>
  <dcterms:created xsi:type="dcterms:W3CDTF">2024-02-29T22:50:00Z</dcterms:created>
  <dcterms:modified xsi:type="dcterms:W3CDTF">2024-02-29T22:56:00Z</dcterms:modified>
</cp:coreProperties>
</file>