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847665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r w:rsidRPr="00847665">
        <w:rPr>
          <w:rFonts w:ascii="Verdana" w:hAnsi="Verdana"/>
          <w:b/>
          <w:sz w:val="24"/>
          <w:szCs w:val="24"/>
        </w:rPr>
        <w:t>ВИХІДНІ ПО-ІТАЛІЙСЬКИ (шкільні канікули)</w:t>
      </w:r>
    </w:p>
    <w:bookmarkEnd w:id="0"/>
    <w:p w:rsidR="00D17642" w:rsidRPr="00D17642" w:rsidRDefault="00D17642" w:rsidP="00D17642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D1764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25.10.2025</w:t>
      </w:r>
    </w:p>
    <w:p w:rsidR="00D17642" w:rsidRPr="00D17642" w:rsidRDefault="00D17642" w:rsidP="00D17642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D1764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01.11.2025</w:t>
      </w:r>
    </w:p>
    <w:p w:rsidR="00D17642" w:rsidRPr="00D17642" w:rsidRDefault="00D17642" w:rsidP="00D17642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D1764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06.12.2025</w:t>
      </w:r>
    </w:p>
    <w:p w:rsidR="00D17642" w:rsidRPr="00D17642" w:rsidRDefault="00D17642" w:rsidP="00D17642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D1764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20.12.2025</w:t>
      </w:r>
    </w:p>
    <w:p w:rsidR="00D17642" w:rsidRPr="00D17642" w:rsidRDefault="00D17642" w:rsidP="00D17642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D1764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03.01.2026</w:t>
      </w:r>
    </w:p>
    <w:p w:rsidR="00D17642" w:rsidRPr="00D17642" w:rsidRDefault="00D17642" w:rsidP="00D17642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D1764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14.02.2026</w:t>
      </w:r>
    </w:p>
    <w:p w:rsidR="00D17642" w:rsidRPr="00D17642" w:rsidRDefault="00D17642" w:rsidP="00D17642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D1764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07.03.2026</w:t>
      </w:r>
    </w:p>
    <w:p w:rsidR="00D17642" w:rsidRPr="00D17642" w:rsidRDefault="00D17642" w:rsidP="00D17642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D1764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21.03.2026</w:t>
      </w:r>
    </w:p>
    <w:p w:rsidR="00D17642" w:rsidRPr="00D17642" w:rsidRDefault="00D17642" w:rsidP="00D17642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D1764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28.03.2026</w:t>
      </w:r>
    </w:p>
    <w:p w:rsidR="00D17642" w:rsidRPr="00D17642" w:rsidRDefault="00D17642" w:rsidP="00D17642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D1764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25.04.2026</w:t>
      </w:r>
    </w:p>
    <w:p w:rsidR="00D17642" w:rsidRPr="00D17642" w:rsidRDefault="00D17642" w:rsidP="00D17642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D1764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02.05.2026</w:t>
      </w:r>
    </w:p>
    <w:p w:rsidR="00D17642" w:rsidRPr="00D17642" w:rsidRDefault="00D17642" w:rsidP="00D17642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D1764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24.10.2026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A968DF" w:rsidRDefault="00847665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20"/>
        </w:rPr>
      </w:pPr>
      <w:r w:rsidRPr="00847665">
        <w:rPr>
          <w:rFonts w:ascii="Verdana" w:hAnsi="Verdana" w:cstheme="minorHAnsi"/>
          <w:color w:val="FFFFFF"/>
          <w:sz w:val="18"/>
          <w:szCs w:val="20"/>
        </w:rPr>
        <w:t>Зустріч зі столицею Угорщини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Прибуття в Мукачево. Зустріч представником компанії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Сакумс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біля автобусу (автобус буде подано на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парковку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на привокзальній площі). Орієнтовний час збору туристів - 06:50. Посадка в комфортабельний автобус. Виїзд на кордон о 07:00. Час виїзду може змінюватись, просимо перед бронюванням туру уточнювати. Перетин кордону. Переїзд до Будапешту.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Запрошуємо Вас на екскурсію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"Будапешт – перлина Дунаю"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(15 євро для дорослих / 10 євро для дітей). Старовинна Буда та елегантний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Пешт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сполучені в двохмільйонний мегаполіс, які розділяє величний Дунай. Головна площа столиці - площа Героїв, казковий замок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Вайдахуняд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найгарніший у світі Парламент, Базиліка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Іштвана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унікальний готичний собор Богородиці (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Матяша), тераси Рибацького бастіону і Королівський палац. Поєднання природи та архітектури – це Будапешт!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Вільний час. Обід*. Рекомендуємо: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відвідати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торгово-розважальний центр «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Кампона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»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(10 євро + для бажаючих вхідний квиток в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тропікарій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-океанарій). Тут розташований найбільший в центральній Європі 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Тропікарій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-океанарій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Це 11-метровий тунель з акулами, екзотичними рептиліями, веселими мавпочками і барвистими тропічними пташками, просто над головою! Можна власноруч погодувати алігаторів або навіть намокнути під тропічною зливою. А також можна відвідати супермаркет "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ТЕSKO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", де буде можливість придбати угорські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смаколики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та сувеніри - паприку, унікум, марципани та багато іншого!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Чудовим завершенням дня для Вас стане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"Будапешт в ілюмінації" 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(25 євро для дорослих / 20 євро для дітей) - захоплююча прогулянка на кораблику Дунаєм під святково ілюмінованими мостами з солодким напоєм для дітей та бокалом шампанського для дорослих. Ви отримаєте насолоду від шедеврів архітектури, що прикрашають набережну: Рибацький Бастіон, Королівський палац, Парламент, і мости, пропливаючи під якими, варто обов’язково загадати бажання, яке неодмінно здійсниться!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Переїзд по території Угорщини. Поселення в готель. Ночівля.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5600" cy="1123200"/>
            <wp:effectExtent l="0" t="0" r="0" b="1270"/>
            <wp:docPr id="6" name="Рисунок 6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2246400" cy="1123200"/>
            <wp:effectExtent l="0" t="0" r="1905" b="1270"/>
            <wp:docPr id="4" name="Рисунок 4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3" name="Рисунок 3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2" name="Рисунок 2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847665" w:rsidRDefault="00847665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47665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Розкішна столиця Габсбургів - Відень та його родзинки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до Відня.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Запрошуємо на оглядову екскурсію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"Величний Відень" 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(20 євро для дорослих / 15 євро для дітей). Неповторне місто, де в усьому відчувається небувалий розмах колишньої імперії. Неймовірно красивий, 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lastRenderedPageBreak/>
        <w:t xml:space="preserve">затишний історичний центр, оточений садами та парками. Почнемо знайомство із Віденської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Рінгштрассе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Вулиця побудована на місці старих місцевих стін, яку зараз прикрашають розкішні готелі та історичні пам’ятки: площа Марії-Терезії, Парламент, Ратуша, Віденська опера. Далі на вас чекає знайомство з історичним центром імперського Відня: зимова резиденція династії Габсбургів, величний собор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Стефана, розкішна торговельна вулиця Грабен та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Альбертина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У вільний час. Обід*.  Радимо відвідати: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«Скарбницю Габсбургів»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(25 євро для дорослих/15 євро для дітей). Кожна існуюча імперія мала свої скарбниці. Габсбурги не були виключенням. Віденська Скарбниця Габсбургів - один із надзвичайних музеїв міста. Тут зберігаються безцінні предмети найвищого рангу: Священна Чаша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Граалю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Спис Долі, церковні реліквії, незвичайна колекція Корон, королівських регалій та інших символів влади.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палац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Шонбрунн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(трансфер 15 євро + вхідний квиток). Ця літня резиденція династії Габсбургів зачарує Вас розкішними імператорськими залами, а також масштабним парковим комплексом, де можна буде прогулятись у вільний час. На території Ви знайдете чудовий зоопарк, сад троянд, оранжерею, та обов’язково відвідайте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павільон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Глоріетту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звідки відкривається приголомшлива панорама на місто.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екскурсію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"Легенди та історії Відня" 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(20 євро для дорослих / 15 євро для дітей). Під час екскурсії мова буде йти про історії та легенди: Ви почуєте про перших правителів Австрії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Бабенбергів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про легенди і таємниці собору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Штефана, про лицарські та чернечі ордени, гільдії та ремесла. Ви дізнаєтеся історію походження назв багатьох вулиць та площ, легенду про появу пісеньки «Ох, мій милий Августин»; відвідаєте старий університетський квартал, місця, де жив Моцарт, де був переможений Василіск; побачите весільний фонтан та знаменитий годинник «АНКЕР», а також квартал, де знаходиться старовинна церква Відня –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Рупрехтскірхе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Ця екскурсія подарує неперевершені емоції та познайомить з Віднем ще ближче.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Віденську Оперу 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(15 євро + вхідний квиток), яка, безсумнівно, є головною пам’яткою Австрії і музичною столицею світу мистецтва. Ми познайомимося з історією будівлі Опери, долею і творчістю її архітекторів, побачимо прекрасні інтер’єри холів і салонів, побуваємо у глядацькому залі. Ви дізнаєтеся про музикантів, які виступали і виступають на її сцені, про ті світові рекорди, які були тут встановлені, про традиції проведення Віденського Оперного балу і про те, чим живе цей театр у наші дні.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Переїзд у готель. Ночівля.</w:t>
      </w:r>
    </w:p>
    <w:p w:rsidR="00974747" w:rsidRPr="0055635A" w:rsidRDefault="00847665" w:rsidP="00A968D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9725" cy="1122680"/>
            <wp:effectExtent l="0" t="0" r="9525" b="1270"/>
            <wp:docPr id="10" name="Рисунок 10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3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62100" cy="1122680"/>
            <wp:effectExtent l="0" t="0" r="0" b="1270"/>
            <wp:docPr id="9" name="Рисунок 9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25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9725" cy="1122680"/>
            <wp:effectExtent l="0" t="0" r="9525" b="1270"/>
            <wp:docPr id="8" name="Рисунок 8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3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6B3"/>
          <w:shd w:val="clear" w:color="auto" w:fill="FFFFFF"/>
          <w:lang w:val="en-US"/>
        </w:rPr>
        <w:drawing>
          <wp:inline distT="0" distB="0" distL="0" distR="0">
            <wp:extent cx="1666875" cy="1122680"/>
            <wp:effectExtent l="0" t="0" r="9525" b="1270"/>
            <wp:docPr id="7" name="Рисунок 7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52" cy="112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E659D2" w:rsidRPr="00A968DF" w:rsidRDefault="00847665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47665">
        <w:rPr>
          <w:rFonts w:ascii="Verdana" w:hAnsi="Verdana" w:cstheme="minorHAnsi"/>
          <w:color w:val="FFFFFF"/>
          <w:sz w:val="18"/>
          <w:szCs w:val="18"/>
        </w:rPr>
        <w:t xml:space="preserve">Прекрасна Верона - місто Ромео та </w:t>
      </w:r>
      <w:proofErr w:type="spellStart"/>
      <w:r w:rsidRPr="00847665">
        <w:rPr>
          <w:rFonts w:ascii="Verdana" w:hAnsi="Verdana" w:cstheme="minorHAnsi"/>
          <w:color w:val="FFFFFF"/>
          <w:sz w:val="18"/>
          <w:szCs w:val="18"/>
        </w:rPr>
        <w:t>Джульєти</w:t>
      </w:r>
      <w:proofErr w:type="spellEnd"/>
      <w:r w:rsidRPr="00847665">
        <w:rPr>
          <w:rFonts w:ascii="Verdana" w:hAnsi="Verdana" w:cstheme="minorHAnsi"/>
          <w:color w:val="FFFFFF"/>
          <w:sz w:val="18"/>
          <w:szCs w:val="18"/>
        </w:rPr>
        <w:t xml:space="preserve"> та живописне озеро Гарда з його перлиною - </w:t>
      </w:r>
      <w:proofErr w:type="spellStart"/>
      <w:r w:rsidRPr="00847665">
        <w:rPr>
          <w:rFonts w:ascii="Verdana" w:hAnsi="Verdana" w:cstheme="minorHAnsi"/>
          <w:color w:val="FFFFFF"/>
          <w:sz w:val="18"/>
          <w:szCs w:val="18"/>
        </w:rPr>
        <w:t>Сірміоне</w:t>
      </w:r>
      <w:proofErr w:type="spellEnd"/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до Італії у Верону.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Запрошуємо на оглядову екскурсію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«Прекрасна Верона – серце закоханих»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(25 євро для дорослих / 20 євро для дітей). Вас чекає екскурсія найбільш романтичним містом Італії – Вероною, яка увібрала в себе все найкраще з італійської півночі. Ви прогуляєтесь вздовж річки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Адідже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старим центром міста, помилуєтесь давньоримським амфітеатром Арена ді Верона, який є третім за величиною в світі. На площі Синьйорії побачите ратушу і палац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Скалігерів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І найголовніше: пройдете стежками шекспірівських місць – побачите будинок Ромео і загадаєте бажання біля балкончика Джульєтти.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Вільний час. Обід*. Бажаючим пропонуємо відвідати: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 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Термальный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парк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Aquardens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(10 євро трансфер + вхідний квиток від 33 євро за 2 години).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Aquardens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- це найбільший термальний парк Європи, який знаходиться всього в 20 кілометрах від Верони. Термальне джерело бере свій початок в альпійському передгір'ї. На глибині двох кілометрів вода проходить шлях довжиною в 25 років, насичуючись сіркою, йодом, бромом і мінеральними солями, щоб дарувати гостям свою чудодійну силу. На території термального парку проводяться різні оздоровчі водні процедури, які допомагають при лікуванні дихальних шляхів, зміцнюють імунітет і нервову систему, покращують циркуляцію крові. Ви можете відвідати лагуни, басейни і печери, в яких температура термальної води становить 46 ° С, соляну кімнату, різний види саун і парових кімнат, а також відпочити на веранді з прекрасним видом або прогулятися в парку. Якщо Ви мрієте розслабитися, то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аюрведа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ритуали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хаммам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і цариці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Савської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індонезійська і тайський масаж, а також інші види масажу подарують Вам незабутні відчуття. На території парку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Aquardens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є ресторани, кафе та бістро, де Ви зможете насолодитися кращими стравами середземноморської кухні, а також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продегустувати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відмінні вина.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озеро Гарда та живописний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Сірміоне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(30 євро для дорослих/25 євро для дітей). Гарда – найбільше озеро Італії, що нагадує море, оточене альпійськими горами і живописними пейзажами. Познайомимося з найкрасивішим курортним містечком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Сірміоне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яке розташоване на півострові озера Гарда. Місто прикрашає Середньовічний замок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Скалігерів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Також побачите грот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Катулла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– приватний особняк давньоримської епохи, 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lastRenderedPageBreak/>
        <w:t xml:space="preserve">церкву Санта-Марія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Маджоре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що прилягає до стіни фортеці, і багато курортних будівель. Чисте повітря, величні сосни, лимонні дерева, квітучі гліцинії і кипариси не залишать серце байдужим. 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Переїзд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уготель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Поселення. Ночівля.</w:t>
      </w:r>
    </w:p>
    <w:p w:rsidR="00F42106" w:rsidRPr="0055635A" w:rsidRDefault="00847665" w:rsidP="008476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62100" cy="1122680"/>
            <wp:effectExtent l="0" t="0" r="0" b="1270"/>
            <wp:docPr id="14" name="Рисунок 14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28" cy="112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47825" cy="1122680"/>
            <wp:effectExtent l="0" t="0" r="9525" b="1270"/>
            <wp:docPr id="13" name="Рисунок 13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90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28775" cy="1122680"/>
            <wp:effectExtent l="0" t="0" r="9525" b="1270"/>
            <wp:docPr id="12" name="Рисунок 12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31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19250" cy="1122680"/>
            <wp:effectExtent l="0" t="0" r="0" b="1270"/>
            <wp:docPr id="11" name="Рисунок 11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2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A968DF" w:rsidRDefault="00847665" w:rsidP="00A968D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47665">
        <w:rPr>
          <w:rFonts w:ascii="Verdana" w:hAnsi="Verdana" w:cstheme="minorHAnsi"/>
          <w:color w:val="FFFFFF"/>
          <w:sz w:val="18"/>
          <w:szCs w:val="18"/>
        </w:rPr>
        <w:t>Унікальна Венеція - місто романтиків із власним, неповторним колоритом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у Венецію.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О, Венеціє! Казкове місто! Оглядова екскурсія «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Морське диво - Венеція!»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(квитки на катер + екскурсія 40 євро для дорослих /40 євро для дітей або трансфер у Венецію 25 євро (без екскурсії). Ось воно – місто мрії та сили людського духу! Про Венецію написано немало, але кожен відкриває її для себе новою. Ми познайомимо Вас з найцікавішими місцями Венеції: Грандіозною площею Сан Марко, на якій розташовані Палац Дожів, Базиліка і кампаніла Сан Марко, колони святого Теодора і Марка, Вежа з годинником, символом Венеції – мостом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Ріальто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Також ви побачите багато каналів і мостів, прогуляєтеся вуличками й провулками, і дізнаєтеся, чим жила і живе така різна, але завжди прекрасна Венеція.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Вільний час. Обід*. У вільний час радимо: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відвідати з екскурсоводом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«Загадковий Палац Дожів»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(18 євро + вхідний квиток) – резиденція правителів Венеції, місця засідання Великої Ради, Сенату і Верховного Суду. Тут приймали закони, оголошували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вироки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і … звісно плели інтриги! Чудова нагода пройтися сходами та побувати в залах, де керували морські правителі. Також можна побачити одну з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наймасштабніших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картин світу "Рай"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Тінторетто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«Величність Гранд Каналу» 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(40 євро). У кожному місті є своя головна вулиця. У Венеції це – Гранд Канал, який не є вулицею у традиційному розумінні. Це канал, вздовж якого виросло близько 100 розкішних палаців і фешенебельних готелів, красивих церков та історичних музеїв, художніх академій і концертних залів. Ми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пропливемо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під найстарішим мостом через Гранд Канал – мостом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Ріальто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Вся краса Венеції – в одній екскурсії!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романтична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прогулянка на гондолі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каналами (25 євро для дорослих /дітей). Витончені гондоли - справжній символ Венеції. Веселі красені гондольєри, дивовижно красиві маски, неймовірні мости, палаци і маленькі будинки створюють неповторний колорит чудової італійської казки, що має назву Венеція. Прогулянка на гондолі - це те, що допоможе вам зрозуміти всю красу романтичного міста.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Запрошуємо відвідати екскурсію катером на острови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“Кольори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Мурано+Бурано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”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(40 євро для дорослих / дітей). Батьківщина всесвітньо відомого венеційського скла - острів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на який ще в ХІІІ столітті переселили склодувів задля безпеки Венеції та збереження унікальних технік виготовлення чудових виробів зі скла. Відвідаємо майстерню і на власні очі побачимо народження в печі вази, фігурки, елементів люстри чи жіночої прикраси, а після цього майстер-класу зможемо придбати оригінальні вироби саме з острова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адже сьогодні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муранське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скло - елітний подарунок у всьому світі. На острів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Бурано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їдуть заради фантастичного мережива, яке сотнями років тут виготовляють жінки, поки їхні чоловіки рибалять в морі. На чотирьох острівцях, з'єднаних численними мостами, зберігся дух середньовіччя: низькі будиночки всіх кольорів веселки, які служили маяком у тумані для кожного рибалки, човники, пришвартовані уздовж водних каналів, вузькі вулички, що утворюють доглянуті веселі дворики, кафе з найсмачнішими стравами з риби... Сьогодні острів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Бурано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- найпопулярніша локація для найкращих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інстаграмних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фото з Венеції. Тривалість екскурсії – орієнтовно 4 год.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Нічний переїзд на територію Угорщини.</w:t>
      </w:r>
    </w:p>
    <w:p w:rsidR="00E659D2" w:rsidRPr="00A968DF" w:rsidRDefault="00847665" w:rsidP="00A968DF">
      <w:pPr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9725" cy="1122680"/>
            <wp:effectExtent l="0" t="0" r="9525" b="1270"/>
            <wp:docPr id="33" name="Рисунок 33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1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75435" cy="1000107"/>
            <wp:effectExtent l="0" t="0" r="5715" b="0"/>
            <wp:docPr id="32" name="Рисунок 32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543" cy="102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95450" cy="1122680"/>
            <wp:effectExtent l="0" t="0" r="0" b="1270"/>
            <wp:docPr id="31" name="Рисунок 31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38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43050" cy="1122680"/>
            <wp:effectExtent l="0" t="0" r="0" b="1270"/>
            <wp:docPr id="30" name="Рисунок 30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66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9623A3" w:rsidRDefault="00A968DF" w:rsidP="001D005D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>
        <w:rPr>
          <w:rFonts w:ascii="Arial" w:hAnsi="Arial" w:cs="Arial"/>
          <w:b/>
          <w:bCs/>
          <w:color w:val="FFFFFF"/>
          <w:shd w:val="clear" w:color="auto" w:fill="49B162"/>
        </w:rPr>
        <w:t>Мукачево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Зупинка на сніданок (*за додаткову оплату).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 бажанням відвідування геотермального комплексу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«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Aquarius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Spa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and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Wellness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Centre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»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в місті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Ньїредхаза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(від 20 євро). Вас чекають цілющі води і гарячі джерела, насолода магією аквапарку. Закриті та відкриті термальні басейни, басейн зі штучною хвилею, водяні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гірки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«камікадзе», «Чорна діра» і «Шалений 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lastRenderedPageBreak/>
        <w:t xml:space="preserve">потік», печера з водною завісою. А також в комплексі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інфрасауна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традиційна фінська сауна, парна, солярій. Відпочинок гарантовано!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Виїзд в сторону угорсько - українського кордону. Проходження кордону. Прибуття в Мукачево. Відправлення поїздом після 19:00 до Києва.</w:t>
      </w:r>
    </w:p>
    <w:p w:rsidR="001D005D" w:rsidRPr="00A968DF" w:rsidRDefault="00847665" w:rsidP="00A9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52575" cy="1035050"/>
            <wp:effectExtent l="0" t="0" r="9525" b="0"/>
            <wp:docPr id="37" name="Рисунок 37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85" cy="103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71625" cy="1043292"/>
            <wp:effectExtent l="0" t="0" r="0" b="5080"/>
            <wp:docPr id="36" name="Рисунок 36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87" cy="105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62100" cy="1041400"/>
            <wp:effectExtent l="0" t="0" r="0" b="6350"/>
            <wp:docPr id="35" name="Рисунок 35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416" cy="104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63614" cy="1037974"/>
            <wp:effectExtent l="0" t="0" r="0" b="0"/>
            <wp:docPr id="34" name="Рисунок 34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04" cy="104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5" w:rsidRDefault="00847665" w:rsidP="00847665">
      <w:pPr>
        <w:pStyle w:val="5"/>
        <w:jc w:val="center"/>
        <w:rPr>
          <w:rFonts w:ascii="Verdana" w:hAnsi="Verdana" w:cs="Segoe UI"/>
          <w:b/>
          <w:color w:val="FFFFFF"/>
          <w:sz w:val="24"/>
          <w:szCs w:val="18"/>
        </w:rPr>
      </w:pP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47" w:history="1"/>
    </w:p>
    <w:tbl>
      <w:tblPr>
        <w:tblStyle w:val="a9"/>
        <w:tblW w:w="10236" w:type="dxa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 xml:space="preserve">Раннє бронювання 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Базова вартість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</w:tr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Pr="009623A3" w:rsidRDefault="00D17642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300</w:t>
            </w:r>
            <w:r w:rsidR="00847665" w:rsidRPr="00847665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  <w:tc>
          <w:tcPr>
            <w:tcW w:w="3412" w:type="dxa"/>
            <w:vAlign w:val="center"/>
          </w:tcPr>
          <w:p w:rsidR="009623A3" w:rsidRPr="009623A3" w:rsidRDefault="00D17642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310</w:t>
            </w:r>
            <w:r w:rsidR="00847665" w:rsidRPr="00847665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  <w:tc>
          <w:tcPr>
            <w:tcW w:w="3412" w:type="dxa"/>
            <w:vAlign w:val="center"/>
          </w:tcPr>
          <w:p w:rsidR="009623A3" w:rsidRPr="009623A3" w:rsidRDefault="00D17642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280</w:t>
            </w:r>
            <w:r w:rsidR="00847665" w:rsidRPr="00847665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</w:tr>
      <w:tr w:rsidR="009623A3" w:rsidTr="009623A3">
        <w:trPr>
          <w:trHeight w:val="950"/>
        </w:trPr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При бронюванні за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Бронювання менше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від 45 осіб</w:t>
            </w:r>
          </w:p>
        </w:tc>
      </w:tr>
    </w:tbl>
    <w:p w:rsidR="00C754E8" w:rsidRPr="008739BF" w:rsidRDefault="003A3531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8"/>
          <w:szCs w:val="18"/>
          <w:lang w:val="ru-RU"/>
        </w:rPr>
      </w:pP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Доплата за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одномісне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розміщення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– 75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(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уточнювати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при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бронюванні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)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t>.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</w:p>
    <w:p w:rsidR="00D264B8" w:rsidRPr="00897C6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DB73C7" w:rsidRPr="00DB73C7" w:rsidRDefault="00DB73C7" w:rsidP="00DB73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за маршрутом автобусом </w:t>
      </w:r>
      <w:proofErr w:type="spellStart"/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;</w:t>
      </w:r>
    </w:p>
    <w:p w:rsidR="00DB73C7" w:rsidRPr="00DB73C7" w:rsidRDefault="00DB73C7" w:rsidP="00DB73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3 ночі у готелях рівня 3* в номерах з усіма зручностями;</w:t>
      </w:r>
    </w:p>
    <w:p w:rsidR="00DB73C7" w:rsidRPr="00DB73C7" w:rsidRDefault="00DB73C7" w:rsidP="00DB73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DB73C7" w:rsidRPr="00DB73C7" w:rsidRDefault="00DB73C7" w:rsidP="00DB73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DB73C7" w:rsidRPr="00DB73C7" w:rsidRDefault="00DB73C7" w:rsidP="00DB73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 всім маршрутом;</w:t>
      </w:r>
    </w:p>
    <w:p w:rsidR="00DB73C7" w:rsidRPr="00DB73C7" w:rsidRDefault="00DB73C7" w:rsidP="00DB73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Оглядова екскурсія Вероною.</w:t>
      </w:r>
    </w:p>
    <w:p w:rsidR="00D264B8" w:rsidRPr="00897C66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(сплачується при бронюванні туру) – 10 євро;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(2 євро/1 екскурсія);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</w:t>
      </w:r>
      <w:r w:rsidR="00D17642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кове харчування (</w:t>
      </w:r>
      <w:proofErr w:type="spellStart"/>
      <w:r w:rsidR="00D17642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="00D17642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-вечеря 25</w:t>
      </w: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євро/день ). Оплата до початку туру;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об’єкти (церкви, собори, музеї тощо);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громадським транспортом;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Київ-Мукачево-Київ - від 2300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p w:rsidR="00045187" w:rsidRPr="00847665" w:rsidRDefault="00045187" w:rsidP="00DB7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</w:p>
    <w:sectPr w:rsidR="00045187" w:rsidRPr="00847665" w:rsidSect="00E54042">
      <w:headerReference w:type="default" r:id="rId48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E6" w:rsidRDefault="007D47E6" w:rsidP="00E54042">
      <w:pPr>
        <w:spacing w:after="0" w:line="240" w:lineRule="auto"/>
      </w:pPr>
      <w:r>
        <w:separator/>
      </w:r>
    </w:p>
  </w:endnote>
  <w:endnote w:type="continuationSeparator" w:id="0">
    <w:p w:rsidR="007D47E6" w:rsidRDefault="007D47E6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E6" w:rsidRDefault="007D47E6" w:rsidP="00E54042">
      <w:pPr>
        <w:spacing w:after="0" w:line="240" w:lineRule="auto"/>
      </w:pPr>
      <w:r>
        <w:separator/>
      </w:r>
    </w:p>
  </w:footnote>
  <w:footnote w:type="continuationSeparator" w:id="0">
    <w:p w:rsidR="007D47E6" w:rsidRDefault="007D47E6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847665" w:rsidP="00E7690F">
    <w:pPr>
      <w:jc w:val="center"/>
      <w:rPr>
        <w:rFonts w:ascii="Verdana" w:hAnsi="Verdana"/>
        <w:b/>
        <w:sz w:val="24"/>
        <w:szCs w:val="24"/>
      </w:rPr>
    </w:pPr>
    <w:r w:rsidRPr="00847665">
      <w:rPr>
        <w:rFonts w:ascii="Verdana" w:hAnsi="Verdana"/>
        <w:b/>
        <w:sz w:val="24"/>
        <w:szCs w:val="24"/>
      </w:rPr>
      <w:t>ВИХІДНІ ПО-ІТАЛІЙСЬКИ (шкільні канікули)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7D47E6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7D47E6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211"/>
    <w:multiLevelType w:val="multilevel"/>
    <w:tmpl w:val="F60C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63B40"/>
    <w:multiLevelType w:val="multilevel"/>
    <w:tmpl w:val="ACD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96F13"/>
    <w:multiLevelType w:val="multilevel"/>
    <w:tmpl w:val="1CFE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C6994"/>
    <w:multiLevelType w:val="multilevel"/>
    <w:tmpl w:val="240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851B7"/>
    <w:multiLevelType w:val="multilevel"/>
    <w:tmpl w:val="485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C10824"/>
    <w:multiLevelType w:val="multilevel"/>
    <w:tmpl w:val="FF4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23398D"/>
    <w:multiLevelType w:val="multilevel"/>
    <w:tmpl w:val="0F9C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86576A"/>
    <w:multiLevelType w:val="multilevel"/>
    <w:tmpl w:val="A9E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63DE0"/>
    <w:multiLevelType w:val="multilevel"/>
    <w:tmpl w:val="0AA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733B25"/>
    <w:multiLevelType w:val="multilevel"/>
    <w:tmpl w:val="88B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8"/>
  </w:num>
  <w:num w:numId="5">
    <w:abstractNumId w:val="20"/>
  </w:num>
  <w:num w:numId="6">
    <w:abstractNumId w:val="11"/>
  </w:num>
  <w:num w:numId="7">
    <w:abstractNumId w:val="19"/>
  </w:num>
  <w:num w:numId="8">
    <w:abstractNumId w:val="22"/>
  </w:num>
  <w:num w:numId="9">
    <w:abstractNumId w:val="6"/>
  </w:num>
  <w:num w:numId="10">
    <w:abstractNumId w:val="23"/>
  </w:num>
  <w:num w:numId="11">
    <w:abstractNumId w:val="24"/>
  </w:num>
  <w:num w:numId="12">
    <w:abstractNumId w:val="4"/>
  </w:num>
  <w:num w:numId="13">
    <w:abstractNumId w:val="3"/>
  </w:num>
  <w:num w:numId="14">
    <w:abstractNumId w:val="1"/>
  </w:num>
  <w:num w:numId="15">
    <w:abstractNumId w:val="13"/>
  </w:num>
  <w:num w:numId="16">
    <w:abstractNumId w:val="14"/>
  </w:num>
  <w:num w:numId="17">
    <w:abstractNumId w:val="10"/>
  </w:num>
  <w:num w:numId="18">
    <w:abstractNumId w:val="21"/>
  </w:num>
  <w:num w:numId="19">
    <w:abstractNumId w:val="12"/>
  </w:num>
  <w:num w:numId="20">
    <w:abstractNumId w:val="16"/>
  </w:num>
  <w:num w:numId="21">
    <w:abstractNumId w:val="2"/>
  </w:num>
  <w:num w:numId="22">
    <w:abstractNumId w:val="7"/>
  </w:num>
  <w:num w:numId="23">
    <w:abstractNumId w:val="5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0D5076"/>
    <w:rsid w:val="0016635C"/>
    <w:rsid w:val="001D005D"/>
    <w:rsid w:val="001D671B"/>
    <w:rsid w:val="002E6227"/>
    <w:rsid w:val="003A3531"/>
    <w:rsid w:val="004062BF"/>
    <w:rsid w:val="00411CE7"/>
    <w:rsid w:val="0045288B"/>
    <w:rsid w:val="004622E5"/>
    <w:rsid w:val="0055635A"/>
    <w:rsid w:val="006A32AC"/>
    <w:rsid w:val="007D47E6"/>
    <w:rsid w:val="00833A4C"/>
    <w:rsid w:val="00847665"/>
    <w:rsid w:val="008739BF"/>
    <w:rsid w:val="0089302D"/>
    <w:rsid w:val="00897C66"/>
    <w:rsid w:val="008A1A4D"/>
    <w:rsid w:val="008E211C"/>
    <w:rsid w:val="00923702"/>
    <w:rsid w:val="009623A3"/>
    <w:rsid w:val="00974747"/>
    <w:rsid w:val="009E3F55"/>
    <w:rsid w:val="009F46AC"/>
    <w:rsid w:val="00A91D50"/>
    <w:rsid w:val="00A968DF"/>
    <w:rsid w:val="00B714D9"/>
    <w:rsid w:val="00C66BF5"/>
    <w:rsid w:val="00C754E8"/>
    <w:rsid w:val="00D17642"/>
    <w:rsid w:val="00D23DE0"/>
    <w:rsid w:val="00D264B8"/>
    <w:rsid w:val="00D51B47"/>
    <w:rsid w:val="00D87E7A"/>
    <w:rsid w:val="00DA2DC9"/>
    <w:rsid w:val="00DB73C7"/>
    <w:rsid w:val="00DC2625"/>
    <w:rsid w:val="00E54042"/>
    <w:rsid w:val="00E659D2"/>
    <w:rsid w:val="00E6728B"/>
    <w:rsid w:val="00E7690F"/>
    <w:rsid w:val="00EB5C09"/>
    <w:rsid w:val="00EE361A"/>
    <w:rsid w:val="00F14083"/>
    <w:rsid w:val="00F30651"/>
    <w:rsid w:val="00F42106"/>
    <w:rsid w:val="00F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89DDD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kdr4iw6gMmbBZinASqiVVagIEXV3rIsJHHC3Twvy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dVHEUaLlW3ViKxSrIkwyXGzWuE6REMJQ78dIlYuX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8SRB04Nc3XhxlNjUAYyUmSWRDRictzLxY6zh5o3A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s://sakums.com.ua/uk/tours/517-mrii-zdijsnyuyutsya-mi-v-parizhi-ekonom-shkilni-kanikuli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sakums.com.ua/storage/watermarked/4HoEVL5pAgPz5Wz7ezgGodLFzFHelzMahOVx2eWt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uAsOjZv8WZRa66UIcWhKwqMQzwbC2hEomGBjs75y.jpeg" TargetMode="External"/><Relationship Id="rId25" Type="http://schemas.openxmlformats.org/officeDocument/2006/relationships/hyperlink" Target="https://sakums.com.ua/storage/watermarked/msdTo3ppULk5I28f7d2NLmpLSjyvKyaO5R25ELGH.jpeg" TargetMode="External"/><Relationship Id="rId33" Type="http://schemas.openxmlformats.org/officeDocument/2006/relationships/hyperlink" Target="https://sakums.com.ua/storage/watermarked/7wxYSxzEVqQMm75ALDPoAN0A816IbnszOHVBrZOw.jpe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efhHQW1tTDjMIXbxK3Lh1UKM35DsUaUyTX8pepS9.jpeg" TargetMode="External"/><Relationship Id="rId41" Type="http://schemas.openxmlformats.org/officeDocument/2006/relationships/hyperlink" Target="https://sakums.com.ua/storage/watermarked/639aVKFroyKBskUgxnOHOxVfm5COv3Ezz6XDQmn7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8XhsUovGjNtnPnpHSOTqaF96smm9Mg07SAk22pfl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XzQrf1lZlUxVpnWtAVQhCAAHgITlVbYS1q4PCx7e.jp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sakums.com.ua/storage/watermarked/QXpGi69M22oLhNHUFA1M6MNeOmtFpf8APlmkrVN3.jp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xij19laaYe5xpQ2E8QRN5U2GsxTnz8oAVFNkGweH.jpeg" TargetMode="External"/><Relationship Id="rId23" Type="http://schemas.openxmlformats.org/officeDocument/2006/relationships/hyperlink" Target="https://sakums.com.ua/storage/watermarked/bCNCLv4xjWkoRnhj25w3aUlHzmJMMbDvDantfQjd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SsKbGkceuwKHy8coRAPfnIGfFBlpZuFJtqdVMFBR.jpeg" TargetMode="External"/><Relationship Id="rId31" Type="http://schemas.openxmlformats.org/officeDocument/2006/relationships/hyperlink" Target="https://sakums.com.ua/storage/watermarked/SqKQkK6pyno3hyPHoOHAXjmftGnzxRDnSVlVHekw.jpeg" TargetMode="External"/><Relationship Id="rId44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Vqoh3igN39Xa6Opb5YB7mCzXLkFNreMIqj9mTTYP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70MehHXJSZ2uUBWKsyH7anuYXwNdQYoyKfogBN6n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O4ySIBKAHknJLNevpfJzyjoYnrsLJOzvrnFxQdX4.jpeg" TargetMode="External"/><Relationship Id="rId43" Type="http://schemas.openxmlformats.org/officeDocument/2006/relationships/hyperlink" Target="https://sakums.com.ua/storage/watermarked/QztzN8Pshfc5GMUfECGyeLzCUffBZ8QbbxkYWCQP.jpeg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1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Юлія Панасюк</cp:lastModifiedBy>
  <cp:revision>2</cp:revision>
  <dcterms:created xsi:type="dcterms:W3CDTF">2025-08-25T12:36:00Z</dcterms:created>
  <dcterms:modified xsi:type="dcterms:W3CDTF">2025-08-25T12:36:00Z</dcterms:modified>
</cp:coreProperties>
</file>