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noProof/>
          <w:color w:val="000000"/>
          <w:sz w:val="16"/>
          <w:szCs w:val="16"/>
          <w:lang w:val="en-US"/>
        </w:rPr>
        <w:drawing>
          <wp:anchor distT="0" distB="0" distL="0" distR="0" simplePos="0" relativeHeight="251659264" behindDoc="0" locked="0" layoutInCell="1" allowOverlap="1" wp14:anchorId="7D2FC659" wp14:editId="2CD94F40">
            <wp:simplePos x="0" y="0"/>
            <wp:positionH relativeFrom="column">
              <wp:posOffset>40005</wp:posOffset>
            </wp:positionH>
            <wp:positionV relativeFrom="paragraph">
              <wp:posOffset>-336550</wp:posOffset>
            </wp:positionV>
            <wp:extent cx="2263140" cy="114808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48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t xml:space="preserve">Туроператор «САКУМС» </w:t>
      </w:r>
      <w:r w:rsidRPr="00786797">
        <w:rPr>
          <w:rFonts w:ascii="Verdana" w:hAnsi="Verdana" w:cs="Verdana"/>
          <w:b/>
          <w:color w:val="000000"/>
          <w:sz w:val="16"/>
          <w:szCs w:val="16"/>
          <w:lang w:val="uk-UA"/>
        </w:rPr>
        <w:br/>
      </w:r>
      <w:r>
        <w:rPr>
          <w:rFonts w:ascii="Verdana" w:hAnsi="Verdana" w:cs="Verdana"/>
          <w:color w:val="000000"/>
          <w:sz w:val="16"/>
          <w:szCs w:val="16"/>
          <w:lang w:val="uk-UA"/>
        </w:rPr>
        <w:t>п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р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ов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. Т. Шевченко 7/1, оф. 8, 01001 Ки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в, Укра</w:t>
      </w:r>
      <w:r>
        <w:rPr>
          <w:rFonts w:ascii="Verdana" w:hAnsi="Verdana" w:cs="Verdana"/>
          <w:color w:val="000000"/>
          <w:sz w:val="16"/>
          <w:szCs w:val="16"/>
          <w:lang w:val="uk-UA"/>
        </w:rPr>
        <w:t>ї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на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тел./факс +38 (044) 279-97-86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>тел. + 38 (044) 279-97-87</w:t>
      </w:r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t>тел. + 38 (044) 279-97-88</w:t>
      </w:r>
      <w:r w:rsidRPr="00786797">
        <w:rPr>
          <w:rFonts w:ascii="Verdana" w:hAnsi="Verdana" w:cs="Verdana"/>
          <w:color w:val="000000"/>
          <w:sz w:val="16"/>
          <w:szCs w:val="16"/>
          <w:lang w:val="uk-UA"/>
        </w:rPr>
        <w:br/>
        <w:t xml:space="preserve">Сайт: </w:t>
      </w:r>
      <w:hyperlink r:id="rId8" w:history="1">
        <w:r w:rsidRPr="00786797">
          <w:rPr>
            <w:rStyle w:val="a3"/>
            <w:rFonts w:ascii="Verdana" w:hAnsi="Verdana"/>
            <w:sz w:val="16"/>
            <w:szCs w:val="16"/>
          </w:rPr>
          <w:t>www</w:t>
        </w:r>
      </w:hyperlink>
      <w:hyperlink r:id="rId9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0" w:history="1">
        <w:r w:rsidRPr="00786797">
          <w:rPr>
            <w:rStyle w:val="a3"/>
            <w:rFonts w:ascii="Verdana" w:hAnsi="Verdana"/>
            <w:sz w:val="16"/>
            <w:szCs w:val="16"/>
          </w:rPr>
          <w:t>sakums</w:t>
        </w:r>
      </w:hyperlink>
      <w:hyperlink r:id="rId11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2" w:history="1">
        <w:r w:rsidRPr="00786797">
          <w:rPr>
            <w:rStyle w:val="a3"/>
            <w:rFonts w:ascii="Verdana" w:hAnsi="Verdana"/>
            <w:sz w:val="16"/>
            <w:szCs w:val="16"/>
          </w:rPr>
          <w:t>com</w:t>
        </w:r>
      </w:hyperlink>
      <w:hyperlink r:id="rId13" w:history="1">
        <w:r w:rsidRPr="00786797">
          <w:rPr>
            <w:rStyle w:val="a3"/>
            <w:rFonts w:ascii="Verdana" w:hAnsi="Verdana"/>
            <w:sz w:val="16"/>
            <w:szCs w:val="16"/>
          </w:rPr>
          <w:t>.</w:t>
        </w:r>
      </w:hyperlink>
      <w:hyperlink r:id="rId14" w:history="1">
        <w:r w:rsidRPr="00786797">
          <w:rPr>
            <w:rStyle w:val="a3"/>
            <w:rFonts w:ascii="Verdana" w:hAnsi="Verdana"/>
            <w:sz w:val="16"/>
            <w:szCs w:val="16"/>
          </w:rPr>
          <w:t>ua</w:t>
        </w:r>
      </w:hyperlink>
    </w:p>
    <w:p w:rsidR="00682932" w:rsidRPr="00786797" w:rsidRDefault="00682932" w:rsidP="00682932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Verdana" w:hAnsi="Verdana" w:cs="Verdana"/>
          <w:bCs/>
          <w:color w:val="000000"/>
          <w:sz w:val="16"/>
          <w:szCs w:val="16"/>
          <w:lang w:val="uk-UA"/>
        </w:rPr>
      </w:pP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Verdana"/>
          <w:b/>
          <w:bCs/>
          <w:color w:val="000000"/>
          <w:sz w:val="16"/>
          <w:szCs w:val="16"/>
          <w:lang w:val="uk-UA"/>
        </w:rPr>
        <w:tab/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Л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>ценз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і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я AЕ № 272505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термін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дії</w:t>
      </w:r>
      <w:r w:rsidRPr="00786797">
        <w:rPr>
          <w:rFonts w:ascii="Verdana" w:hAnsi="Verdana" w:cs="Calibri"/>
          <w:bCs/>
          <w:color w:val="000000"/>
          <w:sz w:val="16"/>
          <w:szCs w:val="16"/>
          <w:lang w:val="uk-UA"/>
        </w:rPr>
        <w:t xml:space="preserve"> нео</w:t>
      </w:r>
      <w:r>
        <w:rPr>
          <w:rFonts w:ascii="Verdana" w:hAnsi="Verdana" w:cs="Calibri"/>
          <w:bCs/>
          <w:color w:val="000000"/>
          <w:sz w:val="16"/>
          <w:szCs w:val="16"/>
          <w:lang w:val="uk-UA"/>
        </w:rPr>
        <w:t>бмежений</w:t>
      </w:r>
    </w:p>
    <w:p w:rsidR="00682932" w:rsidRPr="00786797" w:rsidRDefault="00682932" w:rsidP="00682932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lang w:val="uk-UA"/>
        </w:rPr>
      </w:pPr>
    </w:p>
    <w:p w:rsidR="00682932" w:rsidRPr="00512B46" w:rsidRDefault="00A34854" w:rsidP="00512B46">
      <w:pPr>
        <w:spacing w:after="0" w:line="240" w:lineRule="auto"/>
        <w:jc w:val="center"/>
        <w:rPr>
          <w:rFonts w:ascii="Verdana" w:hAnsi="Verdana"/>
          <w:b/>
          <w:bCs/>
          <w:color w:val="E36C0A"/>
          <w:sz w:val="28"/>
          <w:szCs w:val="28"/>
          <w:vertAlign w:val="subscript"/>
          <w:lang w:val="uk-UA"/>
        </w:rPr>
      </w:pPr>
      <w:r>
        <w:rPr>
          <w:rFonts w:ascii="Verdana" w:hAnsi="Verdana"/>
          <w:b/>
          <w:bCs/>
          <w:color w:val="E36C0A"/>
          <w:sz w:val="28"/>
          <w:szCs w:val="28"/>
          <w:lang w:val="uk-UA"/>
        </w:rPr>
        <w:t>МАЧІЧНЕ</w:t>
      </w:r>
      <w:r w:rsidR="007157B8"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 </w:t>
      </w:r>
      <w:r w:rsidR="00682932" w:rsidRPr="00786797">
        <w:rPr>
          <w:rFonts w:ascii="Verdana" w:hAnsi="Verdana"/>
          <w:b/>
          <w:bCs/>
          <w:color w:val="E36C0A"/>
          <w:sz w:val="28"/>
          <w:szCs w:val="28"/>
          <w:lang w:val="uk-UA"/>
        </w:rPr>
        <w:t xml:space="preserve">ЗАКАРПАТТЯ </w:t>
      </w:r>
      <w:r w:rsidR="00682932" w:rsidRPr="00786797">
        <w:rPr>
          <w:lang w:val="uk-UA" w:eastAsia="ru-RU"/>
        </w:rPr>
        <w:t xml:space="preserve">  </w:t>
      </w:r>
      <w:r w:rsidR="00E34201">
        <w:rPr>
          <w:lang w:val="uk-UA" w:eastAsia="ru-RU"/>
        </w:rPr>
        <w:t xml:space="preserve"> </w:t>
      </w:r>
      <w:r w:rsidR="00682932" w:rsidRPr="00786797">
        <w:rPr>
          <w:rFonts w:ascii="Verdana" w:hAnsi="Verdana"/>
          <w:b/>
          <w:bCs/>
          <w:color w:val="FF0000"/>
          <w:sz w:val="20"/>
          <w:szCs w:val="20"/>
          <w:lang w:val="uk-UA"/>
        </w:rPr>
        <w:t xml:space="preserve"> </w:t>
      </w:r>
    </w:p>
    <w:p w:rsidR="008805A8" w:rsidRPr="008805A8" w:rsidRDefault="00682932" w:rsidP="008805A8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786797">
        <w:rPr>
          <w:rFonts w:ascii="Verdana" w:hAnsi="Verdana"/>
          <w:b/>
          <w:bCs/>
          <w:color w:val="0070C0"/>
          <w:sz w:val="20"/>
          <w:szCs w:val="20"/>
          <w:lang w:val="uk-UA"/>
        </w:rPr>
        <w:t>ПРОГРАМА ТУРА:</w:t>
      </w:r>
      <w:r w:rsidR="006A3B63">
        <w:rPr>
          <w:rFonts w:ascii="Verdana" w:hAnsi="Verdana"/>
          <w:b/>
          <w:bCs/>
          <w:color w:val="0070C0"/>
          <w:sz w:val="20"/>
          <w:szCs w:val="20"/>
          <w:lang w:val="uk-UA"/>
        </w:rPr>
        <w:br/>
      </w:r>
      <w:r w:rsidR="006A3B63"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1 ДЕНЬ</w:t>
      </w:r>
      <w:r w:rsidR="006A3B63" w:rsidRPr="006A3B63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t xml:space="preserve">: </w:t>
      </w:r>
      <w:r w:rsidR="00A34854">
        <w:rPr>
          <w:rStyle w:val="day"/>
          <w:rFonts w:ascii="Verdana" w:hAnsi="Verdana" w:cs="Tahoma"/>
          <w:b/>
          <w:bCs/>
          <w:color w:val="FB7216"/>
          <w:sz w:val="20"/>
          <w:szCs w:val="20"/>
        </w:rPr>
        <w:br/>
      </w:r>
      <w:r w:rsidR="008805A8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="008805A8" w:rsidRPr="008805A8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Прибуття групи в Мукачево. Зустріч з екскурсоводом.</w:t>
      </w:r>
      <w:r w:rsidR="008805A8" w:rsidRPr="008805A8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 </w:t>
      </w:r>
    </w:p>
    <w:p w:rsidR="008805A8" w:rsidRPr="008805A8" w:rsidRDefault="008805A8" w:rsidP="008805A8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8805A8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Оглядова екскурсія по місту.</w:t>
      </w:r>
      <w:r w:rsidRPr="008805A8">
        <w:rPr>
          <w:rFonts w:ascii="Verdana" w:eastAsia="Times New Roman" w:hAnsi="Verdana" w:cs="Arial"/>
          <w:b/>
          <w:bCs/>
          <w:color w:val="000000"/>
          <w:sz w:val="20"/>
          <w:szCs w:val="20"/>
          <w:lang w:val="en-US"/>
        </w:rPr>
        <w:t> </w:t>
      </w:r>
      <w:r w:rsidRPr="008805A8">
        <w:rPr>
          <w:rFonts w:ascii="Verdana" w:eastAsia="Times New Roman" w:hAnsi="Verdana" w:cs="Arial"/>
          <w:color w:val="000000"/>
          <w:sz w:val="20"/>
          <w:szCs w:val="20"/>
        </w:rPr>
        <w:t>Невеликі симпатичні вулички, що потопають у квітах, різноманітність архітектурних стилів, чистота просто не зможуть не викликати захоплення! До речі, Мукачево входить в десятку кращих міст України! Під час екскурсії ви відвідаєте Мукачівський замок</w:t>
      </w:r>
      <w:r w:rsidRPr="008805A8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8805A8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«Паланок»</w:t>
      </w:r>
      <w:r w:rsidRPr="008805A8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8805A8">
        <w:rPr>
          <w:rFonts w:ascii="Verdana" w:eastAsia="Times New Roman" w:hAnsi="Verdana" w:cs="Arial"/>
          <w:color w:val="000000"/>
          <w:sz w:val="20"/>
          <w:szCs w:val="20"/>
        </w:rPr>
        <w:t>(</w:t>
      </w:r>
      <w:r w:rsidRPr="008805A8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XIV</w:t>
      </w:r>
      <w:r w:rsidRPr="008805A8">
        <w:rPr>
          <w:rFonts w:ascii="Verdana" w:eastAsia="Times New Roman" w:hAnsi="Verdana" w:cs="Arial"/>
          <w:color w:val="000000"/>
          <w:sz w:val="20"/>
          <w:szCs w:val="20"/>
        </w:rPr>
        <w:t>-</w:t>
      </w:r>
      <w:r w:rsidRPr="008805A8">
        <w:rPr>
          <w:rFonts w:ascii="Verdana" w:eastAsia="Times New Roman" w:hAnsi="Verdana" w:cs="Arial"/>
          <w:color w:val="000000"/>
          <w:sz w:val="20"/>
          <w:szCs w:val="20"/>
          <w:lang w:val="en-US"/>
        </w:rPr>
        <w:t>XVIII</w:t>
      </w:r>
      <w:r w:rsidRPr="008805A8">
        <w:rPr>
          <w:rFonts w:ascii="Verdana" w:eastAsia="Times New Roman" w:hAnsi="Verdana" w:cs="Arial"/>
          <w:color w:val="000000"/>
          <w:sz w:val="20"/>
          <w:szCs w:val="20"/>
        </w:rPr>
        <w:t xml:space="preserve"> ст.), з яким пов'язано чимало історичних подій і захоплюючих легенд. Прогулянка по центру старого міста: Ратуша, Палац Ракоці, костел Святого Мартіна</w:t>
      </w:r>
    </w:p>
    <w:p w:rsidR="008805A8" w:rsidRPr="008805A8" w:rsidRDefault="008805A8" w:rsidP="008805A8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8805A8">
        <w:rPr>
          <w:rFonts w:ascii="Verdana" w:eastAsia="Times New Roman" w:hAnsi="Verdana" w:cs="Arial"/>
          <w:b/>
          <w:color w:val="000000"/>
          <w:sz w:val="20"/>
          <w:szCs w:val="20"/>
        </w:rPr>
        <w:t>Обід в кафе міста</w:t>
      </w:r>
      <w:r w:rsidRPr="008805A8">
        <w:rPr>
          <w:rFonts w:ascii="Verdana" w:eastAsia="Times New Roman" w:hAnsi="Verdana" w:cs="Arial"/>
          <w:color w:val="000000"/>
          <w:sz w:val="20"/>
          <w:szCs w:val="20"/>
        </w:rPr>
        <w:t xml:space="preserve"> .</w:t>
      </w:r>
    </w:p>
    <w:p w:rsidR="008805A8" w:rsidRPr="008805A8" w:rsidRDefault="008805A8" w:rsidP="008805A8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8805A8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Переїзд до м. Берегово</w:t>
      </w:r>
      <w:r w:rsidRPr="008805A8">
        <w:rPr>
          <w:rFonts w:ascii="Verdana" w:eastAsia="Times New Roman" w:hAnsi="Verdana" w:cs="Arial"/>
          <w:color w:val="000000"/>
          <w:sz w:val="20"/>
          <w:szCs w:val="20"/>
        </w:rPr>
        <w:t>, яке розкинулося на берегах невеликої річки Верке, біля підніжжя гір, схили яких засаджені виноградниками. Місто відоме давніми традиціями виноградарства і виробництва вина. Протягом багатьох століть власниками поселення були угорські королі. Огляд середньовічного міста з неповторною історією та культурою, оригінальною архітектурою будинків, красою храмів, серед них пам'ятники Шандора Петефі, Лайоша Кошута, Габора Бетлена і Дюли Ійєша, меморіальні дошки діячам історії, культури і мистецтва та інші.</w:t>
      </w:r>
    </w:p>
    <w:p w:rsidR="008805A8" w:rsidRPr="008805A8" w:rsidRDefault="008805A8" w:rsidP="008805A8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8805A8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Відвідування термального басейну</w:t>
      </w:r>
      <w:r w:rsidRPr="008805A8">
        <w:rPr>
          <w:rFonts w:ascii="Verdana" w:eastAsia="Times New Roman" w:hAnsi="Verdana" w:cs="Arial"/>
          <w:color w:val="000000"/>
          <w:sz w:val="20"/>
          <w:szCs w:val="20"/>
          <w:lang w:val="en-US"/>
        </w:rPr>
        <w:t> </w:t>
      </w:r>
      <w:r w:rsidRPr="008805A8">
        <w:rPr>
          <w:rFonts w:ascii="Verdana" w:eastAsia="Times New Roman" w:hAnsi="Verdana" w:cs="Arial"/>
          <w:color w:val="000000"/>
          <w:sz w:val="20"/>
          <w:szCs w:val="20"/>
        </w:rPr>
        <w:t>- температура води цілий рік 36-38 градусів, вода використовується для лікування органів руху, серцево-судинної системи, центральної нервової системи! У Берегово термальна мінералізована вода-окріп б'є ключем з 1000-метрової глибини, а на виході зберігає температуру 55 градусів.</w:t>
      </w:r>
    </w:p>
    <w:p w:rsidR="008805A8" w:rsidRPr="008805A8" w:rsidRDefault="008805A8" w:rsidP="008805A8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8805A8">
        <w:rPr>
          <w:rFonts w:ascii="Verdana" w:eastAsia="Times New Roman" w:hAnsi="Verdana" w:cs="Arial"/>
          <w:b/>
          <w:color w:val="000000"/>
          <w:sz w:val="20"/>
          <w:szCs w:val="20"/>
        </w:rPr>
        <w:t>Повернення до Мукачево.</w:t>
      </w:r>
    </w:p>
    <w:p w:rsidR="008805A8" w:rsidRPr="008805A8" w:rsidRDefault="008805A8" w:rsidP="008805A8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8805A8">
        <w:rPr>
          <w:rFonts w:ascii="Verdana" w:eastAsia="Times New Roman" w:hAnsi="Verdana" w:cs="Arial"/>
          <w:b/>
          <w:color w:val="000000"/>
          <w:sz w:val="20"/>
          <w:szCs w:val="20"/>
        </w:rPr>
        <w:t>Вечеря в кафе міста.</w:t>
      </w:r>
    </w:p>
    <w:p w:rsidR="008805A8" w:rsidRPr="008805A8" w:rsidRDefault="008805A8" w:rsidP="008805A8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</w:rPr>
      </w:pPr>
      <w:r w:rsidRPr="008805A8">
        <w:rPr>
          <w:rFonts w:ascii="Verdana" w:eastAsia="Times New Roman" w:hAnsi="Verdana" w:cs="Arial"/>
          <w:b/>
          <w:color w:val="000000"/>
          <w:sz w:val="20"/>
          <w:szCs w:val="20"/>
        </w:rPr>
        <w:t>Поселення в готелі.</w:t>
      </w:r>
      <w:r w:rsidRPr="008805A8">
        <w:rPr>
          <w:rFonts w:ascii="Verdana" w:eastAsia="Times New Roman" w:hAnsi="Verdana" w:cs="Arial"/>
          <w:b/>
          <w:color w:val="000000"/>
          <w:sz w:val="20"/>
          <w:szCs w:val="20"/>
          <w:lang w:val="en-US"/>
        </w:rPr>
        <w:t> </w:t>
      </w:r>
    </w:p>
    <w:p w:rsidR="00682932" w:rsidRPr="00786797" w:rsidRDefault="00682932" w:rsidP="008805A8">
      <w:pPr>
        <w:rPr>
          <w:rFonts w:ascii="Verdana" w:hAnsi="Verdana"/>
          <w:b/>
          <w:bCs/>
          <w:color w:val="0070C0"/>
          <w:sz w:val="20"/>
          <w:szCs w:val="20"/>
          <w:lang w:val="uk-UA"/>
        </w:rPr>
      </w:pPr>
    </w:p>
    <w:p w:rsidR="001767C1" w:rsidRDefault="001767C1" w:rsidP="00512B46">
      <w:pPr>
        <w:snapToGrid w:val="0"/>
        <w:contextualSpacing/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</w:pPr>
    </w:p>
    <w:p w:rsidR="008805A8" w:rsidRPr="008805A8" w:rsidRDefault="00773CE4" w:rsidP="008805A8">
      <w:pPr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>2</w:t>
      </w:r>
      <w:r w:rsidR="00682932" w:rsidRPr="00821096">
        <w:rPr>
          <w:rStyle w:val="day"/>
          <w:rFonts w:ascii="Verdana" w:hAnsi="Verdana" w:cs="Tahoma"/>
          <w:b/>
          <w:bCs/>
          <w:color w:val="FB7216"/>
          <w:sz w:val="20"/>
          <w:szCs w:val="20"/>
          <w:lang w:val="uk-UA"/>
        </w:rPr>
        <w:t xml:space="preserve"> ДЕНЬ:</w:t>
      </w:r>
      <w:r w:rsidR="00682932" w:rsidRPr="00821096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6A3B63">
        <w:rPr>
          <w:rFonts w:ascii="Verdana" w:hAnsi="Verdana"/>
          <w:b/>
          <w:sz w:val="20"/>
          <w:szCs w:val="20"/>
          <w:lang w:val="uk-UA"/>
        </w:rPr>
        <w:br/>
      </w:r>
      <w:r w:rsidR="008805A8" w:rsidRPr="008805A8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Сніданок в готелі. Виселення.</w:t>
      </w:r>
    </w:p>
    <w:p w:rsidR="008805A8" w:rsidRPr="008805A8" w:rsidRDefault="008805A8" w:rsidP="008805A8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8805A8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Виїзд на екскурсійну програму.</w:t>
      </w:r>
    </w:p>
    <w:p w:rsidR="00EE6D3A" w:rsidRPr="00EE6D3A" w:rsidRDefault="00EE6D3A" w:rsidP="00EE6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6D3A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Відвідування найбільшої в Україні ферми буйволів</w:t>
      </w:r>
      <w:r w:rsidRPr="00EE6D3A">
        <w:rPr>
          <w:rFonts w:ascii="Arial" w:eastAsia="Times New Roman" w:hAnsi="Arial" w:cs="Arial"/>
          <w:color w:val="000000"/>
          <w:sz w:val="20"/>
          <w:szCs w:val="20"/>
        </w:rPr>
        <w:t>, (50грн/дорослого, 30грн. /дитину до 10 років)де Ви дізнаєтеся про буйволів все: їх історію, що вони їдять, скільки молока дають, як живуть, що люблять, в чому користь їх продуктів і звичайно ж для екології регіону. Для Карпат, це традиційні тварина, вони тут живуть 1500 років. тут, Ви познайомитеся з історією, культурою і традиціями Закарпаття.</w:t>
      </w:r>
    </w:p>
    <w:p w:rsidR="00EE6D3A" w:rsidRPr="00EE6D3A" w:rsidRDefault="00EE6D3A" w:rsidP="00EE6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6D3A">
        <w:rPr>
          <w:rFonts w:ascii="Arial" w:eastAsia="Times New Roman" w:hAnsi="Arial" w:cs="Arial"/>
          <w:color w:val="000000"/>
          <w:sz w:val="20"/>
          <w:szCs w:val="20"/>
        </w:rPr>
        <w:t>За бажанням Ви можете продегустувати різні сорти сиру з буйволиного молока, солону карамель, згущене молоко а також</w:t>
      </w:r>
      <w:r w:rsidRPr="00EE6D3A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EE6D3A">
        <w:rPr>
          <w:rFonts w:ascii="Arial" w:eastAsia="Times New Roman" w:hAnsi="Arial" w:cs="Arial"/>
          <w:color w:val="000000"/>
          <w:sz w:val="20"/>
          <w:szCs w:val="20"/>
        </w:rPr>
        <w:t xml:space="preserve"> м'ясну продукцію - різні види бастурми і ковбасок (Сирна дегустація - 90 грн/особи, м'ясна дегустація - 90 грн/особу.)</w:t>
      </w:r>
    </w:p>
    <w:p w:rsidR="00EE6D3A" w:rsidRPr="00EE6D3A" w:rsidRDefault="00EE6D3A" w:rsidP="00EE6D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E6D3A">
        <w:rPr>
          <w:rFonts w:ascii="Arial" w:eastAsia="Times New Roman" w:hAnsi="Arial" w:cs="Arial"/>
          <w:color w:val="000000"/>
          <w:sz w:val="20"/>
          <w:szCs w:val="20"/>
        </w:rPr>
        <w:t xml:space="preserve">Далі нас чекає м. Виноградів, де ми познайомимося з історією цього міста, а також побачимо найвідоміші пам’ятки історії – замок Канкив. Хоч наразі від нього залишилися лише руїни, але історія про нього захоплююча, яку Ви неодмінно почуєте, побачите палац барона Перені побудований в </w:t>
      </w:r>
      <w:r w:rsidRPr="00EE6D3A">
        <w:rPr>
          <w:rFonts w:ascii="Arial" w:eastAsia="Times New Roman" w:hAnsi="Arial" w:cs="Arial"/>
          <w:color w:val="000000"/>
          <w:sz w:val="20"/>
          <w:szCs w:val="20"/>
          <w:lang w:val="en-US"/>
        </w:rPr>
        <w:t>XVI</w:t>
      </w:r>
      <w:r w:rsidRPr="00EE6D3A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EE6D3A">
        <w:rPr>
          <w:rFonts w:ascii="Arial" w:eastAsia="Times New Roman" w:hAnsi="Arial" w:cs="Arial"/>
          <w:color w:val="000000"/>
          <w:sz w:val="20"/>
          <w:szCs w:val="20"/>
          <w:lang w:val="en-US"/>
        </w:rPr>
        <w:t>XVIII</w:t>
      </w:r>
      <w:r w:rsidRPr="00EE6D3A">
        <w:rPr>
          <w:rFonts w:ascii="Arial" w:eastAsia="Times New Roman" w:hAnsi="Arial" w:cs="Arial"/>
          <w:color w:val="000000"/>
          <w:sz w:val="20"/>
          <w:szCs w:val="20"/>
        </w:rPr>
        <w:t xml:space="preserve"> ст.та прогуляєтеся чудовим парком біля нього.</w:t>
      </w:r>
    </w:p>
    <w:p w:rsidR="00062DCD" w:rsidRPr="00062DCD" w:rsidRDefault="00062DCD" w:rsidP="00062D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2DCD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Обід в кафе міста</w:t>
      </w:r>
    </w:p>
    <w:p w:rsidR="00062DCD" w:rsidRPr="00062DCD" w:rsidRDefault="00062DCD" w:rsidP="00062D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2DCD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Переїзд до с. Ботар</w:t>
      </w:r>
      <w:r w:rsidRPr="00062DCD">
        <w:rPr>
          <w:rFonts w:ascii="Arial" w:eastAsia="Times New Roman" w:hAnsi="Arial" w:cs="Arial"/>
          <w:color w:val="000000"/>
          <w:sz w:val="20"/>
          <w:szCs w:val="20"/>
        </w:rPr>
        <w:t>, нас чекаює</w:t>
      </w:r>
      <w:r w:rsidRPr="00062DCD">
        <w:rPr>
          <w:rFonts w:ascii="Arial" w:eastAsia="Times New Roman" w:hAnsi="Arial" w:cs="Arial"/>
          <w:color w:val="000000"/>
          <w:sz w:val="20"/>
          <w:szCs w:val="20"/>
          <w:lang w:val="en-US"/>
        </w:rPr>
        <w:t>  </w:t>
      </w:r>
      <w:r w:rsidR="007A65B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єдиний в Україні музей леквару  (повидла) (200 грн/особи, музей+дегустація)</w:t>
      </w:r>
      <w:r w:rsidR="007A65B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  <w:r w:rsidRPr="00062DCD">
        <w:rPr>
          <w:rFonts w:ascii="Arial" w:eastAsia="Times New Roman" w:hAnsi="Arial" w:cs="Arial"/>
          <w:color w:val="000000"/>
          <w:sz w:val="20"/>
          <w:szCs w:val="20"/>
        </w:rPr>
        <w:t>. Ці ласощі, традиційно відноситься до угорської кухні. Спочатку воно варилося зі слив. На повільному відкритому вогні в глиняному посуді довго варилися сливи, без додавання цукру та інших інгредієнтів. В результаті виходив густий джем, що застигає в посуді. Його розкладали в глиняні невисокі посудини і закривали, а потім ставили в льох. Леквар їли замість цукру і меду, пекли пироги.</w:t>
      </w:r>
      <w:r w:rsidRPr="00062DC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p w:rsidR="00062DCD" w:rsidRPr="00062DCD" w:rsidRDefault="00062DCD" w:rsidP="00062D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2DCD">
        <w:rPr>
          <w:rFonts w:ascii="Arial" w:eastAsia="Times New Roman" w:hAnsi="Arial" w:cs="Arial"/>
          <w:color w:val="000000"/>
          <w:sz w:val="20"/>
          <w:szCs w:val="20"/>
        </w:rPr>
        <w:t>За бажанням (за додаткову плату) можна продегустувати декілька видів леквару та ковбаси з м’яса мангалиць. Мангалиця – порода свиней,</w:t>
      </w:r>
      <w:r w:rsidRPr="00062DC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062DCD">
        <w:rPr>
          <w:rFonts w:ascii="Arial" w:eastAsia="Times New Roman" w:hAnsi="Arial" w:cs="Arial"/>
          <w:color w:val="000000"/>
          <w:sz w:val="20"/>
          <w:szCs w:val="20"/>
        </w:rPr>
        <w:t xml:space="preserve"> виведена шляхом селекції. Її батьківщиною є Угорщина.</w:t>
      </w:r>
      <w:r w:rsidRPr="00062DCD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  <w:r w:rsidRPr="00062DCD">
        <w:rPr>
          <w:rFonts w:ascii="Arial" w:eastAsia="Times New Roman" w:hAnsi="Arial" w:cs="Arial"/>
          <w:color w:val="000000"/>
          <w:sz w:val="20"/>
          <w:szCs w:val="20"/>
        </w:rPr>
        <w:t xml:space="preserve"> Привертають увагу людей мангалиці своїм смачним дієтичним м'ясом, практично не містить холестерину.</w:t>
      </w:r>
    </w:p>
    <w:p w:rsidR="00062DCD" w:rsidRPr="00062DCD" w:rsidRDefault="00062DCD" w:rsidP="00062D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2DCD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Повернення в Мукачево.</w:t>
      </w:r>
    </w:p>
    <w:p w:rsidR="00062DCD" w:rsidRPr="00062DCD" w:rsidRDefault="00062DCD" w:rsidP="00062D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2DCD">
        <w:rPr>
          <w:rFonts w:ascii="Arial" w:eastAsia="Times New Roman" w:hAnsi="Arial" w:cs="Arial"/>
          <w:b/>
          <w:bCs/>
          <w:color w:val="000000"/>
          <w:sz w:val="20"/>
          <w:szCs w:val="20"/>
        </w:rPr>
        <w:t>Трансфер на вокзал.</w:t>
      </w:r>
    </w:p>
    <w:p w:rsidR="00062DCD" w:rsidRPr="00062DCD" w:rsidRDefault="00062DCD" w:rsidP="00062D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062DCD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Від’їзд до Києва.</w:t>
      </w:r>
    </w:p>
    <w:p w:rsidR="006A3B63" w:rsidRPr="006E3850" w:rsidRDefault="006A3B63" w:rsidP="008805A8">
      <w:pPr>
        <w:rPr>
          <w:rFonts w:ascii="Verdana" w:eastAsia="Times New Roman" w:hAnsi="Verdana" w:cs="Arial"/>
          <w:b/>
          <w:color w:val="000000"/>
          <w:sz w:val="20"/>
          <w:szCs w:val="20"/>
        </w:rPr>
      </w:pPr>
    </w:p>
    <w:p w:rsidR="00682932" w:rsidRDefault="00682932" w:rsidP="00682932">
      <w:pPr>
        <w:jc w:val="center"/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</w:pP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ВАРТІСТЬ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 xml:space="preserve"> ТУР</w:t>
      </w:r>
      <w:r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У</w:t>
      </w:r>
      <w:r w:rsidRPr="00786797">
        <w:rPr>
          <w:rFonts w:ascii="Verdana" w:hAnsi="Verdana"/>
          <w:b/>
          <w:color w:val="E36C0A" w:themeColor="accent6" w:themeShade="BF"/>
          <w:sz w:val="24"/>
          <w:szCs w:val="24"/>
          <w:lang w:val="uk-UA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26"/>
        <w:gridCol w:w="2255"/>
        <w:gridCol w:w="1888"/>
        <w:gridCol w:w="1888"/>
      </w:tblGrid>
      <w:tr w:rsidR="00C4439F" w:rsidRPr="00786797" w:rsidTr="00C4439F">
        <w:trPr>
          <w:trHeight w:val="370"/>
          <w:jc w:val="center"/>
        </w:trPr>
        <w:tc>
          <w:tcPr>
            <w:tcW w:w="3526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Проживання</w:t>
            </w:r>
          </w:p>
        </w:tc>
        <w:tc>
          <w:tcPr>
            <w:tcW w:w="2255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15+2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6B13F8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Група </w:t>
            </w:r>
            <w:r w:rsidR="006B13F8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25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+3</w:t>
            </w:r>
          </w:p>
        </w:tc>
        <w:tc>
          <w:tcPr>
            <w:tcW w:w="1888" w:type="dxa"/>
            <w:vAlign w:val="center"/>
          </w:tcPr>
          <w:p w:rsidR="00C4439F" w:rsidRPr="00821FB9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Група 40+4</w:t>
            </w:r>
          </w:p>
        </w:tc>
      </w:tr>
      <w:tr w:rsidR="00C4439F" w:rsidRPr="00786797" w:rsidTr="00C4439F">
        <w:trPr>
          <w:trHeight w:val="590"/>
          <w:jc w:val="center"/>
        </w:trPr>
        <w:tc>
          <w:tcPr>
            <w:tcW w:w="3526" w:type="dxa"/>
            <w:vAlign w:val="center"/>
          </w:tcPr>
          <w:p w:rsidR="00C4439F" w:rsidRDefault="00C4439F" w:rsidP="00C4439F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E36C0A" w:themeColor="accent6" w:themeShade="BF"/>
                <w:sz w:val="20"/>
                <w:szCs w:val="20"/>
                <w:lang w:val="uk-UA"/>
              </w:rPr>
              <w:t>Готель 3*</w:t>
            </w:r>
          </w:p>
        </w:tc>
        <w:tc>
          <w:tcPr>
            <w:tcW w:w="2255" w:type="dxa"/>
            <w:vAlign w:val="center"/>
          </w:tcPr>
          <w:p w:rsidR="00C4439F" w:rsidRPr="001E030F" w:rsidRDefault="00C4439F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3200 грн</w:t>
            </w:r>
          </w:p>
        </w:tc>
        <w:tc>
          <w:tcPr>
            <w:tcW w:w="1888" w:type="dxa"/>
            <w:vAlign w:val="center"/>
          </w:tcPr>
          <w:p w:rsidR="00C4439F" w:rsidRPr="00773CE4" w:rsidRDefault="004C4511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2750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888" w:type="dxa"/>
            <w:vAlign w:val="center"/>
          </w:tcPr>
          <w:p w:rsidR="00C4439F" w:rsidRDefault="004C4511" w:rsidP="00C4439F">
            <w:pPr>
              <w:jc w:val="center"/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 xml:space="preserve">2600 </w:t>
            </w:r>
            <w:r w:rsidR="00C4439F">
              <w:rPr>
                <w:rFonts w:ascii="Verdana" w:hAnsi="Verdana"/>
                <w:b/>
                <w:color w:val="1F497D" w:themeColor="text2"/>
                <w:sz w:val="20"/>
                <w:szCs w:val="20"/>
                <w:lang w:val="uk-UA"/>
              </w:rPr>
              <w:t>грн</w:t>
            </w:r>
          </w:p>
        </w:tc>
      </w:tr>
    </w:tbl>
    <w:p w:rsidR="008C3565" w:rsidRPr="008C3565" w:rsidRDefault="008C3565" w:rsidP="008C3565">
      <w:pPr>
        <w:jc w:val="center"/>
        <w:rPr>
          <w:rFonts w:ascii="Verdana" w:hAnsi="Verdana"/>
          <w:b/>
          <w:color w:val="FF0000"/>
          <w:sz w:val="20"/>
          <w:szCs w:val="20"/>
          <w:lang w:val="uk-UA"/>
        </w:rPr>
      </w:pPr>
    </w:p>
    <w:tbl>
      <w:tblPr>
        <w:tblW w:w="50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168"/>
      </w:tblGrid>
      <w:tr w:rsidR="00682932" w:rsidRPr="00786797" w:rsidTr="00AB7A56">
        <w:trPr>
          <w:trHeight w:val="2738"/>
        </w:trPr>
        <w:tc>
          <w:tcPr>
            <w:tcW w:w="2552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тура включено:</w:t>
            </w:r>
          </w:p>
          <w:p w:rsidR="00682932" w:rsidRPr="00786797" w:rsidRDefault="00682932" w:rsidP="006A3B6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проживання в готелі з усіма зручностями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 xml:space="preserve">харчування </w:t>
            </w:r>
            <w:r w:rsidR="00024FB2">
              <w:rPr>
                <w:lang w:val="uk-UA"/>
              </w:rPr>
              <w:t>по програмі</w:t>
            </w:r>
            <w:r w:rsidR="00821096">
              <w:rPr>
                <w:lang w:val="uk-UA"/>
              </w:rPr>
              <w:t xml:space="preserve"> – 2-</w:t>
            </w:r>
            <w:r w:rsidR="00EC096D">
              <w:rPr>
                <w:lang w:val="uk-UA"/>
              </w:rPr>
              <w:t xml:space="preserve">х </w:t>
            </w:r>
            <w:r w:rsidR="00821096">
              <w:rPr>
                <w:lang w:val="uk-UA"/>
              </w:rPr>
              <w:t>разове</w:t>
            </w:r>
            <w:r>
              <w:rPr>
                <w:lang w:val="uk-UA"/>
              </w:rPr>
              <w:t xml:space="preserve">; </w:t>
            </w:r>
            <w:r w:rsidRPr="00786797">
              <w:rPr>
                <w:lang w:val="uk-UA"/>
              </w:rPr>
              <w:br/>
              <w:t xml:space="preserve">- транспортне </w:t>
            </w:r>
            <w:r>
              <w:rPr>
                <w:lang w:val="uk-UA"/>
              </w:rPr>
              <w:t>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 xml:space="preserve">- </w:t>
            </w:r>
            <w:r>
              <w:rPr>
                <w:lang w:val="uk-UA"/>
              </w:rPr>
              <w:t>е</w:t>
            </w:r>
            <w:r w:rsidRPr="00786797">
              <w:rPr>
                <w:lang w:val="uk-UA"/>
              </w:rPr>
              <w:t>кскурс</w:t>
            </w:r>
            <w:r>
              <w:rPr>
                <w:lang w:val="uk-UA"/>
              </w:rPr>
              <w:t>ійне обслуговування</w:t>
            </w:r>
            <w:r w:rsidRPr="00786797">
              <w:rPr>
                <w:lang w:val="uk-UA"/>
              </w:rPr>
              <w:t xml:space="preserve"> по програм</w:t>
            </w:r>
            <w:r>
              <w:rPr>
                <w:lang w:val="uk-UA"/>
              </w:rPr>
              <w:t>і</w:t>
            </w:r>
            <w:r w:rsidRPr="00786797">
              <w:rPr>
                <w:lang w:val="uk-UA"/>
              </w:rPr>
              <w:t>;</w:t>
            </w:r>
            <w:r w:rsidRPr="00786797">
              <w:rPr>
                <w:lang w:val="uk-UA"/>
              </w:rPr>
              <w:br/>
              <w:t>- страх</w:t>
            </w:r>
            <w:r w:rsidR="006A3B63">
              <w:rPr>
                <w:lang w:val="uk-UA"/>
              </w:rPr>
              <w:t>ування</w:t>
            </w:r>
            <w:r w:rsidRPr="00786797">
              <w:rPr>
                <w:lang w:val="uk-UA"/>
              </w:rPr>
              <w:t>.</w:t>
            </w:r>
          </w:p>
        </w:tc>
        <w:tc>
          <w:tcPr>
            <w:tcW w:w="2448" w:type="pct"/>
            <w:shd w:val="clear" w:color="auto" w:fill="auto"/>
            <w:hideMark/>
          </w:tcPr>
          <w:p w:rsidR="00682932" w:rsidRDefault="0068293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</w:p>
          <w:p w:rsidR="00682932" w:rsidRPr="00786797" w:rsidRDefault="00024FB2" w:rsidP="00DA5F0F">
            <w:pPr>
              <w:spacing w:after="0" w:line="240" w:lineRule="auto"/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682932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вартість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тур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>у</w:t>
            </w:r>
            <w:r w:rsidR="00682932" w:rsidRPr="00786797">
              <w:rPr>
                <w:rFonts w:ascii="Verdana" w:hAnsi="Verdana"/>
                <w:b/>
                <w:bCs/>
                <w:color w:val="0070C0"/>
                <w:sz w:val="20"/>
                <w:szCs w:val="20"/>
                <w:lang w:val="uk-UA"/>
              </w:rPr>
              <w:t xml:space="preserve"> не включено:</w:t>
            </w:r>
          </w:p>
          <w:p w:rsidR="00024FB2" w:rsidRPr="00786797" w:rsidRDefault="00024FB2" w:rsidP="00024FB2">
            <w:pPr>
              <w:spacing w:after="0" w:line="240" w:lineRule="auto"/>
              <w:rPr>
                <w:lang w:val="uk-UA"/>
              </w:rPr>
            </w:pPr>
            <w:r w:rsidRPr="00786797">
              <w:rPr>
                <w:lang w:val="uk-UA"/>
              </w:rPr>
              <w:t xml:space="preserve">- </w:t>
            </w:r>
            <w:r>
              <w:rPr>
                <w:lang w:val="uk-UA"/>
              </w:rPr>
              <w:t>зал.</w:t>
            </w:r>
            <w:r w:rsidRPr="00786797">
              <w:rPr>
                <w:lang w:val="uk-UA"/>
              </w:rPr>
              <w:t xml:space="preserve"> про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зд 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>в-Ужгород, Мукачево-Ки</w:t>
            </w:r>
            <w:r>
              <w:rPr>
                <w:lang w:val="uk-UA"/>
              </w:rPr>
              <w:t>ї</w:t>
            </w:r>
            <w:r w:rsidRPr="00786797">
              <w:rPr>
                <w:lang w:val="uk-UA"/>
              </w:rPr>
              <w:t xml:space="preserve">в </w:t>
            </w:r>
          </w:p>
          <w:p w:rsidR="00F107DC" w:rsidRDefault="00024FB2" w:rsidP="00024FB2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(Купе: </w:t>
            </w:r>
            <w:r>
              <w:rPr>
                <w:lang w:val="uk-UA"/>
              </w:rPr>
              <w:t>дор.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</w:t>
            </w:r>
            <w:r w:rsidRPr="005812C3">
              <w:rPr>
                <w:lang w:val="uk-UA"/>
              </w:rPr>
              <w:t xml:space="preserve">ти старше 14 </w:t>
            </w:r>
            <w:r>
              <w:rPr>
                <w:lang w:val="uk-UA"/>
              </w:rPr>
              <w:t>р.</w:t>
            </w:r>
            <w:r w:rsidRPr="005812C3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</w:t>
            </w:r>
            <w:r w:rsidRPr="005812C3">
              <w:rPr>
                <w:lang w:val="uk-UA"/>
              </w:rPr>
              <w:t xml:space="preserve"> </w:t>
            </w:r>
            <w:r w:rsidR="001B7A5B"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1750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Pr="005812C3">
              <w:rPr>
                <w:lang w:val="uk-UA"/>
              </w:rPr>
              <w:t>,</w:t>
            </w:r>
          </w:p>
          <w:p w:rsidR="00EC096D" w:rsidRDefault="00024FB2" w:rsidP="00821096">
            <w:pPr>
              <w:spacing w:after="0" w:line="240" w:lineRule="auto"/>
              <w:rPr>
                <w:lang w:val="uk-UA"/>
              </w:rPr>
            </w:pPr>
            <w:r w:rsidRPr="005812C3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іти до 14 р.</w:t>
            </w:r>
            <w:r w:rsidRPr="005812C3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від </w:t>
            </w:r>
            <w:r w:rsidR="00EC096D">
              <w:rPr>
                <w:lang w:val="uk-UA"/>
              </w:rPr>
              <w:t>1550</w:t>
            </w:r>
            <w:r w:rsidR="001B7A5B">
              <w:rPr>
                <w:lang w:val="uk-UA"/>
              </w:rPr>
              <w:t xml:space="preserve"> </w:t>
            </w:r>
            <w:r w:rsidR="00EC096D">
              <w:rPr>
                <w:lang w:val="uk-UA"/>
              </w:rPr>
              <w:t>грн/ос</w:t>
            </w:r>
            <w:r w:rsidR="00F107DC">
              <w:rPr>
                <w:lang w:val="uk-UA"/>
              </w:rPr>
              <w:t>)</w:t>
            </w:r>
            <w:r w:rsidR="00682932" w:rsidRPr="00786797">
              <w:rPr>
                <w:lang w:val="uk-UA"/>
              </w:rPr>
              <w:br/>
              <w:t>- вх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>дн</w:t>
            </w:r>
            <w:r w:rsidR="00682932">
              <w:rPr>
                <w:lang w:val="uk-UA"/>
              </w:rPr>
              <w:t>і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квитки</w:t>
            </w:r>
            <w:r w:rsidR="00682932" w:rsidRPr="00786797">
              <w:rPr>
                <w:lang w:val="uk-UA"/>
              </w:rPr>
              <w:t xml:space="preserve"> </w:t>
            </w:r>
            <w:r w:rsidR="00682932">
              <w:rPr>
                <w:lang w:val="uk-UA"/>
              </w:rPr>
              <w:t>;</w:t>
            </w:r>
            <w:r w:rsidR="00682932" w:rsidRPr="00786797">
              <w:rPr>
                <w:lang w:val="uk-UA"/>
              </w:rPr>
              <w:br/>
              <w:t xml:space="preserve">- </w:t>
            </w:r>
            <w:r w:rsidR="00EC096D">
              <w:rPr>
                <w:lang w:val="uk-UA"/>
              </w:rPr>
              <w:t>додаткове харчування – від 180 грн/комплекс;</w:t>
            </w:r>
          </w:p>
          <w:p w:rsidR="00682932" w:rsidRPr="00EC096D" w:rsidRDefault="00EC096D" w:rsidP="00EC096D">
            <w:pPr>
              <w:spacing w:after="0" w:line="240" w:lineRule="auto"/>
              <w:rPr>
                <w:lang w:val="uk-UA"/>
              </w:rPr>
            </w:pPr>
            <w:r w:rsidRPr="00EC096D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="00682932" w:rsidRPr="00EC096D">
              <w:rPr>
                <w:lang w:val="uk-UA"/>
              </w:rPr>
              <w:t>особисті витрати</w:t>
            </w:r>
            <w:r w:rsidR="00AB7A56" w:rsidRPr="00EC096D">
              <w:rPr>
                <w:lang w:val="uk-UA"/>
              </w:rPr>
              <w:t>.</w:t>
            </w:r>
          </w:p>
        </w:tc>
      </w:tr>
    </w:tbl>
    <w:p w:rsidR="00682932" w:rsidRPr="00AB7A56" w:rsidRDefault="00682932" w:rsidP="00682932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431F16" w:rsidRDefault="00821096" w:rsidP="00821096">
      <w:pPr>
        <w:spacing w:after="0" w:line="240" w:lineRule="auto"/>
        <w:rPr>
          <w:rFonts w:ascii="Verdana" w:hAnsi="Verdana" w:cs="Verdana"/>
          <w:b/>
          <w:color w:val="0070C0"/>
          <w:sz w:val="20"/>
          <w:szCs w:val="20"/>
          <w:lang w:val="uk-UA"/>
        </w:rPr>
      </w:pPr>
      <w:r w:rsidRPr="00821096">
        <w:rPr>
          <w:rFonts w:ascii="Verdana" w:hAnsi="Verdana" w:cs="Verdana"/>
          <w:b/>
          <w:color w:val="0070C0"/>
          <w:sz w:val="20"/>
          <w:szCs w:val="20"/>
          <w:lang w:val="uk-UA"/>
        </w:rPr>
        <w:t>Вартість вхід. Квитків</w:t>
      </w:r>
    </w:p>
    <w:p w:rsidR="00D108FD" w:rsidRPr="00D108FD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D108FD">
        <w:rPr>
          <w:rFonts w:ascii="Verdana" w:hAnsi="Verdana" w:cs="Verdana"/>
          <w:sz w:val="20"/>
          <w:szCs w:val="20"/>
        </w:rPr>
        <w:t>Ужгородський замок: загальний - 1</w:t>
      </w:r>
      <w:r w:rsidR="00166CE5">
        <w:rPr>
          <w:rFonts w:ascii="Verdana" w:hAnsi="Verdana" w:cs="Verdana"/>
          <w:sz w:val="20"/>
          <w:szCs w:val="20"/>
          <w:lang w:val="uk-UA"/>
        </w:rPr>
        <w:t>5</w:t>
      </w:r>
      <w:r w:rsidR="00166CE5">
        <w:rPr>
          <w:rFonts w:ascii="Verdana" w:hAnsi="Verdana" w:cs="Verdana"/>
          <w:sz w:val="20"/>
          <w:szCs w:val="20"/>
        </w:rPr>
        <w:t>0 грн</w:t>
      </w:r>
      <w:r w:rsidRPr="00D108FD">
        <w:rPr>
          <w:rFonts w:ascii="Verdana" w:hAnsi="Verdana" w:cs="Verdana"/>
          <w:sz w:val="20"/>
          <w:szCs w:val="20"/>
        </w:rPr>
        <w:t xml:space="preserve">, учнівський – </w:t>
      </w:r>
      <w:r w:rsidR="00166CE5">
        <w:rPr>
          <w:rFonts w:ascii="Verdana" w:hAnsi="Verdana" w:cs="Verdana"/>
          <w:sz w:val="20"/>
          <w:szCs w:val="20"/>
          <w:lang w:val="uk-UA"/>
        </w:rPr>
        <w:t>10</w:t>
      </w:r>
      <w:r w:rsidRPr="00D108FD">
        <w:rPr>
          <w:rFonts w:ascii="Verdana" w:hAnsi="Verdana" w:cs="Verdana"/>
          <w:sz w:val="20"/>
          <w:szCs w:val="20"/>
        </w:rPr>
        <w:t>0 грн, діти дошкільного віку - безкоштовно;</w:t>
      </w:r>
    </w:p>
    <w:p w:rsidR="005C63F6" w:rsidRPr="005C63F6" w:rsidRDefault="00D108FD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Термальні води Косино – 50</w:t>
      </w:r>
      <w:r w:rsidR="005C63F6" w:rsidRPr="005C63F6">
        <w:rPr>
          <w:rFonts w:ascii="Verdana" w:hAnsi="Verdana" w:cs="Verdana"/>
          <w:sz w:val="20"/>
          <w:szCs w:val="20"/>
          <w:lang w:val="uk-UA"/>
        </w:rPr>
        <w:t>0 грн/3 год, діти до 150 см безкоштовно (до 4 дітей на 1 дорослого)</w:t>
      </w:r>
      <w:r>
        <w:rPr>
          <w:rFonts w:ascii="Verdana" w:hAnsi="Verdana" w:cs="Verdana"/>
          <w:sz w:val="20"/>
          <w:szCs w:val="20"/>
          <w:lang w:val="uk-UA"/>
        </w:rPr>
        <w:t>;</w:t>
      </w:r>
    </w:p>
    <w:p w:rsidR="005C63F6" w:rsidRDefault="005C63F6" w:rsidP="00821096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5C63F6">
        <w:rPr>
          <w:rFonts w:ascii="Verdana" w:hAnsi="Verdana" w:cs="Verdana"/>
          <w:sz w:val="20"/>
          <w:szCs w:val="20"/>
          <w:lang w:val="uk-UA"/>
        </w:rPr>
        <w:t>Замок Сент-</w:t>
      </w:r>
      <w:r w:rsidR="001A3896">
        <w:rPr>
          <w:rFonts w:ascii="Verdana" w:hAnsi="Verdana" w:cs="Verdana"/>
          <w:sz w:val="20"/>
          <w:szCs w:val="20"/>
          <w:lang w:val="uk-UA"/>
        </w:rPr>
        <w:t>М</w:t>
      </w:r>
      <w:r w:rsidRPr="005C63F6">
        <w:rPr>
          <w:rFonts w:ascii="Verdana" w:hAnsi="Verdana" w:cs="Verdana"/>
          <w:sz w:val="20"/>
          <w:szCs w:val="20"/>
          <w:lang w:val="uk-UA"/>
        </w:rPr>
        <w:t xml:space="preserve">іклош – </w:t>
      </w:r>
      <w:r w:rsidR="00D108FD">
        <w:rPr>
          <w:rFonts w:ascii="Verdana" w:hAnsi="Verdana" w:cs="Verdana"/>
          <w:sz w:val="20"/>
          <w:szCs w:val="20"/>
          <w:lang w:val="uk-UA"/>
        </w:rPr>
        <w:t>добровільна пожертва;</w:t>
      </w:r>
    </w:p>
    <w:p w:rsidR="002030D4" w:rsidRPr="002030D4" w:rsidRDefault="002030D4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  <w:r w:rsidRPr="002030D4">
        <w:rPr>
          <w:rFonts w:ascii="Verdana" w:hAnsi="Verdana" w:cs="Verdana"/>
          <w:sz w:val="20"/>
          <w:szCs w:val="20"/>
          <w:lang w:val="uk-UA"/>
        </w:rPr>
        <w:t>палац Шенборна: загальний, пенсійний, студентський – 30 грн., учнівський – 20 грн.;</w:t>
      </w:r>
    </w:p>
    <w:p w:rsidR="006A3B63" w:rsidRPr="00A847B7" w:rsidRDefault="002030D4" w:rsidP="006A3B63">
      <w:pPr>
        <w:pStyle w:val="af"/>
        <w:jc w:val="center"/>
        <w:rPr>
          <w:b/>
          <w:color w:val="4F81BD" w:themeColor="accent1"/>
          <w:lang w:val="ru-RU"/>
        </w:rPr>
      </w:pPr>
      <w:r w:rsidRPr="002030D4">
        <w:rPr>
          <w:rFonts w:ascii="Verdana" w:hAnsi="Verdana" w:cs="Verdana"/>
          <w:sz w:val="20"/>
          <w:szCs w:val="20"/>
        </w:rPr>
        <w:t>Мукачівський замок: загальний – 100 грн., пенсійний, студенстький – 70 грн., діти до 14 років – 50 грн.</w:t>
      </w:r>
      <w:r w:rsidR="006A3B63">
        <w:rPr>
          <w:rFonts w:ascii="Verdana" w:hAnsi="Verdana" w:cs="Verdana"/>
          <w:sz w:val="20"/>
          <w:szCs w:val="20"/>
        </w:rPr>
        <w:br/>
      </w:r>
      <w:r w:rsidR="006A3B63">
        <w:rPr>
          <w:rFonts w:ascii="Verdana" w:hAnsi="Verdana" w:cs="Verdana"/>
          <w:sz w:val="20"/>
          <w:szCs w:val="20"/>
        </w:rPr>
        <w:br/>
      </w:r>
      <w:r w:rsidR="006A3B63">
        <w:rPr>
          <w:rFonts w:ascii="Verdana" w:hAnsi="Verdana" w:cs="Verdana"/>
          <w:sz w:val="20"/>
          <w:szCs w:val="20"/>
        </w:rPr>
        <w:br/>
      </w:r>
      <w:r w:rsidR="006A3B63">
        <w:rPr>
          <w:b/>
          <w:color w:val="4F81BD" w:themeColor="accent1"/>
          <w:lang w:val="ru-RU"/>
        </w:rPr>
        <w:t>МЕНЕДЖЕРИ НАПРЯМКУ</w:t>
      </w:r>
      <w:r w:rsidR="006A3B63" w:rsidRPr="00194B11">
        <w:rPr>
          <w:b/>
          <w:color w:val="4F81BD" w:themeColor="accent1"/>
          <w:lang w:val="ru-RU"/>
        </w:rPr>
        <w:t>:</w:t>
      </w:r>
    </w:p>
    <w:p w:rsidR="006A3B63" w:rsidRPr="00A847B7" w:rsidRDefault="006A3B63" w:rsidP="006A3B63">
      <w:pPr>
        <w:pStyle w:val="af"/>
        <w:jc w:val="center"/>
        <w:rPr>
          <w:b/>
          <w:color w:val="E36C0A"/>
          <w:lang w:val="ru-RU"/>
        </w:rPr>
      </w:pPr>
      <w:r>
        <w:rPr>
          <w:b/>
          <w:color w:val="E36C0A"/>
          <w:lang w:val="ru-RU"/>
        </w:rPr>
        <w:t>МИХАЙЛО КІ</w:t>
      </w:r>
      <w:r w:rsidRPr="00194B11">
        <w:rPr>
          <w:b/>
          <w:color w:val="E36C0A"/>
          <w:lang w:val="ru-RU"/>
        </w:rPr>
        <w:t>Т</w:t>
      </w:r>
      <w:r>
        <w:rPr>
          <w:b/>
          <w:color w:val="E36C0A"/>
          <w:lang w:val="ru-RU"/>
        </w:rPr>
        <w:br/>
        <w:t>МАРИНА СЕВРУК</w:t>
      </w:r>
      <w:r>
        <w:rPr>
          <w:b/>
          <w:color w:val="E36C0A"/>
          <w:lang w:val="ru-RU"/>
        </w:rPr>
        <w:br/>
        <w:t>ОЛЕСЯ СОБЧУК</w:t>
      </w:r>
    </w:p>
    <w:p w:rsidR="006A3B63" w:rsidRPr="00A847B7" w:rsidRDefault="006A3B63" w:rsidP="006A3B63">
      <w:pPr>
        <w:pStyle w:val="af"/>
        <w:jc w:val="center"/>
        <w:rPr>
          <w:lang w:val="ru-RU"/>
        </w:rPr>
      </w:pPr>
      <w:r w:rsidRPr="00A847B7">
        <w:rPr>
          <w:lang w:val="ru-RU"/>
        </w:rPr>
        <w:t>Тел.моб. 093 4046520</w:t>
      </w:r>
      <w:r>
        <w:rPr>
          <w:lang w:val="ru-RU"/>
        </w:rPr>
        <w:t>,</w:t>
      </w:r>
    </w:p>
    <w:p w:rsidR="006A3B63" w:rsidRPr="00A847B7" w:rsidRDefault="006A3B63" w:rsidP="006A3B63">
      <w:pPr>
        <w:pStyle w:val="af"/>
        <w:jc w:val="center"/>
        <w:rPr>
          <w:lang w:val="ru-RU"/>
        </w:rPr>
      </w:pPr>
      <w:r w:rsidRPr="00A847B7">
        <w:rPr>
          <w:lang w:val="ru-RU"/>
        </w:rPr>
        <w:t xml:space="preserve">Еmail: </w:t>
      </w:r>
      <w:hyperlink r:id="rId15" w:history="1">
        <w:r w:rsidRPr="00A847B7">
          <w:rPr>
            <w:rStyle w:val="a3"/>
            <w:rFonts w:ascii="Verdana" w:hAnsi="Verdana"/>
            <w:sz w:val="16"/>
            <w:szCs w:val="16"/>
            <w:lang w:val="ru-RU"/>
          </w:rPr>
          <w:t>ukraine@sakums.com.ua</w:t>
        </w:r>
      </w:hyperlink>
    </w:p>
    <w:p w:rsidR="006A3B63" w:rsidRPr="007E5769" w:rsidRDefault="006A3B63" w:rsidP="006A3B63">
      <w:pPr>
        <w:jc w:val="center"/>
        <w:rPr>
          <w:rFonts w:ascii="Verdana" w:hAnsi="Verdana"/>
          <w:sz w:val="20"/>
          <w:szCs w:val="20"/>
        </w:rPr>
      </w:pPr>
      <w:r w:rsidRPr="006B79B7">
        <w:rPr>
          <w:rFonts w:cs="Verdana"/>
          <w:b/>
          <w:bCs/>
          <w:color w:val="000000"/>
        </w:rPr>
        <w:t>тел.:</w:t>
      </w:r>
      <w:r w:rsidRPr="006B79B7">
        <w:rPr>
          <w:rFonts w:cs="Verdana"/>
          <w:color w:val="000000"/>
        </w:rPr>
        <w:t> (044) 221-77-37  |  (044) 221-77-38 </w:t>
      </w:r>
      <w:r w:rsidRPr="006B79B7">
        <w:rPr>
          <w:rFonts w:cs="Verdana"/>
          <w:color w:val="000000"/>
        </w:rPr>
        <w:br/>
      </w:r>
      <w:r w:rsidRPr="006B79B7">
        <w:rPr>
          <w:rFonts w:cs="Verdana"/>
          <w:b/>
          <w:bCs/>
          <w:color w:val="000000"/>
        </w:rPr>
        <w:t>моб.:</w:t>
      </w:r>
      <w:r w:rsidRPr="006B79B7">
        <w:rPr>
          <w:rFonts w:cs="Verdana"/>
          <w:color w:val="000000"/>
        </w:rPr>
        <w:t> (097) 099-99-94 </w:t>
      </w:r>
    </w:p>
    <w:p w:rsidR="005C63F6" w:rsidRPr="005C63F6" w:rsidRDefault="005C63F6" w:rsidP="002030D4">
      <w:pPr>
        <w:pStyle w:val="ae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  <w:lang w:val="uk-UA"/>
        </w:rPr>
      </w:pPr>
    </w:p>
    <w:sectPr w:rsidR="005C63F6" w:rsidRPr="005C63F6" w:rsidSect="00E90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AA" w:rsidRDefault="00121DAA" w:rsidP="00AB7A56">
      <w:pPr>
        <w:spacing w:after="0" w:line="240" w:lineRule="auto"/>
      </w:pPr>
      <w:r>
        <w:separator/>
      </w:r>
    </w:p>
  </w:endnote>
  <w:endnote w:type="continuationSeparator" w:id="0">
    <w:p w:rsidR="00121DAA" w:rsidRDefault="00121DAA" w:rsidP="00AB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AA" w:rsidRDefault="00121DAA" w:rsidP="00AB7A56">
      <w:pPr>
        <w:spacing w:after="0" w:line="240" w:lineRule="auto"/>
      </w:pPr>
      <w:r>
        <w:separator/>
      </w:r>
    </w:p>
  </w:footnote>
  <w:footnote w:type="continuationSeparator" w:id="0">
    <w:p w:rsidR="00121DAA" w:rsidRDefault="00121DAA" w:rsidP="00AB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BEB"/>
    <w:multiLevelType w:val="hybridMultilevel"/>
    <w:tmpl w:val="5966F420"/>
    <w:lvl w:ilvl="0" w:tplc="BF2A4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73EA"/>
    <w:multiLevelType w:val="hybridMultilevel"/>
    <w:tmpl w:val="0FB4CD1C"/>
    <w:lvl w:ilvl="0" w:tplc="D3725C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B010F"/>
    <w:multiLevelType w:val="hybridMultilevel"/>
    <w:tmpl w:val="C55A8026"/>
    <w:lvl w:ilvl="0" w:tplc="4418CF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FA7"/>
    <w:multiLevelType w:val="hybridMultilevel"/>
    <w:tmpl w:val="DD4C3C1C"/>
    <w:lvl w:ilvl="0" w:tplc="EDA0A24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2"/>
    <w:rsid w:val="00024FB2"/>
    <w:rsid w:val="000303D9"/>
    <w:rsid w:val="000337FF"/>
    <w:rsid w:val="000408C7"/>
    <w:rsid w:val="00062DCD"/>
    <w:rsid w:val="00075120"/>
    <w:rsid w:val="000943FF"/>
    <w:rsid w:val="000A134D"/>
    <w:rsid w:val="000A18AD"/>
    <w:rsid w:val="000A3E2C"/>
    <w:rsid w:val="000B5EA3"/>
    <w:rsid w:val="000C2502"/>
    <w:rsid w:val="000D6AE7"/>
    <w:rsid w:val="000E1022"/>
    <w:rsid w:val="000E7ACF"/>
    <w:rsid w:val="000E7E32"/>
    <w:rsid w:val="000F72C1"/>
    <w:rsid w:val="00100E94"/>
    <w:rsid w:val="001030CD"/>
    <w:rsid w:val="0010354C"/>
    <w:rsid w:val="00115F38"/>
    <w:rsid w:val="001172DB"/>
    <w:rsid w:val="00121DAA"/>
    <w:rsid w:val="001232F5"/>
    <w:rsid w:val="001379D6"/>
    <w:rsid w:val="0016350B"/>
    <w:rsid w:val="0016596E"/>
    <w:rsid w:val="00165D75"/>
    <w:rsid w:val="00166CE5"/>
    <w:rsid w:val="001715B5"/>
    <w:rsid w:val="001767C1"/>
    <w:rsid w:val="00194976"/>
    <w:rsid w:val="00197DAF"/>
    <w:rsid w:val="001A3896"/>
    <w:rsid w:val="001A4A35"/>
    <w:rsid w:val="001B4214"/>
    <w:rsid w:val="001B7247"/>
    <w:rsid w:val="001B7A5B"/>
    <w:rsid w:val="001C3795"/>
    <w:rsid w:val="001C48E1"/>
    <w:rsid w:val="001D7FFD"/>
    <w:rsid w:val="001E030F"/>
    <w:rsid w:val="001E718A"/>
    <w:rsid w:val="001E7E0D"/>
    <w:rsid w:val="001F06EC"/>
    <w:rsid w:val="00202759"/>
    <w:rsid w:val="002030D4"/>
    <w:rsid w:val="00211EDC"/>
    <w:rsid w:val="0021710F"/>
    <w:rsid w:val="00222EAE"/>
    <w:rsid w:val="002508B9"/>
    <w:rsid w:val="00250EFC"/>
    <w:rsid w:val="00264BF3"/>
    <w:rsid w:val="00266332"/>
    <w:rsid w:val="00271456"/>
    <w:rsid w:val="002B0265"/>
    <w:rsid w:val="002B264D"/>
    <w:rsid w:val="002B3271"/>
    <w:rsid w:val="002C4D92"/>
    <w:rsid w:val="002D1467"/>
    <w:rsid w:val="002D2CF6"/>
    <w:rsid w:val="002D58C3"/>
    <w:rsid w:val="002E1085"/>
    <w:rsid w:val="002F4385"/>
    <w:rsid w:val="003005CE"/>
    <w:rsid w:val="003111FB"/>
    <w:rsid w:val="00313FDD"/>
    <w:rsid w:val="0031420B"/>
    <w:rsid w:val="0032541F"/>
    <w:rsid w:val="0032683B"/>
    <w:rsid w:val="0032759D"/>
    <w:rsid w:val="00333B5D"/>
    <w:rsid w:val="00340D33"/>
    <w:rsid w:val="003579AE"/>
    <w:rsid w:val="00357FF8"/>
    <w:rsid w:val="00362000"/>
    <w:rsid w:val="0036422A"/>
    <w:rsid w:val="00366B6D"/>
    <w:rsid w:val="00367F3A"/>
    <w:rsid w:val="00370267"/>
    <w:rsid w:val="00371E09"/>
    <w:rsid w:val="00371FD4"/>
    <w:rsid w:val="003728A9"/>
    <w:rsid w:val="0037617D"/>
    <w:rsid w:val="00391CC9"/>
    <w:rsid w:val="003943DC"/>
    <w:rsid w:val="0039472F"/>
    <w:rsid w:val="003C13CE"/>
    <w:rsid w:val="003C3637"/>
    <w:rsid w:val="003C4752"/>
    <w:rsid w:val="003D14B5"/>
    <w:rsid w:val="003D535A"/>
    <w:rsid w:val="003F24CB"/>
    <w:rsid w:val="003F2CB8"/>
    <w:rsid w:val="003F6A8B"/>
    <w:rsid w:val="00401396"/>
    <w:rsid w:val="004018F7"/>
    <w:rsid w:val="004058EF"/>
    <w:rsid w:val="00413AA6"/>
    <w:rsid w:val="00420CAB"/>
    <w:rsid w:val="00431610"/>
    <w:rsid w:val="00431F16"/>
    <w:rsid w:val="00440868"/>
    <w:rsid w:val="00451362"/>
    <w:rsid w:val="00496102"/>
    <w:rsid w:val="004962F3"/>
    <w:rsid w:val="0049714D"/>
    <w:rsid w:val="004A11BA"/>
    <w:rsid w:val="004C128A"/>
    <w:rsid w:val="004C4511"/>
    <w:rsid w:val="004D088B"/>
    <w:rsid w:val="004E543F"/>
    <w:rsid w:val="004E6703"/>
    <w:rsid w:val="004F309B"/>
    <w:rsid w:val="00506FB9"/>
    <w:rsid w:val="00512B46"/>
    <w:rsid w:val="00530D35"/>
    <w:rsid w:val="00531E56"/>
    <w:rsid w:val="005400F8"/>
    <w:rsid w:val="00545FFF"/>
    <w:rsid w:val="00554BB0"/>
    <w:rsid w:val="0056034C"/>
    <w:rsid w:val="00580DB6"/>
    <w:rsid w:val="0058228F"/>
    <w:rsid w:val="00591DB5"/>
    <w:rsid w:val="00596BAE"/>
    <w:rsid w:val="005A244E"/>
    <w:rsid w:val="005B502D"/>
    <w:rsid w:val="005C4273"/>
    <w:rsid w:val="005C63F6"/>
    <w:rsid w:val="005D665D"/>
    <w:rsid w:val="005E12E8"/>
    <w:rsid w:val="005F35AC"/>
    <w:rsid w:val="005F7C90"/>
    <w:rsid w:val="006059A9"/>
    <w:rsid w:val="00612449"/>
    <w:rsid w:val="00645CDF"/>
    <w:rsid w:val="00646D2B"/>
    <w:rsid w:val="00670842"/>
    <w:rsid w:val="00671AD3"/>
    <w:rsid w:val="00672BBD"/>
    <w:rsid w:val="00677277"/>
    <w:rsid w:val="0067795E"/>
    <w:rsid w:val="00682932"/>
    <w:rsid w:val="006867A9"/>
    <w:rsid w:val="006874CC"/>
    <w:rsid w:val="00694329"/>
    <w:rsid w:val="006A121C"/>
    <w:rsid w:val="006A1D59"/>
    <w:rsid w:val="006A3B63"/>
    <w:rsid w:val="006A41BF"/>
    <w:rsid w:val="006B13F8"/>
    <w:rsid w:val="006D1262"/>
    <w:rsid w:val="006D7A13"/>
    <w:rsid w:val="006E3850"/>
    <w:rsid w:val="006F0C3E"/>
    <w:rsid w:val="006F3C48"/>
    <w:rsid w:val="00706BFD"/>
    <w:rsid w:val="007157B8"/>
    <w:rsid w:val="00747EEA"/>
    <w:rsid w:val="007561A2"/>
    <w:rsid w:val="0076040F"/>
    <w:rsid w:val="00762C68"/>
    <w:rsid w:val="0076618E"/>
    <w:rsid w:val="00767323"/>
    <w:rsid w:val="0077049C"/>
    <w:rsid w:val="00773CE4"/>
    <w:rsid w:val="00774D8B"/>
    <w:rsid w:val="0078340E"/>
    <w:rsid w:val="0078503D"/>
    <w:rsid w:val="00785651"/>
    <w:rsid w:val="00793066"/>
    <w:rsid w:val="00793712"/>
    <w:rsid w:val="007A65BE"/>
    <w:rsid w:val="007C2321"/>
    <w:rsid w:val="007C54C5"/>
    <w:rsid w:val="007C6297"/>
    <w:rsid w:val="007C7F83"/>
    <w:rsid w:val="007D3010"/>
    <w:rsid w:val="007E1D18"/>
    <w:rsid w:val="007E569B"/>
    <w:rsid w:val="007F4F97"/>
    <w:rsid w:val="007F7E09"/>
    <w:rsid w:val="00801563"/>
    <w:rsid w:val="00810412"/>
    <w:rsid w:val="008148B0"/>
    <w:rsid w:val="00816B66"/>
    <w:rsid w:val="00821096"/>
    <w:rsid w:val="008333B8"/>
    <w:rsid w:val="00843B1B"/>
    <w:rsid w:val="00851D27"/>
    <w:rsid w:val="00862199"/>
    <w:rsid w:val="00865FFB"/>
    <w:rsid w:val="008716E9"/>
    <w:rsid w:val="008805A8"/>
    <w:rsid w:val="008850EE"/>
    <w:rsid w:val="008C3565"/>
    <w:rsid w:val="008C70E2"/>
    <w:rsid w:val="008D67AC"/>
    <w:rsid w:val="008D6DD6"/>
    <w:rsid w:val="008E1DFD"/>
    <w:rsid w:val="008F6EE5"/>
    <w:rsid w:val="009213F7"/>
    <w:rsid w:val="00924F08"/>
    <w:rsid w:val="00925307"/>
    <w:rsid w:val="00946919"/>
    <w:rsid w:val="00947779"/>
    <w:rsid w:val="009508F1"/>
    <w:rsid w:val="009606B3"/>
    <w:rsid w:val="00960E26"/>
    <w:rsid w:val="009742A5"/>
    <w:rsid w:val="009748F7"/>
    <w:rsid w:val="00981882"/>
    <w:rsid w:val="009847B5"/>
    <w:rsid w:val="009A2AD8"/>
    <w:rsid w:val="009A72C1"/>
    <w:rsid w:val="009A7D53"/>
    <w:rsid w:val="009C2C7C"/>
    <w:rsid w:val="009D0E21"/>
    <w:rsid w:val="009D24D2"/>
    <w:rsid w:val="009E534B"/>
    <w:rsid w:val="009F083F"/>
    <w:rsid w:val="009F0862"/>
    <w:rsid w:val="00A05C24"/>
    <w:rsid w:val="00A12A71"/>
    <w:rsid w:val="00A15E7A"/>
    <w:rsid w:val="00A244A3"/>
    <w:rsid w:val="00A247AB"/>
    <w:rsid w:val="00A34854"/>
    <w:rsid w:val="00A35B3A"/>
    <w:rsid w:val="00A36425"/>
    <w:rsid w:val="00A40FD3"/>
    <w:rsid w:val="00A45480"/>
    <w:rsid w:val="00A541DA"/>
    <w:rsid w:val="00A55B26"/>
    <w:rsid w:val="00A57D6A"/>
    <w:rsid w:val="00A6592B"/>
    <w:rsid w:val="00A71212"/>
    <w:rsid w:val="00A83880"/>
    <w:rsid w:val="00A83B4C"/>
    <w:rsid w:val="00A91050"/>
    <w:rsid w:val="00A92AA4"/>
    <w:rsid w:val="00AB3E10"/>
    <w:rsid w:val="00AB46DD"/>
    <w:rsid w:val="00AB5E18"/>
    <w:rsid w:val="00AB7A56"/>
    <w:rsid w:val="00AC59F0"/>
    <w:rsid w:val="00AC7626"/>
    <w:rsid w:val="00AD458C"/>
    <w:rsid w:val="00AD6C58"/>
    <w:rsid w:val="00AE78DA"/>
    <w:rsid w:val="00AE7C66"/>
    <w:rsid w:val="00AF3AB6"/>
    <w:rsid w:val="00B015D0"/>
    <w:rsid w:val="00B03E30"/>
    <w:rsid w:val="00B070C9"/>
    <w:rsid w:val="00B07802"/>
    <w:rsid w:val="00B24E0D"/>
    <w:rsid w:val="00B3663D"/>
    <w:rsid w:val="00B50B22"/>
    <w:rsid w:val="00B54627"/>
    <w:rsid w:val="00B55DC1"/>
    <w:rsid w:val="00B57DF5"/>
    <w:rsid w:val="00B6386F"/>
    <w:rsid w:val="00B9768A"/>
    <w:rsid w:val="00B97F8F"/>
    <w:rsid w:val="00BA0CB1"/>
    <w:rsid w:val="00BA5B1D"/>
    <w:rsid w:val="00BB4BB4"/>
    <w:rsid w:val="00BC1B4D"/>
    <w:rsid w:val="00BD1946"/>
    <w:rsid w:val="00BD374E"/>
    <w:rsid w:val="00BE63E0"/>
    <w:rsid w:val="00C10D26"/>
    <w:rsid w:val="00C158CA"/>
    <w:rsid w:val="00C1787E"/>
    <w:rsid w:val="00C17C19"/>
    <w:rsid w:val="00C40424"/>
    <w:rsid w:val="00C4439F"/>
    <w:rsid w:val="00C6141F"/>
    <w:rsid w:val="00C63E9D"/>
    <w:rsid w:val="00C644B1"/>
    <w:rsid w:val="00C74F46"/>
    <w:rsid w:val="00C81304"/>
    <w:rsid w:val="00C87793"/>
    <w:rsid w:val="00C92AFC"/>
    <w:rsid w:val="00C97460"/>
    <w:rsid w:val="00CA3D98"/>
    <w:rsid w:val="00CC3A2E"/>
    <w:rsid w:val="00CD27F4"/>
    <w:rsid w:val="00CD4E8A"/>
    <w:rsid w:val="00CE3601"/>
    <w:rsid w:val="00CE618B"/>
    <w:rsid w:val="00CF3C5E"/>
    <w:rsid w:val="00CF703A"/>
    <w:rsid w:val="00D00788"/>
    <w:rsid w:val="00D108FD"/>
    <w:rsid w:val="00D13F1F"/>
    <w:rsid w:val="00D14A17"/>
    <w:rsid w:val="00D26638"/>
    <w:rsid w:val="00D31D5A"/>
    <w:rsid w:val="00D325E7"/>
    <w:rsid w:val="00D44C7D"/>
    <w:rsid w:val="00D50B53"/>
    <w:rsid w:val="00D51FBC"/>
    <w:rsid w:val="00D5405B"/>
    <w:rsid w:val="00D57252"/>
    <w:rsid w:val="00D710EE"/>
    <w:rsid w:val="00D818D9"/>
    <w:rsid w:val="00D974F6"/>
    <w:rsid w:val="00DB633A"/>
    <w:rsid w:val="00DF0862"/>
    <w:rsid w:val="00DF45C2"/>
    <w:rsid w:val="00E14D9B"/>
    <w:rsid w:val="00E16BB0"/>
    <w:rsid w:val="00E25269"/>
    <w:rsid w:val="00E25948"/>
    <w:rsid w:val="00E34201"/>
    <w:rsid w:val="00E45561"/>
    <w:rsid w:val="00E45978"/>
    <w:rsid w:val="00E53667"/>
    <w:rsid w:val="00E62BBD"/>
    <w:rsid w:val="00E6569E"/>
    <w:rsid w:val="00E7265E"/>
    <w:rsid w:val="00E73773"/>
    <w:rsid w:val="00E85B71"/>
    <w:rsid w:val="00E90917"/>
    <w:rsid w:val="00E913FE"/>
    <w:rsid w:val="00E9479D"/>
    <w:rsid w:val="00EA6EEA"/>
    <w:rsid w:val="00EB18B5"/>
    <w:rsid w:val="00EC096D"/>
    <w:rsid w:val="00ED4976"/>
    <w:rsid w:val="00EE4A83"/>
    <w:rsid w:val="00EE6D3A"/>
    <w:rsid w:val="00EF0C23"/>
    <w:rsid w:val="00EF2849"/>
    <w:rsid w:val="00EF6C04"/>
    <w:rsid w:val="00F05D1D"/>
    <w:rsid w:val="00F07630"/>
    <w:rsid w:val="00F107DC"/>
    <w:rsid w:val="00F17AFA"/>
    <w:rsid w:val="00F2440B"/>
    <w:rsid w:val="00F308FD"/>
    <w:rsid w:val="00F34650"/>
    <w:rsid w:val="00F425FE"/>
    <w:rsid w:val="00F43963"/>
    <w:rsid w:val="00F4645E"/>
    <w:rsid w:val="00F73585"/>
    <w:rsid w:val="00F77C8C"/>
    <w:rsid w:val="00F82F5A"/>
    <w:rsid w:val="00F83E3A"/>
    <w:rsid w:val="00F96575"/>
    <w:rsid w:val="00F96A12"/>
    <w:rsid w:val="00F977B7"/>
    <w:rsid w:val="00FA7C12"/>
    <w:rsid w:val="00FB6694"/>
    <w:rsid w:val="00FB6883"/>
    <w:rsid w:val="00FD03F7"/>
    <w:rsid w:val="00FD51B6"/>
    <w:rsid w:val="00FE483A"/>
    <w:rsid w:val="00FF0FD6"/>
    <w:rsid w:val="00FF237E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7931"/>
  <w15:docId w15:val="{99785BA3-C8F0-4121-9BEE-1EAC807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3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82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3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rsid w:val="00682932"/>
    <w:rPr>
      <w:color w:val="000080"/>
      <w:u w:val="single"/>
    </w:rPr>
  </w:style>
  <w:style w:type="character" w:customStyle="1" w:styleId="day">
    <w:name w:val="day"/>
    <w:basedOn w:val="a0"/>
    <w:rsid w:val="00682932"/>
  </w:style>
  <w:style w:type="character" w:customStyle="1" w:styleId="apple-converted-space">
    <w:name w:val="apple-converted-space"/>
    <w:basedOn w:val="a0"/>
    <w:rsid w:val="00682932"/>
  </w:style>
  <w:style w:type="character" w:styleId="a4">
    <w:name w:val="Strong"/>
    <w:basedOn w:val="a0"/>
    <w:uiPriority w:val="22"/>
    <w:qFormat/>
    <w:rsid w:val="00682932"/>
    <w:rPr>
      <w:b/>
      <w:bCs/>
    </w:rPr>
  </w:style>
  <w:style w:type="table" w:styleId="a5">
    <w:name w:val="Table Grid"/>
    <w:basedOn w:val="a1"/>
    <w:uiPriority w:val="59"/>
    <w:rsid w:val="0068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829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932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6A12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A5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B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A56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821096"/>
    <w:pPr>
      <w:ind w:left="720"/>
      <w:contextualSpacing/>
    </w:pPr>
  </w:style>
  <w:style w:type="paragraph" w:styleId="af">
    <w:name w:val="No Spacing"/>
    <w:uiPriority w:val="1"/>
    <w:qFormat/>
    <w:rsid w:val="00EC096D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hyperlink" Target="http://www.sakums.com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akums.com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kums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kraine@sakums.com.ua" TargetMode="External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hyperlink" Target="http://www.sakums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Sakums-25</dc:creator>
  <cp:lastModifiedBy>Севрук Марина</cp:lastModifiedBy>
  <cp:revision>17</cp:revision>
  <cp:lastPrinted>2023-11-02T11:18:00Z</cp:lastPrinted>
  <dcterms:created xsi:type="dcterms:W3CDTF">2022-09-06T08:45:00Z</dcterms:created>
  <dcterms:modified xsi:type="dcterms:W3CDTF">2023-11-03T10:19:00Z</dcterms:modified>
</cp:coreProperties>
</file>